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1277. “二次元健身，动画跟练”——二次元主题健身参与需求与付费意愿调查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研究对象：跟练二次元主题健身内容（动漫操/角色教练）的用户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核心问题/变量：二次元健身（游戏化跟练/角色激励）、健身内容付费、与传统健身对比（趣味性）、坚持率、弹幕互动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H1：二次元健身（游戏化跟练/角色激励）、健身内容付费显著影响弹幕互动（待验证）；H2：不同人群（年龄/收入/城市等级）在上述关系中存在调节作用（待验证）。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🔶健身内容与在线运动规范（体育总局）；🔶二次元健身内容数据（须下载核验）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健身内容用户问卷+UP主访谈；获奖黑名单核对：近三年无二次元健身获奖题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🔶健身内容与在线运动规范（体育总局）；🔶二次元健身内容数据（须下载核验）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