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520. “AR试穿，虚拟试衣间”——美妆AR虚拟试穿的使用体验与购买意愿研究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研究对象：用过美妆试色/虚拟试衣（AR试穿）功能的消费者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核心问题/变量：AR试穿使用场景（线上购物决策/探店）、还原度体验满意度、对冲动购买影响、线下扫码试穿引流效果、技术期待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H1：AR试穿使用场景（线上购物决策/探店）、还原度体验满意度显著影响技术期待（待验证）；H2：不同人群（年龄/收入/城市等级）在上述关系中存在调节作用（待验证）。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🔶AR试穿在美妆/服饰渗透率数据（行业报告须下载核验）；✅AI+消费体验政策导向（已有线索）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美妆零售渠道+电商用户问卷；区别于257（成分党）：聚焦体验技术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🔶AR试穿在美妆/服饰渗透率数据（行业报告须下载核验）；✅AI+消费体验政策导向（已有线索）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