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533. “宠物推车，带毛孩逛街”——宠物推车、宠物出行装备消费研究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研究对象：使用宠物推车、宠物包等出行装备的宠物主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核心问题/变量：携宠出行场景（商场/公园/旅行）、装备购买动机与价格、公共空间对携宠包容度、装备升级复购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H1：携宠出行场景（商场/公园/旅行）、装备购买动机与价格显著影响装备升级复购（待验证）；H2：不同人群（年龄/收入/城市等级）在上述关系中存在调节作用（待验证）。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🔶宠物出行装备市场数据（电商/行业报告须下载核验）；✅携宠出行规范趋势（城市管理条例）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宠物社群问卷+装备电商评论分析；区别于128（专车）与489（友好门店）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🔶宠物出行装备市场数据（电商/行业报告须下载核验）；✅携宠出行规范趋势（城市管理条例）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