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508. “剩菜盲盒，反浪费新消费”——临期食品盲盒的消费行为与食品安全信任研究（特色亮点批次）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特色亮点扩容批次（新增编号 501-520）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所属选题库：正大杯520题(基础500+特色20) · 按行业分类-07_零售商业与消费新形态（编号 508）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