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509. “老幼共托，一老一小”——‘一老一小’融合托育养老模式接受度研究（特色亮点批次）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按行业分类-21_公共治理与社会关怀（编号 509）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