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772. “手机银行老年版，适老金融”——银行App适老化改造使用研究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研究对象：使用银行App大字版/老年版的老年人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核心问题/变量：适老版功能（大字/语音/一键转账）、使用障碍（图标/验证码）、安全性信任、子女协助、交易频次、满意度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H1：适老版功能（大字/语音/一键转账）、使用障碍（图标/验证码）显著影响满意度（待验证）；H2：不同人群（年龄/收入/城市等级）在上述关系中存在调节作用（待验证）。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✅金融适老化改造政策（金融监管总局）；🔶适老App评测数据（须下载核验）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银行网点渠道+老年用户问卷；获奖黑名单核对：近三年无适老金融获奖题（区别于330数字人民币适老）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✅金融适老化改造政策（金融监管总局）；🔶适老App评测数据（须下载核验）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