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w:t>
      </w:r>
      <w:r w:rsidR="00E813C9">
        <w:rPr>
          <w:rFonts w:ascii="Arial" w:hAnsi="Arial" w:cs="Arial"/>
          <w:b/>
          <w:i/>
          <w:color w:val="000000" w:themeColor="text1"/>
          <w:sz w:val="32"/>
          <w:szCs w:val="32"/>
        </w:rPr>
        <w:t>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t>
      </w:r>
      <w:r w:rsidR="00C85759">
        <w:rPr>
          <w:rFonts w:ascii="Arial" w:hAnsi="Arial" w:cs="Arial"/>
          <w:bCs/>
          <w:szCs w:val="24"/>
        </w:rPr>
        <w:t>with</w:t>
      </w:r>
      <w:r w:rsidR="00C85759">
        <w:rPr>
          <w:rFonts w:ascii="Arial" w:hAnsi="Arial" w:cs="Arial"/>
          <w:bCs/>
          <w:szCs w:val="24"/>
        </w:rPr>
        <w:t xml:space="preserve">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0. Glossory</w:t>
      </w:r>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IFB Industries Limited originally known as Indian Fine Blanks Limited started their operations in India during 1974 in collaboration with Hienrich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D12C48D"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can directly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7C178E63"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DF4259">
        <w:rPr>
          <w:rFonts w:ascii="Arial" w:hAnsi="Arial" w:cs="Arial"/>
          <w:szCs w:val="24"/>
          <w:lang w:val="en-US"/>
        </w:rPr>
        <w:t xml:space="preserve">Numeric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.CTAProduct, .CADDwg</w:t>
            </w:r>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Pr="00BC2713"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sectPr w:rsidR="00D03D6A"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2486E" w14:textId="77777777" w:rsidR="001D7A17" w:rsidRDefault="001D7A17" w:rsidP="004179D7">
      <w:pPr>
        <w:spacing w:after="0" w:line="240" w:lineRule="auto"/>
      </w:pPr>
      <w:r>
        <w:separator/>
      </w:r>
    </w:p>
  </w:endnote>
  <w:endnote w:type="continuationSeparator" w:id="0">
    <w:p w14:paraId="6E6EC055" w14:textId="77777777" w:rsidR="001D7A17" w:rsidRDefault="001D7A17" w:rsidP="004179D7">
      <w:pPr>
        <w:spacing w:after="0" w:line="240" w:lineRule="auto"/>
      </w:pPr>
      <w:r>
        <w:continuationSeparator/>
      </w:r>
    </w:p>
  </w:endnote>
  <w:endnote w:type="continuationNotice" w:id="1">
    <w:p w14:paraId="7DDBE3FE" w14:textId="77777777" w:rsidR="001D7A17" w:rsidRDefault="001D7A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0650B" w14:textId="77777777" w:rsidR="001D7A17" w:rsidRDefault="001D7A17" w:rsidP="004179D7">
      <w:pPr>
        <w:spacing w:after="0" w:line="240" w:lineRule="auto"/>
      </w:pPr>
      <w:r>
        <w:separator/>
      </w:r>
    </w:p>
  </w:footnote>
  <w:footnote w:type="continuationSeparator" w:id="0">
    <w:p w14:paraId="48DC0174" w14:textId="77777777" w:rsidR="001D7A17" w:rsidRDefault="001D7A17" w:rsidP="004179D7">
      <w:pPr>
        <w:spacing w:after="0" w:line="240" w:lineRule="auto"/>
      </w:pPr>
      <w:r>
        <w:continuationSeparator/>
      </w:r>
    </w:p>
  </w:footnote>
  <w:footnote w:type="continuationNotice" w:id="1">
    <w:p w14:paraId="53BCD798" w14:textId="77777777" w:rsidR="001D7A17" w:rsidRDefault="001D7A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3D0C"/>
    <w:rsid w:val="001B516E"/>
    <w:rsid w:val="001B51A7"/>
    <w:rsid w:val="001B63CB"/>
    <w:rsid w:val="001B6E8E"/>
    <w:rsid w:val="001C1523"/>
    <w:rsid w:val="001C1E46"/>
    <w:rsid w:val="001C20DD"/>
    <w:rsid w:val="001C287D"/>
    <w:rsid w:val="001C290B"/>
    <w:rsid w:val="001C3713"/>
    <w:rsid w:val="001C377E"/>
    <w:rsid w:val="001C518B"/>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39</Pages>
  <Words>6677</Words>
  <Characters>38061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81</cp:revision>
  <cp:lastPrinted>2025-04-17T09:06:00Z</cp:lastPrinted>
  <dcterms:created xsi:type="dcterms:W3CDTF">2025-07-14T10:34:00Z</dcterms:created>
  <dcterms:modified xsi:type="dcterms:W3CDTF">2025-07-15T07:34:00Z</dcterms:modified>
</cp:coreProperties>
</file>