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p w:rsidR="00BD600F" w:rsidRDefault="00BD600F" w:rsidP="004B77A5">
      <w:pPr>
        <w:pStyle w:val="ListParagraph"/>
        <w:numPr>
          <w:ilvl w:val="1"/>
          <w:numId w:val="1"/>
        </w:numPr>
        <w:rPr>
          <w:lang w:val="en-CA"/>
        </w:rPr>
      </w:pPr>
      <w:r>
        <w:rPr>
          <w:lang w:val="en-CA"/>
        </w:rPr>
        <w:t>Problem if other devices are in the bio -&gt; can</w:t>
      </w:r>
      <w:r>
        <w:rPr>
          <w:lang w:val="en-CA"/>
        </w:rPr>
        <w:t>’</w:t>
      </w:r>
      <w:r>
        <w:rPr>
          <w:lang w:val="en-CA"/>
        </w:rPr>
        <w:t>t use the whole space</w:t>
      </w:r>
    </w:p>
    <w:p w:rsidR="00BD600F" w:rsidRDefault="00BD600F" w:rsidP="004B77A5">
      <w:pPr>
        <w:pStyle w:val="ListParagraph"/>
        <w:numPr>
          <w:ilvl w:val="1"/>
          <w:numId w:val="1"/>
        </w:numPr>
        <w:rPr>
          <w:lang w:val="en-CA"/>
        </w:rPr>
      </w:pPr>
      <w:r>
        <w:rPr>
          <w:lang w:val="en-CA"/>
        </w:rPr>
        <w:t>Lack of reproductibility</w:t>
      </w:r>
      <w:bookmarkStart w:id="2" w:name="_GoBack"/>
      <w:bookmarkEnd w:id="2"/>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802B37" w:rsidRDefault="00C00362" w:rsidP="00802B37">
      <w:pPr>
        <w:pStyle w:val="ListParagraph"/>
        <w:numPr>
          <w:ilvl w:val="1"/>
          <w:numId w:val="1"/>
        </w:numPr>
        <w:rPr>
          <w:lang w:val="en-CA"/>
        </w:rPr>
      </w:pPr>
      <w:r w:rsidRPr="0030278F">
        <w:rPr>
          <w:lang w:val="en-CA"/>
        </w:rPr>
        <w:lastRenderedPageBreak/>
        <w:t xml:space="preserve">how to make the </w:t>
      </w:r>
      <w:proofErr w:type="spellStart"/>
      <w:r w:rsidRPr="0030278F">
        <w:rPr>
          <w:lang w:val="en-CA"/>
        </w:rPr>
        <w:t>spectro-plongeur</w:t>
      </w:r>
      <w:proofErr w:type="spellEnd"/>
      <w:r w:rsidRPr="0030278F">
        <w:rPr>
          <w:lang w:val="en-CA"/>
        </w:rPr>
        <w:t xml:space="preserve"> waterproof</w:t>
      </w:r>
    </w:p>
    <w:p w:rsidR="00802B37" w:rsidRPr="00802B37" w:rsidRDefault="00802B37" w:rsidP="00802B37">
      <w:pPr>
        <w:pStyle w:val="ListParagraph"/>
        <w:numPr>
          <w:ilvl w:val="1"/>
          <w:numId w:val="1"/>
        </w:numPr>
        <w:rPr>
          <w:lang w:val="en-CA"/>
        </w:rPr>
      </w:pPr>
      <w:r>
        <w:rPr>
          <w:lang w:val="en-CA"/>
        </w:rPr>
        <w:t xml:space="preserve">The idea of pasting 8x8mm squares of Plexiglas to protect the LEDs and the receptor is not </w:t>
      </w:r>
      <w:proofErr w:type="gramStart"/>
      <w:r>
        <w:rPr>
          <w:lang w:val="en-CA"/>
        </w:rPr>
        <w:t>a good way</w:t>
      </w:r>
      <w:proofErr w:type="gramEnd"/>
      <w:r>
        <w:rPr>
          <w:lang w:val="en-CA"/>
        </w:rPr>
        <w:t xml:space="preserve"> to keep the structure waterproof.</w:t>
      </w:r>
    </w:p>
    <w:p w:rsidR="00C00362" w:rsidRDefault="00C00362" w:rsidP="00C00362">
      <w:pPr>
        <w:pStyle w:val="ListParagraph"/>
        <w:numPr>
          <w:ilvl w:val="0"/>
          <w:numId w:val="1"/>
        </w:numPr>
        <w:rPr>
          <w:lang w:val="en-CA"/>
        </w:rPr>
      </w:pPr>
      <w:r>
        <w:rPr>
          <w:lang w:val="en-CA"/>
        </w:rPr>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A60FA7">
      <w:pPr>
        <w:pStyle w:val="ListParagraph"/>
        <w:numPr>
          <w:ilvl w:val="1"/>
          <w:numId w:val="1"/>
        </w:numPr>
        <w:rPr>
          <w:lang w:val="en-CA"/>
        </w:rPr>
      </w:pPr>
      <w:r>
        <w:rPr>
          <w:lang w:val="en-CA"/>
        </w:rPr>
        <w:t>3 locations for screws</w:t>
      </w:r>
      <w:r w:rsidR="00A60FA7">
        <w:rPr>
          <w:lang w:val="en-CA"/>
        </w:rPr>
        <w:t xml:space="preserve"> </w:t>
      </w:r>
    </w:p>
    <w:p w:rsidR="00727E93" w:rsidRDefault="00007519" w:rsidP="0030278F">
      <w:pPr>
        <w:pStyle w:val="ListParagraph"/>
        <w:numPr>
          <w:ilvl w:val="1"/>
          <w:numId w:val="1"/>
        </w:numPr>
        <w:rPr>
          <w:lang w:val="en-CA"/>
        </w:rPr>
      </w:pPr>
      <w:r w:rsidRPr="00727E93">
        <w:rPr>
          <w:lang w:val="en-CA"/>
        </w:rPr>
        <w:t>Square cavity for the 8x8mm Plexiglas to be replaced by round hole for O-rings</w:t>
      </w:r>
      <w:r w:rsidR="0089283F" w:rsidRPr="00727E93">
        <w:rPr>
          <w:lang w:val="en-CA"/>
        </w:rPr>
        <w:t xml:space="preserve"> of 5mm ID and </w:t>
      </w:r>
      <w:r w:rsidR="002C6F7F">
        <w:rPr>
          <w:lang w:val="en-CA"/>
        </w:rPr>
        <w:t>2</w:t>
      </w:r>
      <w:r w:rsidR="0089283F" w:rsidRPr="00727E93">
        <w:rPr>
          <w:lang w:val="en-CA"/>
        </w:rPr>
        <w:t>mm width</w:t>
      </w:r>
      <w:r w:rsidR="0037702C" w:rsidRPr="00727E93">
        <w:rPr>
          <w:lang w:val="en-CA"/>
        </w:rPr>
        <w:t xml:space="preserve"> (see </w:t>
      </w:r>
      <w:hyperlink r:id="rId24" w:anchor="o-rings/=1d76o27" w:history="1">
        <w:r w:rsidR="0037702C" w:rsidRPr="00727E93">
          <w:rPr>
            <w:rStyle w:val="Hyperlink"/>
            <w:lang w:val="en-CA"/>
          </w:rPr>
          <w:t>https://www.mcmaster.com/#o-rings/=1d76o27</w:t>
        </w:r>
      </w:hyperlink>
      <w:r w:rsidR="0037702C" w:rsidRPr="00727E93">
        <w:rPr>
          <w:lang w:val="en-CA"/>
        </w:rPr>
        <w:t>)</w:t>
      </w:r>
    </w:p>
    <w:p w:rsidR="00007519" w:rsidRPr="00727E93" w:rsidRDefault="00007519" w:rsidP="0030278F">
      <w:pPr>
        <w:pStyle w:val="ListParagraph"/>
        <w:numPr>
          <w:ilvl w:val="1"/>
          <w:numId w:val="1"/>
        </w:numPr>
        <w:rPr>
          <w:lang w:val="en-CA"/>
        </w:rPr>
      </w:pPr>
      <w:r w:rsidRPr="00727E93">
        <w:rPr>
          <w:lang w:val="en-CA"/>
        </w:rPr>
        <w:t>Create thin pad</w:t>
      </w:r>
    </w:p>
    <w:p w:rsidR="00007519" w:rsidRDefault="00007519" w:rsidP="0030278F">
      <w:pPr>
        <w:pStyle w:val="ListParagraph"/>
        <w:numPr>
          <w:ilvl w:val="1"/>
          <w:numId w:val="1"/>
        </w:numPr>
        <w:rPr>
          <w:lang w:val="en-CA"/>
        </w:rPr>
      </w:pPr>
      <w:r>
        <w:rPr>
          <w:lang w:val="en-CA"/>
        </w:rPr>
        <w:t xml:space="preserve">Change 1 of the thicker pad so that the channels for the cables is only in the other pad -&gt; so that the thin pad is </w:t>
      </w:r>
      <w:r w:rsidR="006B52F6">
        <w:rPr>
          <w:lang w:val="en-CA"/>
        </w:rPr>
        <w:t>in</w:t>
      </w:r>
      <w:r>
        <w:rPr>
          <w:lang w:val="en-CA"/>
        </w:rPr>
        <w:t xml:space="preserve"> one </w:t>
      </w:r>
      <w:r w:rsidR="00EA25EF">
        <w:rPr>
          <w:lang w:val="en-CA"/>
        </w:rPr>
        <w:t>part</w:t>
      </w:r>
      <w:r>
        <w:rPr>
          <w:lang w:val="en-CA"/>
        </w:rPr>
        <w: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Default="00F26E52" w:rsidP="00706BFD">
      <w:pPr>
        <w:rPr>
          <w:lang w:val="en-CA"/>
        </w:rPr>
      </w:pPr>
    </w:p>
    <w:p w:rsidR="00380538" w:rsidRDefault="00380538" w:rsidP="00380538">
      <w:pPr>
        <w:pStyle w:val="Heading2"/>
        <w:rPr>
          <w:lang w:val="en-CA"/>
        </w:rPr>
      </w:pPr>
      <w:r>
        <w:rPr>
          <w:lang w:val="en-CA"/>
        </w:rPr>
        <w:t>June 12</w:t>
      </w:r>
      <w:r w:rsidRPr="00380538">
        <w:rPr>
          <w:vertAlign w:val="superscript"/>
          <w:lang w:val="en-CA"/>
        </w:rPr>
        <w:t>th</w:t>
      </w:r>
      <w:r>
        <w:rPr>
          <w:lang w:val="en-CA"/>
        </w:rPr>
        <w:t xml:space="preserve"> </w:t>
      </w:r>
    </w:p>
    <w:p w:rsidR="002D7153" w:rsidRPr="008F7166" w:rsidRDefault="002D7153" w:rsidP="008F7166">
      <w:pPr>
        <w:pStyle w:val="ListParagraph"/>
        <w:numPr>
          <w:ilvl w:val="0"/>
          <w:numId w:val="1"/>
        </w:numPr>
        <w:rPr>
          <w:lang w:val="en-CA"/>
        </w:rPr>
      </w:pPr>
      <w:r>
        <w:rPr>
          <w:lang w:val="en-CA"/>
        </w:rPr>
        <w:t xml:space="preserve">dimensions of the holes: </w:t>
      </w:r>
      <w:hyperlink r:id="rId25" w:history="1">
        <w:r w:rsidRPr="00D30EE7">
          <w:rPr>
            <w:rStyle w:val="Hyperlink"/>
            <w:lang w:val="en-CA"/>
          </w:rPr>
          <w:t>https://fr.wikipedia.org/wiki/Trou_de_passage</w:t>
        </w:r>
      </w:hyperlink>
    </w:p>
    <w:p w:rsidR="00B77D4D" w:rsidRPr="00380538" w:rsidRDefault="008F7166" w:rsidP="008F7166">
      <w:pPr>
        <w:pStyle w:val="ListParagraph"/>
        <w:rPr>
          <w:lang w:val="en-CA"/>
        </w:rPr>
      </w:pPr>
      <w:r>
        <w:rPr>
          <w:noProof/>
        </w:rPr>
        <w:drawing>
          <wp:anchor distT="0" distB="0" distL="114300" distR="114300" simplePos="0" relativeHeight="251667456" behindDoc="1" locked="0" layoutInCell="1" allowOverlap="1">
            <wp:simplePos x="0" y="0"/>
            <wp:positionH relativeFrom="column">
              <wp:posOffset>169333</wp:posOffset>
            </wp:positionH>
            <wp:positionV relativeFrom="paragraph">
              <wp:posOffset>8466</wp:posOffset>
            </wp:positionV>
            <wp:extent cx="5943600" cy="37602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02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BFD" w:rsidRDefault="00706BFD" w:rsidP="00CE2F4F">
      <w:pPr>
        <w:pStyle w:val="Heading2"/>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987866" w:rsidRDefault="00987866" w:rsidP="008F7166">
      <w:pPr>
        <w:rPr>
          <w:lang w:val="en-CA"/>
        </w:rPr>
      </w:pPr>
    </w:p>
    <w:p w:rsidR="00987866" w:rsidRPr="00987866" w:rsidRDefault="00987866" w:rsidP="00987866">
      <w:pPr>
        <w:pStyle w:val="ListParagraph"/>
        <w:numPr>
          <w:ilvl w:val="0"/>
          <w:numId w:val="1"/>
        </w:numPr>
        <w:rPr>
          <w:lang w:val="en-CA"/>
        </w:rPr>
      </w:pPr>
      <w:r>
        <w:rPr>
          <w:lang w:val="en-CA"/>
        </w:rPr>
        <w:t xml:space="preserve">change dimensions such that the light rays from each LED reach the receptor with the same angle. </w:t>
      </w:r>
    </w:p>
    <w:p w:rsidR="00987866" w:rsidRDefault="00987866" w:rsidP="008F7166">
      <w:pPr>
        <w:rPr>
          <w:lang w:val="en-CA"/>
        </w:rPr>
      </w:pPr>
    </w:p>
    <w:p w:rsidR="00987866" w:rsidRPr="008F7166" w:rsidRDefault="00987866" w:rsidP="008F7166">
      <w:pPr>
        <w:rPr>
          <w:lang w:val="en-CA"/>
        </w:rPr>
      </w:pPr>
    </w:p>
    <w:p w:rsidR="00314081" w:rsidRPr="00314081" w:rsidRDefault="00E7421F" w:rsidP="00CE2F4F">
      <w:pPr>
        <w:pStyle w:val="Heading2"/>
        <w:rPr>
          <w:lang w:val="en-CA"/>
        </w:rPr>
      </w:pPr>
      <w:r>
        <w:rPr>
          <w:lang w:val="en-CA"/>
        </w:rPr>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D02B48" w:rsidRDefault="00D02B48" w:rsidP="00E9167A">
      <w:pPr>
        <w:pStyle w:val="ListParagraph"/>
        <w:numPr>
          <w:ilvl w:val="0"/>
          <w:numId w:val="1"/>
        </w:numPr>
        <w:rPr>
          <w:lang w:val="en-CA"/>
        </w:rPr>
      </w:pPr>
      <w:r>
        <w:rPr>
          <w:lang w:val="en-CA"/>
        </w:rPr>
        <w:t>Change position receptor</w:t>
      </w:r>
    </w:p>
    <w:p w:rsidR="00CD0A02" w:rsidRDefault="00CD0A02" w:rsidP="00E9167A">
      <w:pPr>
        <w:pStyle w:val="ListParagraph"/>
        <w:numPr>
          <w:ilvl w:val="0"/>
          <w:numId w:val="1"/>
        </w:numPr>
        <w:rPr>
          <w:lang w:val="en-CA"/>
        </w:rPr>
      </w:pPr>
      <w:r>
        <w:rPr>
          <w:lang w:val="en-CA"/>
        </w:rPr>
        <w:t xml:space="preserve">Do shopping list (voltage regulator, receptor with different shape, blue LEDs) + contact Valentin </w:t>
      </w:r>
      <w:proofErr w:type="spellStart"/>
      <w:r>
        <w:rPr>
          <w:lang w:val="en-CA"/>
        </w:rPr>
        <w:t>Beuret</w:t>
      </w:r>
      <w:proofErr w:type="spellEnd"/>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1000 Ohms to 22 Ohm. For the future design, we should consider replacing both resistances with ~220 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F2C" w:rsidRDefault="00033F2C" w:rsidP="00B775B9">
      <w:r>
        <w:separator/>
      </w:r>
    </w:p>
  </w:endnote>
  <w:endnote w:type="continuationSeparator" w:id="0">
    <w:p w:rsidR="00033F2C" w:rsidRDefault="00033F2C"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F2C" w:rsidRDefault="00033F2C" w:rsidP="00B775B9">
      <w:r>
        <w:separator/>
      </w:r>
    </w:p>
  </w:footnote>
  <w:footnote w:type="continuationSeparator" w:id="0">
    <w:p w:rsidR="00033F2C" w:rsidRDefault="00033F2C"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33F2C"/>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C6F7F"/>
    <w:rsid w:val="002D7153"/>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7702C"/>
    <w:rsid w:val="00380538"/>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52F6"/>
    <w:rsid w:val="006B6279"/>
    <w:rsid w:val="006E5181"/>
    <w:rsid w:val="00701CBD"/>
    <w:rsid w:val="00706BFD"/>
    <w:rsid w:val="00707ADF"/>
    <w:rsid w:val="00727E93"/>
    <w:rsid w:val="00737425"/>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02B37"/>
    <w:rsid w:val="00804EDD"/>
    <w:rsid w:val="0083392C"/>
    <w:rsid w:val="008509DB"/>
    <w:rsid w:val="008778E5"/>
    <w:rsid w:val="0089283F"/>
    <w:rsid w:val="008A48D5"/>
    <w:rsid w:val="008A7081"/>
    <w:rsid w:val="008B14B5"/>
    <w:rsid w:val="008B246E"/>
    <w:rsid w:val="008B4D23"/>
    <w:rsid w:val="008B7580"/>
    <w:rsid w:val="008C1C4E"/>
    <w:rsid w:val="008D03AB"/>
    <w:rsid w:val="008D4A17"/>
    <w:rsid w:val="008E4829"/>
    <w:rsid w:val="008F076A"/>
    <w:rsid w:val="008F7166"/>
    <w:rsid w:val="00911999"/>
    <w:rsid w:val="0094462F"/>
    <w:rsid w:val="009544E1"/>
    <w:rsid w:val="00957644"/>
    <w:rsid w:val="00962879"/>
    <w:rsid w:val="009667E5"/>
    <w:rsid w:val="00967AA1"/>
    <w:rsid w:val="0097433D"/>
    <w:rsid w:val="00987866"/>
    <w:rsid w:val="009A37BD"/>
    <w:rsid w:val="009D35FC"/>
    <w:rsid w:val="009D7EC5"/>
    <w:rsid w:val="009F3DA7"/>
    <w:rsid w:val="00A00E8D"/>
    <w:rsid w:val="00A01F07"/>
    <w:rsid w:val="00A2663C"/>
    <w:rsid w:val="00A30981"/>
    <w:rsid w:val="00A411C8"/>
    <w:rsid w:val="00A60FA7"/>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62145"/>
    <w:rsid w:val="00B72CCC"/>
    <w:rsid w:val="00B775B9"/>
    <w:rsid w:val="00B77D4D"/>
    <w:rsid w:val="00B90290"/>
    <w:rsid w:val="00BA0E4A"/>
    <w:rsid w:val="00BB2169"/>
    <w:rsid w:val="00BB3223"/>
    <w:rsid w:val="00BD600F"/>
    <w:rsid w:val="00BF5520"/>
    <w:rsid w:val="00BF56EC"/>
    <w:rsid w:val="00C00362"/>
    <w:rsid w:val="00C170DE"/>
    <w:rsid w:val="00C43656"/>
    <w:rsid w:val="00C463EC"/>
    <w:rsid w:val="00C50DF4"/>
    <w:rsid w:val="00C910C2"/>
    <w:rsid w:val="00C96B28"/>
    <w:rsid w:val="00CA1AD8"/>
    <w:rsid w:val="00CA2375"/>
    <w:rsid w:val="00CA5581"/>
    <w:rsid w:val="00CA7CFD"/>
    <w:rsid w:val="00CD0A02"/>
    <w:rsid w:val="00CE2F4F"/>
    <w:rsid w:val="00D02B48"/>
    <w:rsid w:val="00D16760"/>
    <w:rsid w:val="00D445A5"/>
    <w:rsid w:val="00D54BD4"/>
    <w:rsid w:val="00D55A5C"/>
    <w:rsid w:val="00D5629F"/>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A25EF"/>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8D4E"/>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hyperlink" Target="https://fr.wikipedia.org/wiki/Trou_de_passage"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yperlink" Target="https://www.mcmaster.com/" TargetMode="Externa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28" Type="http://schemas.openxmlformats.org/officeDocument/2006/relationships/fontTable" Target="fontTable.xm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16987</TotalTime>
  <Pages>10</Pages>
  <Words>2124</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152</cp:revision>
  <dcterms:created xsi:type="dcterms:W3CDTF">2018-05-21T17:22:00Z</dcterms:created>
  <dcterms:modified xsi:type="dcterms:W3CDTF">2018-06-13T19:17:00Z</dcterms:modified>
</cp:coreProperties>
</file>