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6A" w:rsidRDefault="00221B6A" w:rsidP="00221B6A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Подготовить публичное выступление и презентацию на следующие темы: </w:t>
      </w:r>
    </w:p>
    <w:p w:rsidR="00221B6A" w:rsidRDefault="00BB1023" w:rsidP="00BB1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Деловая беседа</w:t>
      </w:r>
    </w:p>
    <w:p w:rsidR="00BB1023" w:rsidRDefault="00BB1023" w:rsidP="00BB1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Собеседование</w:t>
      </w:r>
    </w:p>
    <w:p w:rsidR="00BB1023" w:rsidRDefault="00BB1023" w:rsidP="00BB1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Деловые переговоры</w:t>
      </w:r>
    </w:p>
    <w:p w:rsidR="00BB1023" w:rsidRDefault="00BB1023" w:rsidP="00BB1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Неэтичное поведение партнеров</w:t>
      </w:r>
    </w:p>
    <w:p w:rsidR="00BB1023" w:rsidRPr="00BB1023" w:rsidRDefault="00BB1023" w:rsidP="00BB1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Телефонные переговоры</w:t>
      </w:r>
    </w:p>
    <w:p w:rsidR="00B4280A" w:rsidRDefault="00221B6A" w:rsidP="00221B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Особенности дело</w:t>
      </w:r>
      <w:r w:rsidR="00B4280A">
        <w:rPr>
          <w:rFonts w:ascii="Times New Roman" w:hAnsi="Times New Roman" w:cs="Times New Roman"/>
          <w:b/>
          <w:sz w:val="28"/>
          <w:szCs w:val="28"/>
          <w:lang w:val="kk-KZ"/>
        </w:rPr>
        <w:t>вого общения в США</w:t>
      </w:r>
    </w:p>
    <w:p w:rsidR="00B4280A" w:rsidRDefault="00B4280A" w:rsidP="00221B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Особенности делового общения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во Франции</w:t>
      </w:r>
    </w:p>
    <w:p w:rsidR="00B4280A" w:rsidRDefault="00B4280A" w:rsidP="00221B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Особенности делового общения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в Китае</w:t>
      </w:r>
      <w:r w:rsidR="00221B6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4280A" w:rsidRDefault="00221B6A" w:rsidP="00B428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4280A">
        <w:rPr>
          <w:rFonts w:ascii="Times New Roman" w:hAnsi="Times New Roman" w:cs="Times New Roman"/>
          <w:b/>
          <w:sz w:val="28"/>
          <w:szCs w:val="28"/>
          <w:lang w:val="kk-KZ"/>
        </w:rPr>
        <w:t>Особенности делового общения</w:t>
      </w:r>
      <w:r w:rsidR="00B428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в Японии</w:t>
      </w:r>
      <w:r w:rsidR="00B428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21B6A" w:rsidRPr="00226662" w:rsidRDefault="00B4280A" w:rsidP="00B428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Особенности делового общения в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Корее</w:t>
      </w:r>
      <w:bookmarkStart w:id="0" w:name="_GoBack"/>
      <w:bookmarkEnd w:id="0"/>
    </w:p>
    <w:p w:rsidR="008D5044" w:rsidRDefault="008D5044" w:rsidP="008D5044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D5044" w:rsidRPr="008D5044" w:rsidRDefault="008D5044" w:rsidP="008D5044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D5044">
        <w:rPr>
          <w:rFonts w:ascii="Times New Roman" w:hAnsi="Times New Roman" w:cs="Times New Roman"/>
          <w:b/>
          <w:sz w:val="24"/>
          <w:szCs w:val="24"/>
          <w:lang w:val="kk-KZ"/>
        </w:rPr>
        <w:t>Критерии оценивания презентации: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D5044">
        <w:rPr>
          <w:rFonts w:ascii="Times New Roman" w:hAnsi="Times New Roman" w:cs="Times New Roman"/>
          <w:sz w:val="24"/>
          <w:szCs w:val="24"/>
          <w:lang w:val="kk-KZ"/>
        </w:rPr>
        <w:t>Тема полностью раскрыта, приведен анализ, есть  использованная литература -25 баллов;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D5044">
        <w:rPr>
          <w:rFonts w:ascii="Times New Roman" w:hAnsi="Times New Roman" w:cs="Times New Roman"/>
          <w:sz w:val="24"/>
          <w:szCs w:val="24"/>
          <w:lang w:val="kk-KZ"/>
        </w:rPr>
        <w:t>Представленная информация систематизирована, последовательна и логически связана. Использованы профессиональные термины - 25 баллов.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D5044">
        <w:rPr>
          <w:rFonts w:ascii="Times New Roman" w:hAnsi="Times New Roman" w:cs="Times New Roman"/>
          <w:sz w:val="24"/>
          <w:szCs w:val="24"/>
          <w:lang w:val="kk-KZ"/>
        </w:rPr>
        <w:t>-Широко использованы информационные технологии. В слайдах отсутствуют стилистические, орфографические  ошибки -25 баллов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8D5044">
        <w:rPr>
          <w:rFonts w:ascii="Times New Roman" w:hAnsi="Times New Roman" w:cs="Times New Roman"/>
          <w:sz w:val="24"/>
          <w:szCs w:val="24"/>
          <w:lang w:val="kk-KZ"/>
        </w:rPr>
        <w:t>В слайдах нет объемных текстов, информации доступна, понятна -15 баллов;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  <w:lang w:val="kk-KZ"/>
        </w:rPr>
        <w:t>В презентации используется  13-14 слайдов – 10 баллов.</w:t>
      </w:r>
    </w:p>
    <w:p w:rsidR="008D5044" w:rsidRPr="008D5044" w:rsidRDefault="008D5044" w:rsidP="008D5044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D5044" w:rsidRPr="008D5044" w:rsidRDefault="008D5044" w:rsidP="008D5044">
      <w:pPr>
        <w:pStyle w:val="a3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D5044">
        <w:rPr>
          <w:rFonts w:ascii="Times New Roman" w:hAnsi="Times New Roman" w:cs="Times New Roman"/>
          <w:b/>
          <w:sz w:val="24"/>
          <w:szCs w:val="24"/>
          <w:lang w:val="kk-KZ"/>
        </w:rPr>
        <w:t>Критерии оценивания устного выступления: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</w:rPr>
        <w:t>Соответствие высказывания теме и целевой аудитории, четко обозначает проблему и определяет содержание всей речи –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D5044">
        <w:rPr>
          <w:rFonts w:ascii="Times New Roman" w:hAnsi="Times New Roman" w:cs="Times New Roman"/>
          <w:sz w:val="24"/>
          <w:szCs w:val="24"/>
        </w:rPr>
        <w:t>5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gramStart"/>
      <w:r w:rsidRPr="008D5044">
        <w:rPr>
          <w:rFonts w:ascii="Times New Roman" w:hAnsi="Times New Roman" w:cs="Times New Roman"/>
          <w:sz w:val="24"/>
          <w:szCs w:val="24"/>
          <w:lang w:val="kk-KZ"/>
        </w:rPr>
        <w:t>баллов</w:t>
      </w:r>
      <w:r w:rsidRPr="008D5044">
        <w:rPr>
          <w:rFonts w:ascii="Times New Roman" w:hAnsi="Times New Roman" w:cs="Times New Roman"/>
          <w:sz w:val="24"/>
          <w:szCs w:val="24"/>
        </w:rPr>
        <w:t xml:space="preserve"> 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>;</w:t>
      </w:r>
      <w:proofErr w:type="gramEnd"/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D5044">
        <w:rPr>
          <w:rFonts w:ascii="Times New Roman" w:hAnsi="Times New Roman" w:cs="Times New Roman"/>
          <w:sz w:val="24"/>
          <w:szCs w:val="24"/>
        </w:rPr>
        <w:t>логическая последовательность высказывания, умение за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>интересовать во вступлении слушателей</w:t>
      </w:r>
      <w:r w:rsidRPr="008D504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8D5044">
        <w:rPr>
          <w:rFonts w:ascii="Times New Roman" w:hAnsi="Times New Roman" w:cs="Times New Roman"/>
          <w:sz w:val="24"/>
          <w:szCs w:val="24"/>
        </w:rPr>
        <w:t xml:space="preserve">10 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баллов</w:t>
      </w:r>
      <w:proofErr w:type="gramEnd"/>
      <w:r w:rsidRPr="008D5044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</w:rPr>
        <w:t>Уместность использования терминов, достоверность информации- 15 б;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D5044">
        <w:rPr>
          <w:rFonts w:ascii="Times New Roman" w:hAnsi="Times New Roman" w:cs="Times New Roman"/>
          <w:sz w:val="24"/>
          <w:szCs w:val="24"/>
        </w:rPr>
        <w:t>Соответствие содержания высказывания теме, полнота и глубина раскрытия темы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– </w:t>
      </w:r>
      <w:proofErr w:type="gramStart"/>
      <w:r w:rsidRPr="008D5044">
        <w:rPr>
          <w:rFonts w:ascii="Times New Roman" w:hAnsi="Times New Roman" w:cs="Times New Roman"/>
          <w:sz w:val="24"/>
          <w:szCs w:val="24"/>
          <w:lang w:val="kk-KZ"/>
        </w:rPr>
        <w:t>20  баллов</w:t>
      </w:r>
      <w:proofErr w:type="gramEnd"/>
      <w:r w:rsidRPr="008D5044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</w:rPr>
        <w:t>Четкость выводов, зрительный контакт с аудиторией, уместность мимики и жестикуляции, хорошая дикция, уравновешенность речи, самоконтроль, отсутствие длительных пауз – 20 баллов;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</w:rPr>
        <w:t>Соответствие произношения орфоэпическим норм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ам </w:t>
      </w:r>
      <w:r w:rsidRPr="008D5044">
        <w:rPr>
          <w:rFonts w:ascii="Times New Roman" w:hAnsi="Times New Roman" w:cs="Times New Roman"/>
          <w:sz w:val="24"/>
          <w:szCs w:val="24"/>
        </w:rPr>
        <w:t xml:space="preserve">современного 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8D5044">
        <w:rPr>
          <w:rFonts w:ascii="Times New Roman" w:hAnsi="Times New Roman" w:cs="Times New Roman"/>
          <w:sz w:val="24"/>
          <w:szCs w:val="24"/>
        </w:rPr>
        <w:t>русского языка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– 20 баллов;</w:t>
      </w:r>
    </w:p>
    <w:p w:rsidR="008D5044" w:rsidRPr="008D5044" w:rsidRDefault="008D5044" w:rsidP="008D504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5044">
        <w:rPr>
          <w:rFonts w:ascii="Times New Roman" w:hAnsi="Times New Roman" w:cs="Times New Roman"/>
          <w:sz w:val="24"/>
          <w:szCs w:val="24"/>
        </w:rPr>
        <w:t>Соблюдение временного лимита – 10</w:t>
      </w:r>
      <w:r w:rsidRPr="008D5044">
        <w:rPr>
          <w:rFonts w:ascii="Times New Roman" w:hAnsi="Times New Roman" w:cs="Times New Roman"/>
          <w:sz w:val="24"/>
          <w:szCs w:val="24"/>
          <w:lang w:val="kk-KZ"/>
        </w:rPr>
        <w:t xml:space="preserve"> баллов.</w:t>
      </w:r>
    </w:p>
    <w:p w:rsidR="00A0652C" w:rsidRPr="008D5044" w:rsidRDefault="00A0652C">
      <w:pPr>
        <w:rPr>
          <w:sz w:val="24"/>
          <w:szCs w:val="24"/>
        </w:rPr>
      </w:pPr>
    </w:p>
    <w:sectPr w:rsidR="00A0652C" w:rsidRPr="008D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970"/>
    <w:multiLevelType w:val="hybridMultilevel"/>
    <w:tmpl w:val="EBFE01F0"/>
    <w:lvl w:ilvl="0" w:tplc="AD7C05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19AB"/>
    <w:multiLevelType w:val="hybridMultilevel"/>
    <w:tmpl w:val="CF326D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7D6"/>
    <w:multiLevelType w:val="hybridMultilevel"/>
    <w:tmpl w:val="C590D09C"/>
    <w:lvl w:ilvl="0" w:tplc="E3A253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82DCA"/>
    <w:multiLevelType w:val="hybridMultilevel"/>
    <w:tmpl w:val="AEE404E2"/>
    <w:lvl w:ilvl="0" w:tplc="AD7C05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1DB8"/>
    <w:multiLevelType w:val="hybridMultilevel"/>
    <w:tmpl w:val="8FE0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33B38"/>
    <w:multiLevelType w:val="hybridMultilevel"/>
    <w:tmpl w:val="240AE032"/>
    <w:lvl w:ilvl="0" w:tplc="AD7C05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44"/>
    <w:rsid w:val="00021973"/>
    <w:rsid w:val="00221B6A"/>
    <w:rsid w:val="002C3944"/>
    <w:rsid w:val="008D5044"/>
    <w:rsid w:val="00A0652C"/>
    <w:rsid w:val="00B4280A"/>
    <w:rsid w:val="00BB1023"/>
    <w:rsid w:val="00D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F164"/>
  <w15:chartTrackingRefBased/>
  <w15:docId w15:val="{F9E5AB86-3647-4259-9A9C-C87339E8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B6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21B6A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221B6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2022-01-13T05:25:00Z</dcterms:created>
  <dcterms:modified xsi:type="dcterms:W3CDTF">2023-12-26T03:13:00Z</dcterms:modified>
</cp:coreProperties>
</file>