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125356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25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Data Sources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Data Dictionary: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u w:val="single"/>
          <w:rtl w:val="0"/>
        </w:rPr>
        <w:t xml:space="preserve">Novice</w:t>
      </w:r>
      <w:r w:rsidDel="00000000" w:rsidR="00000000" w:rsidRPr="00000000">
        <w:rPr>
          <w:rtl w:val="0"/>
        </w:rPr>
        <w:t xml:space="preserve"> - this data is for Novice division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3,275 records - each row is a unique match between Big/Little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66 fields; 2 Fields excluded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Match Support Contact Notes (open text field), and 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Complete Date (date of Match Support Contact Notes)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u w:val="single"/>
          <w:rtl w:val="0"/>
        </w:rPr>
        <w:t xml:space="preserve">Training</w:t>
      </w:r>
      <w:r w:rsidDel="00000000" w:rsidR="00000000" w:rsidRPr="00000000">
        <w:rPr>
          <w:rtl w:val="0"/>
        </w:rPr>
        <w:t xml:space="preserve">- this data is for Undergraduate and Graduate divisions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39,345 records - each row is a unique match - note instance combination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3275 unique matches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Note instances collected over time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68 fields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u w:val="single"/>
          <w:rtl w:val="0"/>
        </w:rPr>
        <w:t xml:space="preserve">Test - Truncated</w:t>
      </w:r>
      <w:r w:rsidDel="00000000" w:rsidR="00000000" w:rsidRPr="00000000">
        <w:rPr>
          <w:rtl w:val="0"/>
        </w:rPr>
        <w:t xml:space="preserve"> - this data is for Undergraduate and Graduate divisions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2,566 records - each row is a unique match - not instance combination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300 unique matches, ~ 10% of the closed matches 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Instances of the Match Support Call Notes have been truncated (see below)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63 fields; Fields removed include: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Stage (all matches are Closed in Test set)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Closure Reason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Closure Details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Match Closure Meeting Date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Match Length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Truncation Scheme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Truncation of Match Support Contact Notes was necessary to build a predictive model for Match Length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percentage of the most recent note instances have been deleted for most records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schematic of the truncation process is provided here.</w:t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Additional Data Source</w:t>
      </w:r>
    </w:p>
    <w:p w:rsidR="00000000" w:rsidDel="00000000" w:rsidP="00000000" w:rsidRDefault="00000000" w:rsidRPr="00000000" w14:paraId="00000028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  <w:t xml:space="preserve">MinneMUDAC 2025 participants are encouraged to use additional data sources.  The data must be free to use and publicly available.  Teams are not allowed to use proprietary/private data.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spreadsheets/d/1Gt_Nnit9m4yTpemOcuiL-NzOMbtlrO1R/edit?usp=sharing&amp;ouid=107480654748844323422&amp;rtpof=true&amp;sd=true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