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27.png" ContentType="image/png"/>
  <Override PartName="/word/media/rId150.png" ContentType="image/png"/>
  <Override PartName="/word/media/rId130.png" ContentType="image/png"/>
  <Override PartName="/word/media/rId141.png" ContentType="image/png"/>
  <Override PartName="/word/media/rId153.png" ContentType="image/png"/>
  <Override PartName="/word/media/rId144.png" ContentType="image/png"/>
  <Override PartName="/word/media/rId138.png" ContentType="image/png"/>
  <Override PartName="/word/media/rId147.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BodyText"/>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BodyText"/>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BodyText"/>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BodyText"/>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BodyText"/>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BodyText"/>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BodyText"/>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BodyText"/>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BodyText"/>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BodyText"/>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BodyText"/>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1"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6"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3.1</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8" name="Picture"/>
            <a:graphic>
              <a:graphicData uri="http://schemas.openxmlformats.org/drawingml/2006/picture">
                <pic:pic>
                  <pic:nvPicPr>
                    <pic:cNvPr descr="custom-theme_files/figure-docx/basic-penguins-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3.2</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31" name="Picture"/>
            <a:graphic>
              <a:graphicData uri="http://schemas.openxmlformats.org/drawingml/2006/picture">
                <pic:pic>
                  <pic:nvPicPr>
                    <pic:cNvPr descr="custom-theme_files/figure-docx/penguins-bbc-style-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34">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36" name="Picture"/>
            <a:graphic>
              <a:graphicData uri="http://schemas.openxmlformats.org/drawingml/2006/picture">
                <pic:pic>
                  <pic:nvPicPr>
                    <pic:cNvPr descr="custom-theme_files/figure-docx/unnamed-chunk-17-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3.4</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9" name="Picture"/>
            <a:graphic>
              <a:graphicData uri="http://schemas.openxmlformats.org/drawingml/2006/picture">
                <pic:pic>
                  <pic:nvPicPr>
                    <pic:cNvPr descr="custom-theme_files/figure-docx/penguins-plot-legend-1.png" id="140" name="Picture"/>
                    <pic:cNvPicPr>
                      <a:picLocks noChangeArrowheads="1" noChangeAspect="1"/>
                    </pic:cNvPicPr>
                  </pic:nvPicPr>
                  <pic:blipFill>
                    <a:blip r:embed="rId13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3.5</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42" name="Picture"/>
            <a:graphic>
              <a:graphicData uri="http://schemas.openxmlformats.org/drawingml/2006/picture">
                <pic:pic>
                  <pic:nvPicPr>
                    <pic:cNvPr descr="custom-theme_files/figure-docx/penguins-plot-axes-1.png" id="143" name="Picture"/>
                    <pic:cNvPicPr>
                      <a:picLocks noChangeArrowheads="1" noChangeAspect="1"/>
                    </pic:cNvPicPr>
                  </pic:nvPicPr>
                  <pic:blipFill>
                    <a:blip r:embed="rId14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3.6</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45" name="Picture"/>
            <a:graphic>
              <a:graphicData uri="http://schemas.openxmlformats.org/drawingml/2006/picture">
                <pic:pic>
                  <pic:nvPicPr>
                    <pic:cNvPr descr="custom-theme_files/figure-docx/penguins-plot-gridlines-1.png" id="146" name="Picture"/>
                    <pic:cNvPicPr>
                      <a:picLocks noChangeArrowheads="1" noChangeAspect="1"/>
                    </pic:cNvPicPr>
                  </pic:nvPicPr>
                  <pic:blipFill>
                    <a:blip r:embed="rId14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3.7</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8" name="Picture"/>
            <a:graphic>
              <a:graphicData uri="http://schemas.openxmlformats.org/drawingml/2006/picture">
                <pic:pic>
                  <pic:nvPicPr>
                    <pic:cNvPr descr="custom-theme_files/figure-docx/penguins-plot-no-bg-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3.8</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51" name="Picture"/>
            <a:graphic>
              <a:graphicData uri="http://schemas.openxmlformats.org/drawingml/2006/picture">
                <pic:pic>
                  <pic:nvPicPr>
                    <pic:cNvPr descr="custom-theme_files/figure-docx/penguin-facetted-plot-1.png" id="152" name="Picture"/>
                    <pic:cNvPicPr>
                      <a:picLocks noChangeArrowheads="1" noChangeAspect="1"/>
                    </pic:cNvPicPr>
                  </pic:nvPicPr>
                  <pic:blipFill>
                    <a:blip r:embed="rId15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3.9</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54" name="Picture"/>
            <a:graphic>
              <a:graphicData uri="http://schemas.openxmlformats.org/drawingml/2006/picture">
                <pic:pic>
                  <pic:nvPicPr>
                    <pic:cNvPr descr="custom-theme_files/figure-docx/penguins-plot-facetted-bbc-1.png" id="155" name="Picture"/>
                    <pic:cNvPicPr>
                      <a:picLocks noChangeArrowheads="1" noChangeAspect="1"/>
                    </pic:cNvPicPr>
                  </pic:nvPicPr>
                  <pic:blipFill>
                    <a:blip r:embed="rId15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6"/>
    <w:bookmarkStart w:id="160"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8" name="Picture"/>
            <a:graphic>
              <a:graphicData uri="http://schemas.openxmlformats.org/drawingml/2006/picture">
                <pic:pic>
                  <pic:nvPicPr>
                    <pic:cNvPr descr="../../assets/bbc-graphics-cookbook.png" id="159" name="Picture"/>
                    <pic:cNvPicPr>
                      <a:picLocks noChangeArrowheads="1" noChangeAspect="1"/>
                    </pic:cNvPicPr>
                  </pic:nvPicPr>
                  <pic:blipFill>
                    <a:blip r:embed="rId157"/>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0"/>
    <w:bookmarkEnd w:id="161"/>
    <w:bookmarkStart w:id="162" w:name="r-is-a-full-fledged-map-making-tool"/>
    <w:p>
      <w:pPr>
        <w:pStyle w:val="Heading1"/>
      </w:pPr>
      <w:r>
        <w:rPr>
          <w:rStyle w:val="SectionNumber"/>
        </w:rPr>
        <w:t xml:space="preserve">4</w:t>
      </w:r>
      <w:r>
        <w:tab/>
      </w:r>
      <w:r>
        <w:t xml:space="preserve">R is a Full-Fledged Map-Making Tool</w:t>
      </w:r>
    </w:p>
    <w:bookmarkEnd w:id="162"/>
    <w:bookmarkStart w:id="171"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w:t>
      </w:r>
    </w:p>
    <w:p>
      <w:pPr>
        <w:pStyle w:val="BodyText"/>
      </w:pPr>
      <w:r>
        <w:t xml:space="preserve">TODO: Add some kind of table here? But permissions ugh.</w:t>
      </w:r>
    </w:p>
    <w:p>
      <w:pPr>
        <w:pStyle w:val="BodyText"/>
      </w:pPr>
      <w:r>
        <w:t xml:space="preserve">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169"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63"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We can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BodyText"/>
      </w:pPr>
      <w:r>
        <w:t xml:space="preserve">And we end up with a table that looks like this.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BodyText"/>
      </w:pPr>
      <w:r>
        <w:t xml:space="preserve">Doing this gives us a table with no gridlines at all in the body.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bookmarkEnd w:id="163"/>
    <w:bookmarkStart w:id="16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We saw how to use appropriate gridlines above. We can add bolding to our header row to make it stand out even more. Again, we do this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bookmarkEnd w:id="164"/>
    <w:bookmarkStart w:id="165"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By default,</w:t>
      </w:r>
      <w:r>
        <w:t xml:space="preserve"> </w:t>
      </w:r>
      <w:r>
        <w:rPr>
          <w:rStyle w:val="VerbatimChar"/>
        </w:rPr>
        <w:t xml:space="preserve">gt</w:t>
      </w:r>
      <w:r>
        <w:t xml:space="preserve"> </w:t>
      </w:r>
      <w:r>
        <w:t xml:space="preserve">will right align numeric values. So, just don’t change anything and you’ll be golden!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bl>
    <w:p>
      <w:pPr>
        <w:pStyle w:val="BodyText"/>
      </w:pPr>
      <w:r>
        <w:t xml:space="preserve">Right alignment is best practice for numeric columns, but for text columns, we want to use left alignment. As Jon Scwabish points out, it is much easier to read country names when they are left aligned. This is even easier to see if we add a country with a long name to our table. I’ve added Bosnia and Herzegovina to our table below and center aligned the country column. In this table, it is hard to scan the country names and that center-aligned column just looks a bit weird.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Bosnia and Herzegovina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973.5332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2860.1698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2546.7814</w:t>
            </w:r>
          </w:p>
        </w:tc>
      </w:tr>
    </w:tbl>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me the alignment I’m looking for.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Bosnia and Herzegovina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973.5332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2860.1698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2546.7814</w:t>
            </w:r>
          </w:p>
        </w:tc>
      </w:tr>
    </w:tbl>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779.4453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739.9811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649.3414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1601.0561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3313.4222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2497.4379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4182.6638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5023.2166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3520.6103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5473.2880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2627.8457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Bosnia and Herzegovina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973.5332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2860.1698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2546.7814</w:t>
            </w:r>
          </w:p>
        </w:tc>
      </w:tr>
    </w:tbl>
    <w:bookmarkEnd w:id="165"/>
    <w:bookmarkStart w:id="166"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 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$2,628</w:t>
            </w:r>
          </w:p>
        </w:tc>
      </w:tr>
    </w:tbl>
    <w:bookmarkEnd w:id="166"/>
    <w:bookmarkStart w:id="167"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$5,023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$3,521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$5,473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$2,628</w:t>
            </w:r>
          </w:p>
        </w:tc>
      </w:tr>
    </w:tbl>
    <w:p>
      <w:pPr>
        <w:pStyle w:val="BodyText"/>
      </w:pPr>
      <w:r>
        <w:t xml:space="preserve">We then repeat this same code for 1972 and 1992, ending up with the table below.</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1992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$740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Albania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Algeria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$5,023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$3,521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t xml:space="default">$5,473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$2,628</w:t>
            </w:r>
          </w:p>
        </w:tc>
      </w:tr>
    </w:tbl>
    <w:bookmarkEnd w:id="167"/>
    <w:bookmarkStart w:id="168"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w:t>
      </w:r>
      <w:r>
        <w:t xml:space="preserve"> </w:t>
      </w:r>
      <w:r>
        <w:t xml:space="preserve">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 This stripped-down sparkline now allows the user to see the trend for each country at a glance.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D3D3D3"/>
            </w:tcBorders>
          </w:tcPr>
          <w:p>
            <w:pPr>
              <w:spacing w:before="0" w:after="60"/>
              <w:keepNext/>
            </w:pPr>
            <w:r>
              <w:rPr>
                <w:rFonts w:ascii="Calibri" w:hAnsi="Calibri"/>
                <w:sz w:val="20"/>
              </w:rPr>
              <w:t xml:space="default">1952</w:t>
            </w:r>
          </w:p>
        </w:tc>
        <w:tc>
          <w:tcPr>
            <w:tcBorders>
              <w:top w:val="single" w:sz="16" w:space="0" w:color="D3D3D3"/>
              <w:bottom w:val="single" w:sz="16" w:space="0" w:color="D3D3D3"/>
            </w:tcBorders>
          </w:tcPr>
          <w:p>
            <w:pPr>
              <w:spacing w:before="0" w:after="60"/>
              <w:keepNext/>
            </w:pPr>
            <w:r>
              <w:rPr>
                <w:rFonts w:ascii="Calibri" w:hAnsi="Calibri"/>
                <w:sz w:val="20"/>
              </w:rPr>
              <w:t xml:space="default">1972</w:t>
            </w:r>
          </w:p>
        </w:tc>
        <w:tc>
          <w:tcPr>
            <w:tcBorders>
              <w:top w:val="single" w:sz="16" w:space="0" w:color="D3D3D3"/>
              <w:bottom w:val="single" w:sz="16" w:space="0" w:color="D3D3D3"/>
            </w:tcBorders>
          </w:tcPr>
          <w:p>
            <w:pPr>
              <w:spacing w:before="0" w:after="60"/>
              <w:keepNext/>
            </w:pPr>
            <w:r>
              <w:rPr>
                <w:rFonts w:ascii="Calibri" w:hAnsi="Calibri"/>
                <w:sz w:val="20"/>
              </w:rPr>
              <w:t xml:space="default">1992</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Trend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bl>
    <w:bookmarkEnd w:id="168"/>
    <w:bookmarkEnd w:id="169"/>
    <w:bookmarkStart w:id="170"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Country</w:t>
            </w:r>
          </w:p>
        </w:tc>
        <w:tc>
          <w:tcPr>
            <w:tcBorders>
              <w:top w:val="single" w:sz="16" w:space="0" w:color="D3D3D3"/>
              <w:bottom w:val="single" w:sz="16" w:space="0" w:color="BLACK"/>
            </w:tcBorders>
          </w:tcPr>
          <w:p>
            <w:pPr>
              <w:spacing w:before="0" w:after="60"/>
              <w:keepNext/>
            </w:pPr>
            <w:r>
              <w:rPr>
                <w:rFonts w:ascii="Calibri" w:hAnsi="Calibri"/>
                <w:sz w:val="20"/>
              </w:rPr>
              <w:t xml:space="default">1952</w:t>
            </w:r>
          </w:p>
        </w:tc>
        <w:tc>
          <w:tcPr>
            <w:tcBorders>
              <w:top w:val="single" w:sz="16" w:space="0" w:color="D3D3D3"/>
              <w:bottom w:val="single" w:sz="16" w:space="0" w:color="BLACK"/>
            </w:tcBorders>
          </w:tcPr>
          <w:p>
            <w:pPr>
              <w:spacing w:before="0" w:after="60"/>
              <w:keepNext/>
            </w:pPr>
            <w:r>
              <w:rPr>
                <w:rFonts w:ascii="Calibri" w:hAnsi="Calibri"/>
                <w:sz w:val="20"/>
              </w:rPr>
              <w:t xml:space="default">1972</w:t>
            </w:r>
          </w:p>
        </w:tc>
        <w:tc>
          <w:tcPr>
            <w:tcBorders>
              <w:top w:val="single" w:sz="16" w:space="0" w:color="D3D3D3"/>
              <w:bottom w:val="single" w:sz="16" w:space="0" w:color="BLACK"/>
            </w:tcBorders>
          </w:tcPr>
          <w:p>
            <w:pPr>
              <w:spacing w:before="0" w:after="60"/>
              <w:keepNext/>
            </w:pPr>
            <w:r>
              <w:rPr>
                <w:rFonts w:ascii="Calibri" w:hAnsi="Calibri"/>
                <w:sz w:val="20"/>
              </w:rPr>
              <w:t xml:space="default">1992</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Trend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color w:val="FFA500"/>
                <w:b w:val="true"/>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r>
          </w:p>
        </w:tc>
      </w:tr>
    </w:tbl>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packages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Working within R, the tool you’re already using to create your reports (TODO add something about RMarkdown?), you make publication-ready tables with just a few lines of code.</w:t>
      </w:r>
    </w:p>
    <w:bookmarkEnd w:id="170"/>
    <w:bookmarkEnd w:id="171"/>
    <w:bookmarkStart w:id="172" w:name="rmarkdown-chapter"/>
    <w:p>
      <w:pPr>
        <w:pStyle w:val="Heading1"/>
      </w:pPr>
      <w:r>
        <w:rPr>
          <w:rStyle w:val="SectionNumber"/>
        </w:rPr>
        <w:t xml:space="preserve">6</w:t>
      </w:r>
      <w:r>
        <w:tab/>
      </w:r>
      <w:r>
        <w:t xml:space="preserve">Use RMarkdown to Communicate Accurately and Efficiently</w:t>
      </w:r>
    </w:p>
    <w:bookmarkEnd w:id="172"/>
    <w:bookmarkStart w:id="173" w:name="X83b70ffdd8c2aa038c21e3d61a3d92bf3ad3f25"/>
    <w:p>
      <w:pPr>
        <w:pStyle w:val="Heading1"/>
      </w:pPr>
      <w:r>
        <w:rPr>
          <w:rStyle w:val="SectionNumber"/>
        </w:rPr>
        <w:t xml:space="preserve">7</w:t>
      </w:r>
      <w:r>
        <w:tab/>
      </w:r>
      <w:r>
        <w:t xml:space="preserve">Use RMarkdown to Instantly Generate Hundreds of Reports</w:t>
      </w:r>
    </w:p>
    <w:bookmarkEnd w:id="173"/>
    <w:bookmarkStart w:id="174" w:name="X9c0defd160ee749d4ba2d9d3d54669fab71172b"/>
    <w:p>
      <w:pPr>
        <w:pStyle w:val="Heading1"/>
      </w:pPr>
      <w:r>
        <w:rPr>
          <w:rStyle w:val="SectionNumber"/>
        </w:rPr>
        <w:t xml:space="preserve">8</w:t>
      </w:r>
      <w:r>
        <w:tab/>
      </w:r>
      <w:r>
        <w:t xml:space="preserve">Create Beautiful Presentations with RMarkdown</w:t>
      </w:r>
    </w:p>
    <w:bookmarkEnd w:id="174"/>
    <w:bookmarkStart w:id="175"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175"/>
    <w:bookmarkStart w:id="176"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76"/>
    <w:bookmarkStart w:id="177" w:name="X2683fd316d2d69437b60520746450f48bed5ab3"/>
    <w:p>
      <w:pPr>
        <w:pStyle w:val="Heading1"/>
      </w:pPr>
      <w:r>
        <w:rPr>
          <w:rStyle w:val="SectionNumber"/>
        </w:rPr>
        <w:t xml:space="preserve">11</w:t>
      </w:r>
      <w:r>
        <w:tab/>
      </w:r>
      <w:r>
        <w:t xml:space="preserve">Pull in Survey Results as Soon as They Come In</w:t>
      </w:r>
    </w:p>
    <w:bookmarkEnd w:id="177"/>
    <w:bookmarkStart w:id="179" w:name="functions"/>
    <w:p>
      <w:pPr>
        <w:pStyle w:val="Heading1"/>
      </w:pPr>
      <w:r>
        <w:rPr>
          <w:rStyle w:val="SectionNumber"/>
        </w:rPr>
        <w:t xml:space="preserve">12</w:t>
      </w:r>
      <w:r>
        <w:tab/>
      </w:r>
      <w:r>
        <w:t xml:space="preserve">Stop Copying and Pasting Code by Creating Your Own Functions</w:t>
      </w:r>
    </w:p>
    <w:p>
      <w:pPr>
        <w:pStyle w:val="FirstParagraph"/>
      </w:pPr>
      <w:hyperlink r:id="rId178">
        <w:r>
          <w:rPr>
            <w:rStyle w:val="Hyperlink"/>
          </w:rPr>
          <w:t xml:space="preserve">https://twitter.com/hadleywickham/status/1574373127349575680</w:t>
        </w:r>
      </w:hyperlink>
    </w:p>
    <w:bookmarkEnd w:id="179"/>
    <w:bookmarkStart w:id="180" w:name="custom-packages"/>
    <w:p>
      <w:pPr>
        <w:pStyle w:val="Heading1"/>
      </w:pPr>
      <w:r>
        <w:rPr>
          <w:rStyle w:val="SectionNumber"/>
        </w:rPr>
        <w:t xml:space="preserve">13</w:t>
      </w:r>
      <w:r>
        <w:tab/>
      </w:r>
      <w:r>
        <w:t xml:space="preserve">Bundle Your Functions Together in Your Own R Package</w:t>
      </w:r>
    </w:p>
    <w:bookmarkEnd w:id="180"/>
    <w:bookmarkStart w:id="181" w:name="come-for-the-data-stay-for-the-community"/>
    <w:p>
      <w:pPr>
        <w:pStyle w:val="Heading1"/>
      </w:pPr>
      <w:r>
        <w:rPr>
          <w:rStyle w:val="SectionNumber"/>
        </w:rPr>
        <w:t xml:space="preserve">14</w:t>
      </w:r>
      <w:r>
        <w:tab/>
      </w:r>
      <w:r>
        <w:t xml:space="preserve">Come for the Data, Stay for the Community</w:t>
      </w:r>
    </w:p>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27" Target="media/rId127.png" /><Relationship Type="http://schemas.openxmlformats.org/officeDocument/2006/relationships/image" Id="rId150" Target="media/rId150.png" /><Relationship Type="http://schemas.openxmlformats.org/officeDocument/2006/relationships/image" Id="rId130" Target="media/rId130.png" /><Relationship Type="http://schemas.openxmlformats.org/officeDocument/2006/relationships/image" Id="rId141" Target="media/rId141.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38" Target="media/rId138.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8"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8"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2022-10-27T19:47:02Z</dcterms:created>
  <dcterms:modified xsi:type="dcterms:W3CDTF">2022-10-27T19:47:02Z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