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FA" w:rsidRPr="00E06D5E" w:rsidRDefault="00E2080E">
      <w:pPr>
        <w:rPr>
          <w:b/>
        </w:rPr>
      </w:pPr>
      <w:r w:rsidRPr="00E06D5E">
        <w:rPr>
          <w:b/>
        </w:rPr>
        <w:t>Задача 1</w:t>
      </w:r>
    </w:p>
    <w:p w:rsidR="00E2080E" w:rsidRPr="00E2080E" w:rsidRDefault="00E2080E" w:rsidP="00E06D5E">
      <w:r>
        <w:t>Собрать и обработать данные</w:t>
      </w:r>
      <w:r w:rsidR="00AF4A03">
        <w:t xml:space="preserve">, представляющие </w:t>
      </w:r>
      <w:r w:rsidR="00FF1C9B">
        <w:t xml:space="preserve">собой </w:t>
      </w:r>
      <w:r w:rsidR="00AF4A03">
        <w:t xml:space="preserve">вектор признаков </w:t>
      </w:r>
      <w:r w:rsidR="00FF1C9B">
        <w:t>для</w:t>
      </w:r>
      <w:r>
        <w:t xml:space="preserve"> построения модели прогноза потребления э</w:t>
      </w:r>
      <w:r w:rsidR="00AF4A03">
        <w:t>лектроэ</w:t>
      </w:r>
      <w:r>
        <w:t>нергии</w:t>
      </w:r>
      <w:r w:rsidR="00FF1C9B">
        <w:t xml:space="preserve"> (</w:t>
      </w:r>
      <w:r w:rsidR="00EB5EA3">
        <w:t>вект</w:t>
      </w:r>
      <w:r w:rsidR="00FF1C9B">
        <w:t>ор значений целевой функции)</w:t>
      </w:r>
      <w:r w:rsidR="00E06D5E" w:rsidRPr="00E06D5E">
        <w:t>:</w:t>
      </w:r>
    </w:p>
    <w:p w:rsidR="00E2080E" w:rsidRDefault="00E2080E" w:rsidP="00E06D5E">
      <w:pPr>
        <w:pStyle w:val="a3"/>
        <w:numPr>
          <w:ilvl w:val="0"/>
          <w:numId w:val="3"/>
        </w:numPr>
      </w:pPr>
      <w:r>
        <w:t xml:space="preserve"> Данные прогноза погоды (температура, скорость и направление ветра, влажность, </w:t>
      </w:r>
      <w:proofErr w:type="gramStart"/>
      <w:r>
        <w:t xml:space="preserve">осадки) </w:t>
      </w:r>
      <w:r w:rsidR="00AF4A03">
        <w:t xml:space="preserve"> за</w:t>
      </w:r>
      <w:proofErr w:type="gramEnd"/>
      <w:r w:rsidR="00AF4A03">
        <w:t xml:space="preserve"> 2021и 2022г</w:t>
      </w:r>
      <w:r w:rsidR="00AF4A03" w:rsidRPr="00AF4A03">
        <w:t>;</w:t>
      </w:r>
    </w:p>
    <w:p w:rsidR="00AF4A03" w:rsidRDefault="00D7120D" w:rsidP="00AF4A03">
      <w:pPr>
        <w:pStyle w:val="a3"/>
        <w:ind w:left="1440"/>
      </w:pPr>
      <w:hyperlink r:id="rId5" w:history="1">
        <w:r w:rsidR="00AF4A03" w:rsidRPr="00AF4A03">
          <w:rPr>
            <w:rStyle w:val="a5"/>
          </w:rPr>
          <w:t>https://rp5.ru/%D0%90%D1%80%D1%85%D0%B8%D0%B2_%D0%BF%D0%BE%D0%B3%D0%BE%D0%B4%D1%8B_%D0%B2_%D0%9C%D0%BE%D1%81%D0%BA%D0%B2%D0%B5_(%D0%92%D0%94%D0%9D%D0%A5)</w:t>
        </w:r>
      </w:hyperlink>
    </w:p>
    <w:p w:rsidR="00E2080E" w:rsidRDefault="00E2080E" w:rsidP="00E06D5E">
      <w:pPr>
        <w:pStyle w:val="a3"/>
        <w:numPr>
          <w:ilvl w:val="0"/>
          <w:numId w:val="3"/>
        </w:numPr>
      </w:pPr>
      <w:r>
        <w:t xml:space="preserve">Данные потребления </w:t>
      </w:r>
      <w:r w:rsidR="00E06D5E">
        <w:t>электроэнергии</w:t>
      </w:r>
      <w:r w:rsidR="00AF4A03" w:rsidRPr="00AF4A03">
        <w:t xml:space="preserve"> </w:t>
      </w:r>
      <w:r w:rsidR="00AF4A03">
        <w:t>за 2021и 2022г</w:t>
      </w:r>
      <w:r w:rsidR="00EB5EA3">
        <w:t xml:space="preserve"> </w:t>
      </w:r>
    </w:p>
    <w:p w:rsidR="00B01F21" w:rsidRDefault="00D7120D" w:rsidP="00B01F21">
      <w:pPr>
        <w:pStyle w:val="a3"/>
        <w:ind w:left="1440"/>
      </w:pPr>
      <w:hyperlink r:id="rId6" w:history="1">
        <w:r w:rsidR="00B01F21">
          <w:rPr>
            <w:rStyle w:val="a5"/>
          </w:rPr>
          <w:t>Факт генерации и потребления ОЭС Центра | АО «Системный оператор Единой энергетической системы» (so-ups.ru)</w:t>
        </w:r>
      </w:hyperlink>
    </w:p>
    <w:p w:rsidR="00E2080E" w:rsidRDefault="00E2080E" w:rsidP="00E2080E">
      <w:pPr>
        <w:pStyle w:val="a3"/>
        <w:ind w:left="1080"/>
      </w:pPr>
    </w:p>
    <w:p w:rsidR="00AF4A03" w:rsidRPr="00AF4A03" w:rsidRDefault="00E2080E" w:rsidP="00E2080E">
      <w:r>
        <w:t>Полученные данные</w:t>
      </w:r>
      <w:r w:rsidR="00AF4A03">
        <w:t xml:space="preserve"> привести к почасовому формату (см. таблицу ниже</w:t>
      </w:r>
      <w:proofErr w:type="gramStart"/>
      <w:r w:rsidR="00AF4A03" w:rsidRPr="00AF4A03">
        <w:t>)</w:t>
      </w:r>
      <w:r w:rsidR="00AF4A03">
        <w:t xml:space="preserve"> ,</w:t>
      </w:r>
      <w:proofErr w:type="gramEnd"/>
      <w:r w:rsidR="00AF4A03">
        <w:t xml:space="preserve"> обработать и записать их в файл </w:t>
      </w:r>
      <w:r w:rsidR="00AF4A03" w:rsidRPr="00AF4A03">
        <w:t>.</w:t>
      </w:r>
      <w:proofErr w:type="spellStart"/>
      <w:r w:rsidR="00AF4A03">
        <w:rPr>
          <w:lang w:val="en-US"/>
        </w:rPr>
        <w:t>xlsx</w:t>
      </w:r>
      <w:proofErr w:type="spellEnd"/>
      <w:r w:rsidR="00EB5EA3">
        <w:t>,</w:t>
      </w:r>
      <w:r w:rsidR="00AF4A03">
        <w:t xml:space="preserve"> создать БД</w:t>
      </w:r>
      <w:r w:rsidR="00EB5EA3">
        <w:t xml:space="preserve"> (любую)</w:t>
      </w:r>
      <w:r w:rsidR="00AF4A03">
        <w:t xml:space="preserve"> и внести данные в нее.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1500"/>
        <w:gridCol w:w="1485"/>
        <w:gridCol w:w="1302"/>
        <w:gridCol w:w="1513"/>
        <w:gridCol w:w="895"/>
        <w:gridCol w:w="1383"/>
      </w:tblGrid>
      <w:tr w:rsidR="00E06D5E" w:rsidTr="00E06D5E">
        <w:tc>
          <w:tcPr>
            <w:tcW w:w="1267" w:type="dxa"/>
          </w:tcPr>
          <w:p w:rsidR="00E06D5E" w:rsidRPr="00E06D5E" w:rsidRDefault="00E06D5E" w:rsidP="00E2080E">
            <w:r>
              <w:t>День-Месяц-Год Часы</w:t>
            </w:r>
            <w:r w:rsidRPr="00E06D5E">
              <w:t xml:space="preserve">: </w:t>
            </w:r>
            <w:r>
              <w:t>Минуты</w:t>
            </w:r>
          </w:p>
        </w:tc>
        <w:tc>
          <w:tcPr>
            <w:tcW w:w="1500" w:type="dxa"/>
          </w:tcPr>
          <w:p w:rsidR="00E06D5E" w:rsidRDefault="00E06D5E" w:rsidP="00E2080E">
            <w:r>
              <w:t>потребление</w:t>
            </w:r>
          </w:p>
        </w:tc>
        <w:tc>
          <w:tcPr>
            <w:tcW w:w="1485" w:type="dxa"/>
          </w:tcPr>
          <w:p w:rsidR="00E06D5E" w:rsidRDefault="00E06D5E" w:rsidP="00E2080E">
            <w:r>
              <w:t>температура</w:t>
            </w:r>
          </w:p>
        </w:tc>
        <w:tc>
          <w:tcPr>
            <w:tcW w:w="1302" w:type="dxa"/>
          </w:tcPr>
          <w:p w:rsidR="00E06D5E" w:rsidRDefault="00E06D5E" w:rsidP="00E2080E">
            <w:r>
              <w:t>скорость</w:t>
            </w:r>
          </w:p>
        </w:tc>
        <w:tc>
          <w:tcPr>
            <w:tcW w:w="1513" w:type="dxa"/>
          </w:tcPr>
          <w:p w:rsidR="00E06D5E" w:rsidRDefault="00E06D5E" w:rsidP="00E2080E">
            <w:r>
              <w:t>Направление ветра</w:t>
            </w:r>
          </w:p>
        </w:tc>
        <w:tc>
          <w:tcPr>
            <w:tcW w:w="895" w:type="dxa"/>
          </w:tcPr>
          <w:p w:rsidR="00E06D5E" w:rsidRDefault="00E06D5E" w:rsidP="00E2080E">
            <w:r>
              <w:t>осадки</w:t>
            </w:r>
          </w:p>
        </w:tc>
        <w:tc>
          <w:tcPr>
            <w:tcW w:w="1383" w:type="dxa"/>
          </w:tcPr>
          <w:p w:rsidR="00E06D5E" w:rsidRDefault="00E06D5E" w:rsidP="00E2080E">
            <w:r>
              <w:t>влажность</w:t>
            </w:r>
          </w:p>
        </w:tc>
      </w:tr>
    </w:tbl>
    <w:p w:rsidR="00E06D5E" w:rsidRDefault="00E06D5E" w:rsidP="00E2080E"/>
    <w:p w:rsidR="00E06D5E" w:rsidRDefault="00E2080E" w:rsidP="00E2080E">
      <w:pPr>
        <w:rPr>
          <w:lang w:val="en-US"/>
        </w:rPr>
      </w:pPr>
      <w:r>
        <w:t xml:space="preserve"> </w:t>
      </w:r>
      <w:r w:rsidR="00E06D5E">
        <w:t>Требования к данным</w:t>
      </w:r>
      <w:r w:rsidR="00E06D5E">
        <w:rPr>
          <w:lang w:val="en-US"/>
        </w:rPr>
        <w:t>:</w:t>
      </w:r>
    </w:p>
    <w:p w:rsidR="00E2080E" w:rsidRDefault="00E06D5E" w:rsidP="00E06D5E">
      <w:pPr>
        <w:pStyle w:val="a3"/>
        <w:numPr>
          <w:ilvl w:val="0"/>
          <w:numId w:val="4"/>
        </w:numPr>
      </w:pPr>
      <w:r>
        <w:t xml:space="preserve">В данных не должно быть пропусков, они должны быть упорядочены по </w:t>
      </w:r>
      <w:r w:rsidR="00EB5EA3">
        <w:t>времени</w:t>
      </w:r>
    </w:p>
    <w:p w:rsidR="007B2A67" w:rsidRDefault="007B2A67" w:rsidP="00E06D5E">
      <w:pPr>
        <w:pStyle w:val="a3"/>
        <w:numPr>
          <w:ilvl w:val="0"/>
          <w:numId w:val="4"/>
        </w:numPr>
      </w:pPr>
      <w:r>
        <w:t>Если есть выбросы, их нужно отдельно обработать</w:t>
      </w:r>
    </w:p>
    <w:p w:rsidR="00AF4A03" w:rsidRDefault="00AF4A03" w:rsidP="00E06D5E">
      <w:pPr>
        <w:pStyle w:val="a3"/>
        <w:numPr>
          <w:ilvl w:val="0"/>
          <w:numId w:val="4"/>
        </w:numPr>
      </w:pPr>
      <w:r>
        <w:t>Если есть несогласованные данные (например, выходят за границы допустимого диапазона) их нужно также отдельно обработать</w:t>
      </w:r>
    </w:p>
    <w:p w:rsidR="00B57F11" w:rsidRDefault="00B57F11" w:rsidP="00B57F11">
      <w:pPr>
        <w:pStyle w:val="a3"/>
      </w:pPr>
    </w:p>
    <w:p w:rsidR="00B57F11" w:rsidRDefault="00B57F11" w:rsidP="00B57F11">
      <w:pPr>
        <w:pStyle w:val="a3"/>
        <w:ind w:left="0"/>
        <w:rPr>
          <w:b/>
        </w:rPr>
      </w:pPr>
      <w:r w:rsidRPr="00B57F11">
        <w:rPr>
          <w:b/>
        </w:rPr>
        <w:t>Задача 2</w:t>
      </w:r>
    </w:p>
    <w:p w:rsidR="00B57F11" w:rsidRDefault="00EB5EA3" w:rsidP="00B57F11">
      <w:pPr>
        <w:jc w:val="both"/>
      </w:pPr>
      <w:r>
        <w:t>Разобраться в модели (прилагается) и реализовать алгоритм</w:t>
      </w:r>
      <w:r w:rsidR="00B57F11">
        <w:t>, моделирующ</w:t>
      </w:r>
      <w:r>
        <w:t xml:space="preserve">ий </w:t>
      </w:r>
      <w:r w:rsidR="00B57F11">
        <w:t xml:space="preserve">работу системы накопления электроэнергии (накопителя) в целях оптимизации графика нагрузки (потребления) для целей минимизации суммарных затрат на покупку электрической энергии, мощности) и услуг по их передаче. </w:t>
      </w:r>
    </w:p>
    <w:p w:rsidR="00B57F11" w:rsidRPr="00A47770" w:rsidRDefault="00B57F11" w:rsidP="00B57F11">
      <w:pPr>
        <w:jc w:val="both"/>
        <w:rPr>
          <w:i/>
        </w:rPr>
      </w:pPr>
      <w:r w:rsidRPr="00A47770">
        <w:rPr>
          <w:i/>
        </w:rPr>
        <w:t>Модель предусматрива</w:t>
      </w:r>
      <w:r w:rsidR="00EB5EA3">
        <w:rPr>
          <w:i/>
        </w:rPr>
        <w:t>ет</w:t>
      </w:r>
      <w:r w:rsidRPr="00A47770">
        <w:rPr>
          <w:i/>
        </w:rPr>
        <w:t xml:space="preserve"> опции по вводу следующих исходных:</w:t>
      </w:r>
    </w:p>
    <w:p w:rsidR="00B57F11" w:rsidRDefault="00B57F11" w:rsidP="00B57F11">
      <w:pPr>
        <w:jc w:val="both"/>
      </w:pPr>
      <w:r>
        <w:t>- почасовые данные потребления электроэнергии (профиль потребления);</w:t>
      </w:r>
    </w:p>
    <w:p w:rsidR="00B57F11" w:rsidRDefault="00B57F11" w:rsidP="00B57F11">
      <w:pPr>
        <w:jc w:val="both"/>
      </w:pPr>
      <w:r>
        <w:t>- почасовые цены электроэнергии (сектор РСВ);</w:t>
      </w:r>
    </w:p>
    <w:p w:rsidR="00B57F11" w:rsidRDefault="00B57F11" w:rsidP="00B57F11">
      <w:pPr>
        <w:jc w:val="both"/>
      </w:pPr>
      <w:r>
        <w:t>- помесячные данные по ценам на мощность, руб./МВт в месяц;</w:t>
      </w:r>
    </w:p>
    <w:p w:rsidR="00B57F11" w:rsidRDefault="00B57F11" w:rsidP="00B57F11">
      <w:pPr>
        <w:jc w:val="both"/>
      </w:pPr>
      <w:r>
        <w:t xml:space="preserve">- данные по тарифам на услуги по передаче электрической энергии (в </w:t>
      </w:r>
      <w:proofErr w:type="spellStart"/>
      <w:r>
        <w:t>одноставочном</w:t>
      </w:r>
      <w:proofErr w:type="spellEnd"/>
      <w:r>
        <w:t xml:space="preserve"> и </w:t>
      </w:r>
      <w:proofErr w:type="spellStart"/>
      <w:r>
        <w:t>двухставочном</w:t>
      </w:r>
      <w:proofErr w:type="spellEnd"/>
      <w:r>
        <w:t xml:space="preserve"> вариантах) (с разбивкой по месяцам);</w:t>
      </w:r>
    </w:p>
    <w:p w:rsidR="00B57F11" w:rsidRDefault="00B57F11" w:rsidP="00B57F11">
      <w:pPr>
        <w:jc w:val="both"/>
      </w:pPr>
      <w:r>
        <w:t>- данные по плановым часам пиковой нагрузки (АО «СО ЕЭС»);</w:t>
      </w:r>
    </w:p>
    <w:p w:rsidR="00B57F11" w:rsidRDefault="00B57F11" w:rsidP="00B57F11">
      <w:pPr>
        <w:jc w:val="both"/>
      </w:pPr>
      <w:r>
        <w:t>- данные фактических пиковых часов нагрузки (АО «АТС»);</w:t>
      </w:r>
    </w:p>
    <w:p w:rsidR="00B57F11" w:rsidRDefault="00B57F11" w:rsidP="00B57F11">
      <w:pPr>
        <w:jc w:val="both"/>
      </w:pPr>
      <w:r>
        <w:t>- исходные параметры системы накопления:</w:t>
      </w:r>
    </w:p>
    <w:p w:rsidR="00B57F11" w:rsidRDefault="00B57F11" w:rsidP="00B57F11">
      <w:pPr>
        <w:pStyle w:val="a3"/>
        <w:numPr>
          <w:ilvl w:val="0"/>
          <w:numId w:val="5"/>
        </w:numPr>
        <w:spacing w:after="0"/>
        <w:jc w:val="both"/>
      </w:pPr>
      <w:r>
        <w:t>КПД накопителя;</w:t>
      </w:r>
    </w:p>
    <w:p w:rsidR="00B57F11" w:rsidRDefault="00B57F11" w:rsidP="00B57F11">
      <w:pPr>
        <w:pStyle w:val="a3"/>
        <w:numPr>
          <w:ilvl w:val="0"/>
          <w:numId w:val="5"/>
        </w:numPr>
        <w:spacing w:after="0"/>
        <w:jc w:val="both"/>
      </w:pPr>
      <w:r>
        <w:t>Рабочая емкость накопителя;</w:t>
      </w:r>
    </w:p>
    <w:p w:rsidR="00B57F11" w:rsidRDefault="00B57F11" w:rsidP="00B57F11">
      <w:pPr>
        <w:pStyle w:val="a3"/>
        <w:numPr>
          <w:ilvl w:val="0"/>
          <w:numId w:val="5"/>
        </w:numPr>
        <w:spacing w:after="0"/>
        <w:jc w:val="both"/>
      </w:pPr>
      <w:r>
        <w:lastRenderedPageBreak/>
        <w:t>Максимальная потребляемая/выдаваемая мощность в режиме заряда/разряда;</w:t>
      </w:r>
    </w:p>
    <w:p w:rsidR="00B57F11" w:rsidRDefault="00B57F11" w:rsidP="00B57F11">
      <w:pPr>
        <w:jc w:val="both"/>
      </w:pPr>
      <w:r>
        <w:t xml:space="preserve">- варианта текущего расчетного тарифа на услуги по передаче электроэнергии (одно- или </w:t>
      </w:r>
      <w:proofErr w:type="spellStart"/>
      <w:r>
        <w:t>двухставочный</w:t>
      </w:r>
      <w:proofErr w:type="spellEnd"/>
      <w:r>
        <w:t>);</w:t>
      </w:r>
    </w:p>
    <w:p w:rsidR="00B57F11" w:rsidRDefault="00B57F11" w:rsidP="00B57F11">
      <w:pPr>
        <w:jc w:val="both"/>
      </w:pPr>
      <w:r>
        <w:t>Период, охватываемый расчетной моделью – 1 год (8760 периодов – кол-во часов).</w:t>
      </w:r>
    </w:p>
    <w:p w:rsidR="00B57F11" w:rsidRDefault="00B57F11" w:rsidP="00B57F11">
      <w:pPr>
        <w:jc w:val="both"/>
      </w:pPr>
      <w:r>
        <w:t xml:space="preserve">Алгоритм должен обеспечивать минимизацию целевой функции, выражающейся в суммарной стоимости электрической энергии, мощности и услуг на передачу электрической </w:t>
      </w:r>
      <w:proofErr w:type="gramStart"/>
      <w:r>
        <w:t>энергии  и</w:t>
      </w:r>
      <w:proofErr w:type="gramEnd"/>
      <w:r>
        <w:t xml:space="preserve"> мощности.</w:t>
      </w:r>
    </w:p>
    <w:p w:rsidR="00B57F11" w:rsidRDefault="00B57F11" w:rsidP="00B57F11">
      <w:pPr>
        <w:jc w:val="both"/>
      </w:pPr>
    </w:p>
    <w:p w:rsidR="00B57F11" w:rsidRPr="00F2749E" w:rsidRDefault="00B57F11" w:rsidP="00B57F11">
      <w:pPr>
        <w:rPr>
          <w:i/>
        </w:rPr>
      </w:pPr>
      <w:r w:rsidRPr="00F2749E">
        <w:rPr>
          <w:i/>
        </w:rPr>
        <w:t>По результату работы, должны выдаваться следующие данные:</w:t>
      </w:r>
    </w:p>
    <w:p w:rsidR="00B57F11" w:rsidRDefault="00B57F11" w:rsidP="00B57F11">
      <w:r>
        <w:t>- Скорректированный почасовый график общего потребления полезной нагрузкой и накопителем;</w:t>
      </w:r>
    </w:p>
    <w:p w:rsidR="00B57F11" w:rsidRDefault="00B57F11" w:rsidP="00B57F11">
      <w:r>
        <w:t>- Почасовой график нагрузки накопителя;</w:t>
      </w:r>
    </w:p>
    <w:p w:rsidR="00B57F11" w:rsidRDefault="00B57F11" w:rsidP="00B57F11">
      <w:r>
        <w:t>- Стоимость электроэнергии (мощности) при фактическом графике потребления с учетом услуг по передаче электроэнергии;</w:t>
      </w:r>
    </w:p>
    <w:p w:rsidR="00B57F11" w:rsidRDefault="00B57F11" w:rsidP="00B57F11">
      <w:r>
        <w:t>- Стоимость электроэнергии и мощности при скорректированном графике потребления;</w:t>
      </w:r>
    </w:p>
    <w:p w:rsidR="00B57F11" w:rsidRDefault="00B57F11" w:rsidP="00B57F11">
      <w:r>
        <w:t>- Значения величин оплачиваемой мощности как для покупки мощности на рынке, так и для оплаты услуг на передачу электроэнергии по фактическому и скорректированному графику нагрузки (потребления). (расчет величин мощности должен быть осуществлен в соответствие действующими правилами рынка электрической энергии и мощности).</w:t>
      </w:r>
    </w:p>
    <w:p w:rsidR="004E70B3" w:rsidRPr="005F35A7" w:rsidRDefault="00EB5EA3" w:rsidP="004E70B3">
      <w:pPr>
        <w:jc w:val="center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Модель для</w:t>
      </w:r>
      <w:r w:rsidR="004E70B3" w:rsidRPr="005F35A7">
        <w:rPr>
          <w:rFonts w:eastAsiaTheme="minorEastAsia" w:cstheme="minorHAnsi"/>
          <w:b/>
          <w:sz w:val="28"/>
          <w:szCs w:val="28"/>
        </w:rPr>
        <w:t xml:space="preserve"> оптимизации режима работы накопителя энергии</w:t>
      </w:r>
    </w:p>
    <w:p w:rsidR="004E70B3" w:rsidRPr="001656B2" w:rsidRDefault="004E70B3" w:rsidP="004E70B3">
      <w:pPr>
        <w:rPr>
          <w:rFonts w:eastAsiaTheme="minorEastAsia" w:cstheme="minorHAnsi"/>
        </w:rPr>
      </w:pPr>
      <w:r w:rsidRPr="001656B2">
        <w:rPr>
          <w:rFonts w:eastAsiaTheme="minorEastAsia" w:cstheme="minorHAnsi"/>
        </w:rPr>
        <w:t>Исходные данные</w:t>
      </w:r>
      <w:r w:rsidR="00FF1C9B" w:rsidRPr="00FF1C9B">
        <w:rPr>
          <w:rFonts w:eastAsiaTheme="minorEastAsia" w:cstheme="minorHAnsi"/>
        </w:rPr>
        <w:t xml:space="preserve"> </w:t>
      </w:r>
      <w:r w:rsidR="00FF1C9B">
        <w:rPr>
          <w:rFonts w:eastAsiaTheme="minorEastAsia" w:cstheme="minorHAnsi"/>
        </w:rPr>
        <w:t xml:space="preserve">представлены </w:t>
      </w:r>
      <w:r w:rsidR="00FF1C9B" w:rsidRPr="00FF1C9B">
        <w:rPr>
          <w:rFonts w:eastAsiaTheme="minorEastAsia" w:cstheme="minorHAnsi"/>
        </w:rPr>
        <w:t>(</w:t>
      </w:r>
      <w:r w:rsidR="00FF1C9B">
        <w:rPr>
          <w:rFonts w:eastAsiaTheme="minorEastAsia" w:cstheme="minorHAnsi"/>
        </w:rPr>
        <w:t xml:space="preserve">см. файл </w:t>
      </w:r>
      <w:r w:rsidR="00FF1C9B">
        <w:rPr>
          <w:rFonts w:eastAsiaTheme="minorEastAsia" w:cstheme="minorHAnsi"/>
          <w:lang w:val="en-US"/>
        </w:rPr>
        <w:t>input</w:t>
      </w:r>
      <w:r w:rsidR="00FF1C9B" w:rsidRPr="00FF1C9B">
        <w:rPr>
          <w:rFonts w:eastAsiaTheme="minorEastAsia" w:cstheme="minorHAnsi"/>
        </w:rPr>
        <w:t>.</w:t>
      </w:r>
      <w:proofErr w:type="spellStart"/>
      <w:r w:rsidR="00FF1C9B">
        <w:rPr>
          <w:rFonts w:eastAsiaTheme="minorEastAsia" w:cstheme="minorHAnsi"/>
          <w:lang w:val="en-US"/>
        </w:rPr>
        <w:t>xlsx</w:t>
      </w:r>
      <w:proofErr w:type="spellEnd"/>
      <w:r w:rsidR="00FF1C9B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>:</w:t>
      </w: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32"/>
        <w:gridCol w:w="4218"/>
      </w:tblGrid>
      <w:tr w:rsidR="004E70B3" w:rsidRPr="001656B2" w:rsidTr="00FE44EA">
        <w:trPr>
          <w:trHeight w:val="255"/>
        </w:trPr>
        <w:tc>
          <w:tcPr>
            <w:tcW w:w="5132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Максимальная технологическая емкость накопителя</w:t>
            </w:r>
          </w:p>
        </w:tc>
        <w:tc>
          <w:tcPr>
            <w:tcW w:w="4218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5.93</w:t>
            </w:r>
            <w:r w:rsidRPr="001656B2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proofErr w:type="spellStart"/>
            <w:r w:rsidRPr="00D5631E">
              <w:rPr>
                <w:rFonts w:eastAsia="Times New Roman" w:cstheme="minorHAnsi"/>
                <w:sz w:val="20"/>
                <w:szCs w:val="20"/>
              </w:rPr>
              <w:t>МВтч</w:t>
            </w:r>
            <w:proofErr w:type="spellEnd"/>
          </w:p>
        </w:tc>
      </w:tr>
      <w:tr w:rsidR="004E70B3" w:rsidRPr="00C97B11" w:rsidTr="00FE44EA">
        <w:trPr>
          <w:trHeight w:val="255"/>
        </w:trPr>
        <w:tc>
          <w:tcPr>
            <w:tcW w:w="5132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Максимальная мощность накопителя на выдачу</w:t>
            </w:r>
          </w:p>
        </w:tc>
        <w:tc>
          <w:tcPr>
            <w:tcW w:w="4218" w:type="dxa"/>
            <w:shd w:val="clear" w:color="auto" w:fill="auto"/>
            <w:noWrap/>
            <w:vAlign w:val="bottom"/>
            <w:hideMark/>
          </w:tcPr>
          <w:p w:rsidR="004E70B3" w:rsidRPr="00C97B11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97B11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>.0</w:t>
            </w:r>
            <w:r w:rsidRPr="001656B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C97B11">
              <w:rPr>
                <w:rFonts w:eastAsia="Times New Roman" w:cstheme="minorHAnsi"/>
                <w:sz w:val="20"/>
                <w:szCs w:val="20"/>
              </w:rPr>
              <w:t>МВт</w:t>
            </w:r>
          </w:p>
        </w:tc>
      </w:tr>
      <w:tr w:rsidR="004E70B3" w:rsidRPr="00C97B11" w:rsidTr="00FE44EA">
        <w:trPr>
          <w:trHeight w:val="255"/>
        </w:trPr>
        <w:tc>
          <w:tcPr>
            <w:tcW w:w="5132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Максимальная мощность накопителя на прием (-)</w:t>
            </w:r>
          </w:p>
        </w:tc>
        <w:tc>
          <w:tcPr>
            <w:tcW w:w="4218" w:type="dxa"/>
            <w:shd w:val="clear" w:color="auto" w:fill="auto"/>
            <w:noWrap/>
            <w:vAlign w:val="bottom"/>
            <w:hideMark/>
          </w:tcPr>
          <w:p w:rsidR="004E70B3" w:rsidRPr="00C97B11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97B11">
              <w:rPr>
                <w:rFonts w:eastAsia="Times New Roman" w:cstheme="minorHAnsi"/>
                <w:sz w:val="20"/>
                <w:szCs w:val="20"/>
              </w:rPr>
              <w:t>-2.5</w:t>
            </w:r>
            <w:r w:rsidRPr="001656B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C97B11">
              <w:rPr>
                <w:rFonts w:eastAsia="Times New Roman" w:cstheme="minorHAnsi"/>
                <w:sz w:val="20"/>
                <w:szCs w:val="20"/>
              </w:rPr>
              <w:t>МВт</w:t>
            </w:r>
          </w:p>
        </w:tc>
      </w:tr>
      <w:tr w:rsidR="004E70B3" w:rsidRPr="00C97B11" w:rsidTr="00FE44EA">
        <w:trPr>
          <w:trHeight w:val="255"/>
        </w:trPr>
        <w:tc>
          <w:tcPr>
            <w:tcW w:w="5132" w:type="dxa"/>
            <w:shd w:val="clear" w:color="auto" w:fill="auto"/>
            <w:noWrap/>
            <w:vAlign w:val="bottom"/>
            <w:hideMark/>
          </w:tcPr>
          <w:p w:rsidR="004E70B3" w:rsidRPr="00C97B11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97B11">
              <w:rPr>
                <w:rFonts w:eastAsia="Times New Roman" w:cstheme="minorHAnsi"/>
                <w:sz w:val="20"/>
                <w:szCs w:val="20"/>
              </w:rPr>
              <w:t>КПД накопителя</w:t>
            </w:r>
          </w:p>
        </w:tc>
        <w:tc>
          <w:tcPr>
            <w:tcW w:w="4218" w:type="dxa"/>
            <w:shd w:val="clear" w:color="auto" w:fill="auto"/>
            <w:noWrap/>
            <w:vAlign w:val="bottom"/>
            <w:hideMark/>
          </w:tcPr>
          <w:p w:rsidR="004E70B3" w:rsidRPr="00C97B11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97B11">
              <w:rPr>
                <w:rFonts w:eastAsia="Times New Roman" w:cstheme="minorHAnsi"/>
                <w:sz w:val="20"/>
                <w:szCs w:val="20"/>
              </w:rPr>
              <w:t>95%</w:t>
            </w:r>
          </w:p>
        </w:tc>
      </w:tr>
      <w:tr w:rsidR="004E70B3" w:rsidRPr="001656B2" w:rsidTr="00FE44EA">
        <w:trPr>
          <w:trHeight w:val="255"/>
        </w:trPr>
        <w:tc>
          <w:tcPr>
            <w:tcW w:w="5132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Накопленный заряд в перед началом первого периода</w:t>
            </w:r>
          </w:p>
        </w:tc>
        <w:tc>
          <w:tcPr>
            <w:tcW w:w="4218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1</w:t>
            </w:r>
            <w:r w:rsidRPr="001656B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D5631E">
              <w:rPr>
                <w:rFonts w:eastAsia="Times New Roman" w:cstheme="minorHAnsi"/>
                <w:sz w:val="20"/>
                <w:szCs w:val="20"/>
              </w:rPr>
              <w:t>МВтч</w:t>
            </w:r>
            <w:proofErr w:type="spellEnd"/>
          </w:p>
        </w:tc>
      </w:tr>
      <w:tr w:rsidR="004E70B3" w:rsidRPr="001656B2" w:rsidTr="00FE44EA">
        <w:trPr>
          <w:trHeight w:val="255"/>
        </w:trPr>
        <w:tc>
          <w:tcPr>
            <w:tcW w:w="5132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Цена мощности - Электроэнергия и мощность (товар)</w:t>
            </w:r>
          </w:p>
        </w:tc>
        <w:tc>
          <w:tcPr>
            <w:tcW w:w="4218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629 </w:t>
            </w:r>
            <w:r w:rsidRPr="00D5631E">
              <w:rPr>
                <w:rFonts w:eastAsia="Times New Roman" w:cstheme="minorHAnsi"/>
                <w:sz w:val="20"/>
                <w:szCs w:val="20"/>
              </w:rPr>
              <w:t>149</w:t>
            </w:r>
            <w:r w:rsidRPr="001656B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D5631E">
              <w:rPr>
                <w:rFonts w:eastAsia="Times New Roman" w:cstheme="minorHAnsi"/>
                <w:sz w:val="20"/>
                <w:szCs w:val="20"/>
              </w:rPr>
              <w:t>руб</w:t>
            </w:r>
            <w:proofErr w:type="spellEnd"/>
            <w:r w:rsidRPr="00D5631E">
              <w:rPr>
                <w:rFonts w:eastAsia="Times New Roman" w:cstheme="minorHAnsi"/>
                <w:sz w:val="20"/>
                <w:szCs w:val="20"/>
              </w:rPr>
              <w:t>/МВт</w:t>
            </w:r>
          </w:p>
        </w:tc>
      </w:tr>
      <w:tr w:rsidR="004E70B3" w:rsidRPr="001656B2" w:rsidTr="00FE44EA">
        <w:trPr>
          <w:trHeight w:val="270"/>
        </w:trPr>
        <w:tc>
          <w:tcPr>
            <w:tcW w:w="5132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5631E">
              <w:rPr>
                <w:rFonts w:eastAsia="Times New Roman" w:cstheme="minorHAnsi"/>
                <w:sz w:val="20"/>
                <w:szCs w:val="20"/>
              </w:rPr>
              <w:t>Цена мощности - Услуга по передаче</w:t>
            </w:r>
          </w:p>
        </w:tc>
        <w:tc>
          <w:tcPr>
            <w:tcW w:w="4218" w:type="dxa"/>
            <w:shd w:val="clear" w:color="auto" w:fill="auto"/>
            <w:noWrap/>
            <w:vAlign w:val="bottom"/>
            <w:hideMark/>
          </w:tcPr>
          <w:p w:rsidR="004E70B3" w:rsidRPr="00D5631E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948 </w:t>
            </w:r>
            <w:r w:rsidRPr="00D5631E">
              <w:rPr>
                <w:rFonts w:eastAsia="Times New Roman" w:cstheme="minorHAnsi"/>
                <w:sz w:val="20"/>
                <w:szCs w:val="20"/>
              </w:rPr>
              <w:t>520</w:t>
            </w:r>
            <w:r w:rsidRPr="001656B2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D5631E">
              <w:rPr>
                <w:rFonts w:eastAsia="Times New Roman" w:cstheme="minorHAnsi"/>
                <w:sz w:val="20"/>
                <w:szCs w:val="20"/>
              </w:rPr>
              <w:t>руб</w:t>
            </w:r>
            <w:proofErr w:type="spellEnd"/>
            <w:r w:rsidRPr="00D5631E">
              <w:rPr>
                <w:rFonts w:eastAsia="Times New Roman" w:cstheme="minorHAnsi"/>
                <w:sz w:val="20"/>
                <w:szCs w:val="20"/>
              </w:rPr>
              <w:t>/МВт</w:t>
            </w:r>
          </w:p>
        </w:tc>
      </w:tr>
      <w:tr w:rsidR="004E70B3" w:rsidRPr="001656B2" w:rsidTr="00FE44EA">
        <w:trPr>
          <w:trHeight w:val="270"/>
        </w:trPr>
        <w:tc>
          <w:tcPr>
            <w:tcW w:w="5132" w:type="dxa"/>
            <w:shd w:val="clear" w:color="auto" w:fill="auto"/>
            <w:noWrap/>
            <w:vAlign w:val="bottom"/>
          </w:tcPr>
          <w:p w:rsidR="00D7120D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Заданное р</w:t>
            </w:r>
            <w:r w:rsidRPr="005F35A7">
              <w:rPr>
                <w:rFonts w:eastAsia="Times New Roman" w:cstheme="minorHAnsi"/>
                <w:sz w:val="20"/>
                <w:szCs w:val="20"/>
              </w:rPr>
              <w:t>аспределение на</w:t>
            </w:r>
            <w:r w:rsidR="00D7120D">
              <w:rPr>
                <w:rFonts w:eastAsia="Times New Roman" w:cstheme="minorHAnsi"/>
                <w:sz w:val="20"/>
                <w:szCs w:val="20"/>
              </w:rPr>
              <w:t>г</w:t>
            </w:r>
            <w:bookmarkStart w:id="0" w:name="_GoBack"/>
            <w:bookmarkEnd w:id="0"/>
            <w:r w:rsidRPr="005F35A7">
              <w:rPr>
                <w:rFonts w:eastAsia="Times New Roman" w:cstheme="minorHAnsi"/>
                <w:sz w:val="20"/>
                <w:szCs w:val="20"/>
              </w:rPr>
              <w:t>рузки на предприятии (</w:t>
            </w:r>
            <w:r w:rsidRPr="005F35A7">
              <w:rPr>
                <w:rFonts w:eastAsia="Times New Roman" w:cstheme="minorHAnsi"/>
                <w:i/>
                <w:sz w:val="20"/>
                <w:szCs w:val="20"/>
              </w:rPr>
              <w:t>I</w:t>
            </w:r>
            <w:r w:rsidRPr="005F35A7">
              <w:rPr>
                <w:rFonts w:eastAsia="Times New Roman" w:cstheme="minorHAnsi"/>
                <w:sz w:val="20"/>
                <w:szCs w:val="20"/>
              </w:rPr>
              <w:t xml:space="preserve"> – индекс часа)</w:t>
            </w:r>
            <w:r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D7120D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почасовой стоимости,</w:t>
            </w:r>
          </w:p>
          <w:p w:rsidR="004E70B3" w:rsidRPr="005F35A7" w:rsidRDefault="004E70B3" w:rsidP="00FE44E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стоимости за мощность и передачу</w:t>
            </w:r>
          </w:p>
        </w:tc>
        <w:tc>
          <w:tcPr>
            <w:tcW w:w="4218" w:type="dxa"/>
            <w:shd w:val="clear" w:color="auto" w:fill="auto"/>
            <w:noWrap/>
            <w:vAlign w:val="center"/>
          </w:tcPr>
          <w:p w:rsidR="00D7120D" w:rsidRPr="00D7120D" w:rsidRDefault="00D7120D" w:rsidP="00FE44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4E70B3" w:rsidRPr="005F35A7">
              <w:rPr>
                <w:rFonts w:eastAsia="Times New Roman" w:cstheme="minorHAnsi"/>
              </w:rPr>
              <w:t>,</w:t>
            </w:r>
          </w:p>
          <w:p w:rsidR="00D7120D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="Times New Roman" w:cstheme="minorHAnsi"/>
              </w:rPr>
              <w:t>,</w:t>
            </w:r>
          </w:p>
          <w:p w:rsidR="004E70B3" w:rsidRPr="005F35A7" w:rsidRDefault="004E70B3" w:rsidP="00FE44E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oMath>
            <w:r>
              <w:rPr>
                <w:rFonts w:eastAsia="Times New Roman" w:cs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</w:p>
        </w:tc>
      </w:tr>
    </w:tbl>
    <w:p w:rsidR="004E70B3" w:rsidRDefault="004E70B3" w:rsidP="004E70B3"/>
    <w:p w:rsidR="004E70B3" w:rsidRPr="00E61852" w:rsidRDefault="004E70B3" w:rsidP="004E70B3">
      <w:pPr>
        <w:ind w:firstLine="720"/>
      </w:pPr>
      <w:r>
        <w:t xml:space="preserve">Будем описывать состояние накопителя в произвольный момент времени функцией </w:t>
      </w:r>
      <m:oMath>
        <m:r>
          <w:rPr>
            <w:rFonts w:ascii="Cambria Math" w:eastAsiaTheme="minorEastAsia" w:hAnsi="Cambria Math"/>
            <w:lang w:val="de-DE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d>
      </m:oMath>
      <w:r>
        <w:rPr>
          <w:rFonts w:eastAsiaTheme="minorEastAsia"/>
        </w:rPr>
        <w:t xml:space="preserve"> – текущее значение энергии, содержащейся в накопителе («заряд»). </w:t>
      </w:r>
      <w:r>
        <w:t>Уравнение для этой функции выглядит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4"/>
        <w:gridCol w:w="581"/>
      </w:tblGrid>
      <w:tr w:rsidR="004E70B3" w:rsidRPr="006C6261" w:rsidTr="00FE44EA">
        <w:tc>
          <w:tcPr>
            <w:tcW w:w="8815" w:type="dxa"/>
          </w:tcPr>
          <w:p w:rsidR="004E70B3" w:rsidRPr="005F35A7" w:rsidRDefault="004E70B3" w:rsidP="00FE44E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DE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a(τ)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 xml:space="preserve"> b(τ)dτ</m:t>
                </m:r>
              </m:oMath>
            </m:oMathPara>
          </w:p>
        </w:tc>
        <w:tc>
          <w:tcPr>
            <w:tcW w:w="581" w:type="dxa"/>
            <w:vAlign w:val="center"/>
          </w:tcPr>
          <w:p w:rsidR="004E70B3" w:rsidRPr="006C6261" w:rsidRDefault="004E70B3" w:rsidP="00FE44EA">
            <m:oMathPara>
              <m:oMath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</w:tc>
      </w:tr>
    </w:tbl>
    <w:p w:rsidR="004E70B3" w:rsidRDefault="004E70B3" w:rsidP="004E70B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a(τ)</m:t>
        </m:r>
      </m:oMath>
      <w:r w:rsidRPr="006735B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функция, описывающая входящую в накопитель мощность в зависимости от времени («зарядка </w:t>
      </w:r>
      <w:proofErr w:type="spellStart"/>
      <w:r>
        <w:rPr>
          <w:rFonts w:eastAsiaTheme="minorEastAsia"/>
        </w:rPr>
        <w:t>напопителя</w:t>
      </w:r>
      <w:proofErr w:type="spellEnd"/>
      <w:r>
        <w:rPr>
          <w:rFonts w:eastAsiaTheme="minorEastAsia"/>
        </w:rPr>
        <w:t>»)</w:t>
      </w:r>
      <w:r w:rsidRPr="006735B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b(τ)</m:t>
        </m:r>
      </m:oMath>
      <w:r w:rsidRPr="006735BB">
        <w:rPr>
          <w:rFonts w:eastAsiaTheme="minorEastAsia"/>
        </w:rPr>
        <w:t xml:space="preserve"> – </w:t>
      </w:r>
      <w:r>
        <w:rPr>
          <w:rFonts w:eastAsiaTheme="minorEastAsia"/>
        </w:rPr>
        <w:t>функция, описывающая исходящую мощность в зависимости от времени («разрядка накопителя»)</w:t>
      </w:r>
      <w:r w:rsidRPr="00F04755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de-DE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– начальное состояние накопителя, </w:t>
      </w:r>
      <m:oMath>
        <m:r>
          <w:rPr>
            <w:rFonts w:ascii="Cambria Math" w:eastAsiaTheme="minorEastAsia" w:hAnsi="Cambria Math"/>
            <w:lang w:val="de-DE"/>
          </w:rPr>
          <m:t>t</m:t>
        </m:r>
      </m:oMath>
      <w:r>
        <w:rPr>
          <w:rFonts w:eastAsiaTheme="minorEastAsia"/>
        </w:rPr>
        <w:t xml:space="preserve"> – рассматриваемый момент времени, </w:t>
      </w:r>
      <m:oMath>
        <m:r>
          <m:rPr>
            <m:sty m:val="p"/>
          </m:rPr>
          <w:rPr>
            <w:rFonts w:ascii="Cambria Math" w:eastAsiaTheme="minorEastAsia" w:hAnsi="Cambria Math"/>
          </w:rPr>
          <m:t>k=1/0.95</m:t>
        </m:r>
      </m:oMath>
      <w:r>
        <w:rPr>
          <w:rFonts w:eastAsiaTheme="minorEastAsia"/>
        </w:rPr>
        <w:t xml:space="preserve"> коэффициент, учитыващий КПД накопителя.</w:t>
      </w:r>
    </w:p>
    <w:p w:rsidR="004E70B3" w:rsidRDefault="004E70B3" w:rsidP="004E70B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Из физических соображений следуют естественные ограничения на функцию </w:t>
      </w:r>
      <m:oMath>
        <m:r>
          <w:rPr>
            <w:rFonts w:ascii="Cambria Math" w:eastAsiaTheme="minorEastAsia" w:hAnsi="Cambria Math"/>
            <w:lang w:val="de-DE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d>
      </m:oMath>
      <w:r>
        <w:rPr>
          <w:rFonts w:eastAsiaTheme="minorEastAsia"/>
        </w:rPr>
        <w:t xml:space="preserve">, а именно, в </w:t>
      </w:r>
      <w:r w:rsidRPr="005F35A7">
        <w:rPr>
          <w:rFonts w:eastAsiaTheme="minorEastAsia"/>
          <w:b/>
          <w:i/>
        </w:rPr>
        <w:t>любой</w:t>
      </w:r>
      <w:r>
        <w:rPr>
          <w:rFonts w:eastAsiaTheme="minorEastAsia"/>
        </w:rPr>
        <w:t xml:space="preserve"> момент времени мощность накопителя не должна выйти за интервал </w:t>
      </w:r>
    </w:p>
    <w:p w:rsidR="004E70B3" w:rsidRPr="00C97B11" w:rsidRDefault="004E70B3" w:rsidP="004E70B3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de-DE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e-DE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de-DE"/>
            </w:rPr>
            <m:t>k</m:t>
          </m:r>
          <m:r>
            <w:rPr>
              <w:rFonts w:ascii="Cambria Math" w:eastAsiaTheme="minorEastAsia" w:hAnsi="Cambria Math"/>
            </w:rPr>
            <m:t xml:space="preserve">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≤5.93-</m:t>
          </m:r>
          <m:r>
            <w:rPr>
              <w:rFonts w:ascii="Cambria Math" w:eastAsiaTheme="minorEastAsia" w:hAnsi="Cambria Math"/>
              <w:lang w:val="de-DE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e-DE"/>
            </w:rPr>
            <m:t>,                                                    (2)</m:t>
          </m:r>
        </m:oMath>
      </m:oMathPara>
    </w:p>
    <w:p w:rsidR="004E70B3" w:rsidRPr="00C97B11" w:rsidRDefault="004E70B3" w:rsidP="004E70B3">
      <w:pPr>
        <w:rPr>
          <w:rFonts w:eastAsiaTheme="minorEastAsia"/>
          <w:i/>
        </w:rPr>
      </w:pPr>
      <w:r>
        <w:rPr>
          <w:rFonts w:eastAsiaTheme="minorEastAsia"/>
        </w:rPr>
        <w:t xml:space="preserve">при этом должны выполняться условия на функции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d>
        <m:r>
          <w:rPr>
            <w:rFonts w:ascii="Cambria Math" w:eastAsiaTheme="minorEastAsia" w:hAnsi="Cambria Math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:rsidR="004E70B3" w:rsidRDefault="004E70B3" w:rsidP="004E70B3">
      <w:pPr>
        <w:jc w:val="right"/>
        <w:rPr>
          <w:rFonts w:eastAsiaTheme="minorEastAsia"/>
        </w:rPr>
      </w:pPr>
      <w:r>
        <w:rPr>
          <w:rFonts w:eastAsiaTheme="minorEastAsia"/>
        </w:rPr>
        <w:t>0</w:t>
      </w:r>
      <m:oMath>
        <m:r>
          <w:rPr>
            <w:rFonts w:ascii="Cambria Math" w:eastAsiaTheme="minorEastAsia" w:hAnsi="Cambria Math"/>
          </w:rPr>
          <m:t>≤a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d>
        <m:r>
          <w:rPr>
            <w:rFonts w:ascii="Cambria Math" w:eastAsiaTheme="minorEastAsia" w:hAnsi="Cambria Math"/>
          </w:rPr>
          <m:t>≤2.5</m:t>
        </m:r>
      </m:oMath>
      <w:r>
        <w:rPr>
          <w:rFonts w:eastAsiaTheme="minorEastAsia"/>
        </w:rPr>
        <w:t>, 0</w:t>
      </w:r>
      <m:oMath>
        <m:r>
          <w:rPr>
            <w:rFonts w:ascii="Cambria Math" w:eastAsiaTheme="minorEastAsia" w:hAnsi="Cambria Math"/>
          </w:rPr>
          <m:t>≤b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</m:d>
        <m:r>
          <w:rPr>
            <w:rFonts w:ascii="Cambria Math" w:eastAsiaTheme="minorEastAsia" w:hAnsi="Cambria Math"/>
          </w:rPr>
          <m:t>≤2,                                                             (3)</m:t>
        </m:r>
      </m:oMath>
    </w:p>
    <w:p w:rsidR="004E70B3" w:rsidRPr="00D67C44" w:rsidRDefault="004E70B3" w:rsidP="004E70B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⟹a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=0,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E70B3" w:rsidRPr="00D67C44" w:rsidRDefault="004E70B3" w:rsidP="004E70B3">
      <w:pPr>
        <w:jc w:val="center"/>
        <w:rPr>
          <w:rFonts w:eastAsiaTheme="minorEastAsia"/>
        </w:rPr>
      </w:pPr>
    </w:p>
    <w:p w:rsidR="004E70B3" w:rsidRDefault="004E70B3" w:rsidP="004E70B3">
      <w:pPr>
        <w:rPr>
          <w:rFonts w:eastAsiaTheme="minorEastAsia"/>
        </w:rPr>
      </w:pPr>
      <w:r w:rsidRPr="00C97B11">
        <w:rPr>
          <w:rFonts w:eastAsiaTheme="minorEastAsia"/>
        </w:rPr>
        <w:t xml:space="preserve">При дискретизации модели на интервал времени [0, T] = [0, 1, 2, </w:t>
      </w:r>
      <w:r w:rsidRPr="00C97B11">
        <w:rPr>
          <w:rFonts w:eastAsiaTheme="minorEastAsia" w:cstheme="minorHAnsi"/>
        </w:rPr>
        <w:t>··</w:t>
      </w:r>
      <w:r w:rsidRPr="00C97B11">
        <w:rPr>
          <w:rFonts w:eastAsiaTheme="minorEastAsia"/>
        </w:rPr>
        <w:t>, N ], где N</w:t>
      </w:r>
      <w:r>
        <w:rPr>
          <w:rFonts w:eastAsiaTheme="minorEastAsia"/>
        </w:rPr>
        <w:t xml:space="preserve"> = 744 условие (2) запишется в следующем виде, с учетом </w:t>
      </w:r>
      <m:oMath>
        <m:r>
          <w:rPr>
            <w:rFonts w:ascii="Cambria Math" w:eastAsiaTheme="minorEastAsia" w:hAnsi="Cambria Math"/>
            <w:lang w:val="de-DE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= 1.0:</w:t>
      </w:r>
    </w:p>
    <w:p w:rsidR="004E70B3" w:rsidRPr="00C97B11" w:rsidRDefault="004E70B3" w:rsidP="004E70B3">
      <w:pPr>
        <w:jc w:val="center"/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  <w:lang w:val="de-DE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≤4.93</m:t>
          </m:r>
        </m:oMath>
      </m:oMathPara>
    </w:p>
    <w:p w:rsidR="004E70B3" w:rsidRPr="005F35A7" w:rsidRDefault="004E70B3" w:rsidP="004E70B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  <w:lang w:val="de-DE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-k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≤4.93</m:t>
          </m:r>
        </m:oMath>
      </m:oMathPara>
    </w:p>
    <w:p w:rsidR="004E70B3" w:rsidRPr="000228C9" w:rsidRDefault="004E70B3" w:rsidP="004E70B3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  <w:lang w:val="de-DE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≤4.93,                                              (4)</m:t>
          </m:r>
        </m:oMath>
      </m:oMathPara>
    </w:p>
    <w:p w:rsidR="004E70B3" w:rsidRDefault="004E70B3" w:rsidP="004E70B3">
      <w:pPr>
        <w:jc w:val="center"/>
        <w:rPr>
          <w:rFonts w:eastAsiaTheme="minorEastAsia"/>
        </w:rPr>
      </w:pPr>
      <w:r>
        <w:rPr>
          <w:rFonts w:eastAsiaTheme="minorEastAsia" w:cstheme="minorHAnsi"/>
        </w:rPr>
        <w:t>································································</w:t>
      </w:r>
    </w:p>
    <w:p w:rsidR="004E70B3" w:rsidRPr="005F35A7" w:rsidRDefault="004E70B3" w:rsidP="004E70B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  <w:lang w:val="de-DE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+⋯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-⋯-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≤4.93</m:t>
          </m:r>
        </m:oMath>
      </m:oMathPara>
    </w:p>
    <w:p w:rsidR="004E70B3" w:rsidRDefault="00D7120D" w:rsidP="004E70B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0≤a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≤2.5,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0≤b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≤2.0 </m:t>
          </m:r>
        </m:oMath>
      </m:oMathPara>
    </w:p>
    <w:p w:rsidR="004E70B3" w:rsidRPr="005F35A7" w:rsidRDefault="004E70B3" w:rsidP="004E70B3">
      <w:pPr>
        <w:jc w:val="center"/>
        <w:rPr>
          <w:rFonts w:eastAsiaTheme="minorEastAsia"/>
        </w:rPr>
      </w:pPr>
    </w:p>
    <w:p w:rsidR="004E70B3" w:rsidRDefault="004E70B3" w:rsidP="004E70B3">
      <w:r>
        <w:t xml:space="preserve">Целевая функция - стоимость электроэнергии </w:t>
      </w:r>
      <w:proofErr w:type="gramStart"/>
      <w:r>
        <w:t>описывается  соотношением</w:t>
      </w:r>
      <w:proofErr w:type="gramEnd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5"/>
        <w:gridCol w:w="580"/>
      </w:tblGrid>
      <w:tr w:rsidR="004E70B3" w:rsidRPr="001644E9" w:rsidTr="00FE44EA">
        <w:tc>
          <w:tcPr>
            <w:tcW w:w="8815" w:type="dxa"/>
          </w:tcPr>
          <w:p w:rsidR="004E70B3" w:rsidRPr="001644E9" w:rsidRDefault="004E70B3" w:rsidP="00FE44E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1" w:type="dxa"/>
            <w:vAlign w:val="center"/>
          </w:tcPr>
          <w:p w:rsidR="004E70B3" w:rsidRPr="001644E9" w:rsidRDefault="004E70B3" w:rsidP="00FE44E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(5)</w:t>
            </w:r>
          </w:p>
        </w:tc>
      </w:tr>
    </w:tbl>
    <w:p w:rsidR="004E70B3" w:rsidRDefault="004E70B3" w:rsidP="004E70B3">
      <w:pPr>
        <w:rPr>
          <w:rFonts w:eastAsiaTheme="minorEastAsia"/>
        </w:rPr>
      </w:pPr>
    </w:p>
    <w:p w:rsidR="004E70B3" w:rsidRDefault="004E70B3" w:rsidP="004E70B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BC55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     1, если в </w:t>
      </w:r>
      <w:r>
        <w:rPr>
          <w:rFonts w:eastAsiaTheme="minorEastAsia"/>
          <w:i/>
        </w:rPr>
        <w:t>I</w:t>
      </w:r>
      <w:r w:rsidRPr="00D1080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й момент времени взимается плата за передачу в </w:t>
      </w:r>
      <w:r>
        <w:rPr>
          <w:rFonts w:eastAsiaTheme="minorEastAsia"/>
          <w:i/>
        </w:rPr>
        <w:t xml:space="preserve">j </w:t>
      </w:r>
      <w:r w:rsidRPr="00D10806">
        <w:rPr>
          <w:rFonts w:eastAsiaTheme="minorEastAsia"/>
        </w:rPr>
        <w:t>-</w:t>
      </w:r>
      <w:r>
        <w:rPr>
          <w:rFonts w:eastAsiaTheme="minorEastAsia"/>
        </w:rPr>
        <w:t xml:space="preserve"> м периоде или </w:t>
      </w:r>
      <w:r>
        <w:rPr>
          <w:rFonts w:eastAsiaTheme="minorEastAsia"/>
          <w:i/>
        </w:rPr>
        <w:t>i</w:t>
      </w:r>
      <w:r w:rsidRPr="00D1080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08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й час тарифицируется как час корректировки стоимости для региона; 0 – иначе,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1, если в </w:t>
      </w:r>
      <w:r>
        <w:rPr>
          <w:rFonts w:eastAsiaTheme="minorEastAsia"/>
          <w:i/>
        </w:rPr>
        <w:t>i –</w:t>
      </w:r>
      <w:r>
        <w:rPr>
          <w:rFonts w:eastAsiaTheme="minorEastAsia"/>
        </w:rPr>
        <w:t xml:space="preserve"> й момент времени взимается плата за часовую </w:t>
      </w:r>
      <w:r w:rsidR="00EB5EA3">
        <w:rPr>
          <w:rFonts w:eastAsiaTheme="minorEastAsia"/>
        </w:rPr>
        <w:t>корректировку</w:t>
      </w:r>
      <w:r>
        <w:rPr>
          <w:rFonts w:eastAsiaTheme="minorEastAsia"/>
        </w:rPr>
        <w:t xml:space="preserve"> региона; 0 – иначе.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22E2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периодов</w:t>
      </w:r>
      <w:r w:rsidRPr="00F22E2D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E70B3" w:rsidRPr="00200DB7" w:rsidRDefault="00EB5EA3" w:rsidP="004E70B3">
      <w:pPr>
        <w:rPr>
          <w:rFonts w:eastAsiaTheme="minorEastAsia"/>
          <w:i/>
        </w:rPr>
      </w:pPr>
      <w:r>
        <w:rPr>
          <w:rFonts w:eastAsiaTheme="minorEastAsia"/>
          <w:i/>
        </w:rPr>
        <w:t>Пример результата работы алгоритма</w:t>
      </w:r>
      <w:r w:rsidR="004E70B3">
        <w:rPr>
          <w:rFonts w:eastAsiaTheme="minorEastAsia"/>
          <w:i/>
        </w:rPr>
        <w:t>:</w:t>
      </w:r>
    </w:p>
    <w:p w:rsidR="00780990" w:rsidRPr="00780990" w:rsidRDefault="004E70B3" w:rsidP="00B57F11"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B10EE27" wp14:editId="138D1F8B">
            <wp:extent cx="5940425" cy="257422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11" w:rsidRPr="00B57F11" w:rsidRDefault="00B57F11" w:rsidP="00B57F11">
      <w:pPr>
        <w:pStyle w:val="a3"/>
        <w:ind w:left="0"/>
        <w:rPr>
          <w:b/>
        </w:rPr>
      </w:pPr>
    </w:p>
    <w:sectPr w:rsidR="00B57F11" w:rsidRPr="00B5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94DF8"/>
    <w:multiLevelType w:val="hybridMultilevel"/>
    <w:tmpl w:val="DA56CC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43970"/>
    <w:multiLevelType w:val="hybridMultilevel"/>
    <w:tmpl w:val="54581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5C2A"/>
    <w:multiLevelType w:val="hybridMultilevel"/>
    <w:tmpl w:val="48F8D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34C1"/>
    <w:multiLevelType w:val="hybridMultilevel"/>
    <w:tmpl w:val="C0B2F748"/>
    <w:lvl w:ilvl="0" w:tplc="3934D4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EC08D4"/>
    <w:multiLevelType w:val="hybridMultilevel"/>
    <w:tmpl w:val="30023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16334"/>
    <w:multiLevelType w:val="hybridMultilevel"/>
    <w:tmpl w:val="D9BC8A4E"/>
    <w:lvl w:ilvl="0" w:tplc="2F6CA32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F1"/>
    <w:rsid w:val="001148F1"/>
    <w:rsid w:val="003B68FA"/>
    <w:rsid w:val="004E70B3"/>
    <w:rsid w:val="00780990"/>
    <w:rsid w:val="007B2A67"/>
    <w:rsid w:val="00AF4A03"/>
    <w:rsid w:val="00B01F21"/>
    <w:rsid w:val="00B57F11"/>
    <w:rsid w:val="00D7120D"/>
    <w:rsid w:val="00E06D5E"/>
    <w:rsid w:val="00E2080E"/>
    <w:rsid w:val="00EB5EA3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6C74"/>
  <w15:chartTrackingRefBased/>
  <w15:docId w15:val="{94BFAD73-A88E-4BC8-8C58-20B9DF6A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80E"/>
    <w:pPr>
      <w:ind w:left="720"/>
      <w:contextualSpacing/>
    </w:pPr>
  </w:style>
  <w:style w:type="table" w:styleId="a4">
    <w:name w:val="Table Grid"/>
    <w:basedOn w:val="a1"/>
    <w:uiPriority w:val="39"/>
    <w:rsid w:val="00E06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F4A0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F4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-ups.ru/functioning/ees/oes-center/oes-center-indicators/oes-center-gen-consump-hour/" TargetMode="External"/><Relationship Id="rId5" Type="http://schemas.openxmlformats.org/officeDocument/2006/relationships/hyperlink" Target="https://rp5.ru/%D0%90%D1%80%D1%85%D0%B8%D0%B2_%D0%BF%D0%BE%D0%B3%D0%BE%D0%B4%D1%8B_%D0%B2_%D0%9C%D0%BE%D1%81%D0%BA%D0%B2%D0%B5_(%D0%92%D0%94%D0%9D%D0%A5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KBK</dc:creator>
  <cp:keywords/>
  <dc:description/>
  <cp:lastModifiedBy>Aleksei</cp:lastModifiedBy>
  <cp:revision>5</cp:revision>
  <dcterms:created xsi:type="dcterms:W3CDTF">2022-05-30T19:20:00Z</dcterms:created>
  <dcterms:modified xsi:type="dcterms:W3CDTF">2024-08-19T16:12:00Z</dcterms:modified>
</cp:coreProperties>
</file>