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1. 7999 Twelfth (12th) floor, Suite 1200, of the Building at 1420 Fifth Avenue, Seattle, WA 98101 [doc1].</w:t>
              <w:br/>
              <w:t>2. 750 Gateway Boulevard, South San Francisco, California [doc3].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The premises consist of a basement and a second floor. The basement has a rentable area of 7,728 square feet, and the second floor has a rentable area of 35,362 square feet. The total rentable area of the premises is 43,090 square feet. The building as a whole has a rentable area of 188,614 square feet.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