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79BFD" w14:textId="77777777" w:rsidR="006552EB" w:rsidRDefault="006552EB"/>
    <w:tbl>
      <w:tblPr>
        <w:tblStyle w:val="TableGrid"/>
        <w:tblW w:w="10583" w:type="dxa"/>
        <w:tblLook w:val="04A0" w:firstRow="1" w:lastRow="0" w:firstColumn="1" w:lastColumn="0" w:noHBand="0" w:noVBand="1"/>
      </w:tblPr>
      <w:tblGrid>
        <w:gridCol w:w="10583"/>
      </w:tblGrid>
      <w:tr w:rsidR="006552EB" w14:paraId="775BA0B4" w14:textId="77777777" w:rsidTr="000E7C76">
        <w:trPr>
          <w:trHeight w:val="6466"/>
        </w:trPr>
        <w:tc>
          <w:tcPr>
            <w:tcW w:w="10583" w:type="dxa"/>
            <w:tcBorders>
              <w:top w:val="nil"/>
              <w:left w:val="nil"/>
              <w:bottom w:val="nil"/>
              <w:right w:val="nil"/>
            </w:tcBorders>
          </w:tcPr>
          <w:p w14:paraId="46FAA2E6" w14:textId="77777777" w:rsidR="006552EB" w:rsidRPr="0041660E" w:rsidRDefault="006552EB" w:rsidP="006552EB">
            <w:pPr>
              <w:spacing w:before="1560"/>
              <w:jc w:val="center"/>
              <w:rPr>
                <w:b/>
                <w:bCs/>
                <w:color w:val="3D0A63"/>
                <w:sz w:val="96"/>
                <w:szCs w:val="96"/>
              </w:rPr>
            </w:pPr>
            <w:r w:rsidRPr="0041660E">
              <w:rPr>
                <w:b/>
                <w:bCs/>
                <w:color w:val="002060"/>
                <w:sz w:val="96"/>
                <w:szCs w:val="96"/>
              </w:rPr>
              <w:t>Apacen™</w:t>
            </w:r>
          </w:p>
          <w:p w14:paraId="18481AB0" w14:textId="2CB2C469" w:rsidR="006552EB" w:rsidRPr="009A2721" w:rsidRDefault="00A5402A" w:rsidP="00004E26">
            <w:pPr>
              <w:spacing w:before="240"/>
              <w:jc w:val="center"/>
              <w:rPr>
                <w:rFonts w:ascii="Aptos" w:eastAsia="Aptos" w:hAnsi="Aptos" w:cs="Aptos"/>
                <w:sz w:val="36"/>
                <w:szCs w:val="36"/>
              </w:rPr>
            </w:pPr>
            <w:r>
              <w:rPr>
                <w:rFonts w:ascii="Aptos" w:eastAsia="Aptos" w:hAnsi="Aptos" w:cs="Aptos"/>
                <w:sz w:val="36"/>
                <w:szCs w:val="36"/>
              </w:rPr>
              <w:t xml:space="preserve">Strategic Foresights </w:t>
            </w:r>
            <w:r w:rsidR="00893272">
              <w:rPr>
                <w:rFonts w:ascii="Aptos" w:eastAsia="Aptos" w:hAnsi="Aptos" w:cs="Aptos"/>
                <w:sz w:val="36"/>
                <w:szCs w:val="36"/>
              </w:rPr>
              <w:t>Revealed</w:t>
            </w:r>
            <w:r w:rsidR="2C1C0B51" w:rsidRPr="2C1C0B51">
              <w:rPr>
                <w:rFonts w:ascii="Aptos" w:eastAsia="Aptos" w:hAnsi="Aptos" w:cs="Aptos"/>
                <w:sz w:val="36"/>
                <w:szCs w:val="36"/>
              </w:rPr>
              <w:t>.</w:t>
            </w:r>
          </w:p>
          <w:p w14:paraId="21349035" w14:textId="77777777" w:rsidR="006552EB" w:rsidRPr="002A491E" w:rsidRDefault="006552EB" w:rsidP="006552EB">
            <w:pPr>
              <w:tabs>
                <w:tab w:val="left" w:pos="8130"/>
              </w:tabs>
              <w:rPr>
                <w:b/>
                <w:bCs/>
                <w:color w:val="000000" w:themeColor="text1"/>
                <w:sz w:val="56"/>
                <w:szCs w:val="56"/>
              </w:rPr>
            </w:pPr>
            <w:r>
              <w:rPr>
                <w:b/>
                <w:bCs/>
                <w:color w:val="000000" w:themeColor="text1"/>
                <w:sz w:val="56"/>
                <w:szCs w:val="56"/>
              </w:rPr>
              <w:tab/>
            </w:r>
            <w:r>
              <w:rPr>
                <w:b/>
                <w:bCs/>
                <w:color w:val="000000" w:themeColor="text1"/>
                <w:sz w:val="56"/>
                <w:szCs w:val="56"/>
              </w:rPr>
              <w:tab/>
            </w:r>
          </w:p>
          <w:p w14:paraId="788CF28E" w14:textId="77777777" w:rsidR="006552EB" w:rsidRPr="007C55CA" w:rsidRDefault="006552EB" w:rsidP="00157DAD">
            <w:pPr>
              <w:spacing w:before="1800"/>
              <w:jc w:val="center"/>
              <w:rPr>
                <w:color w:val="002060"/>
                <w:sz w:val="72"/>
                <w:szCs w:val="72"/>
              </w:rPr>
            </w:pPr>
            <w:r w:rsidRPr="007C55CA">
              <w:rPr>
                <w:color w:val="002060"/>
                <w:sz w:val="72"/>
                <w:szCs w:val="72"/>
              </w:rPr>
              <w:t>Business Plan</w:t>
            </w:r>
          </w:p>
          <w:p w14:paraId="4255F9C4" w14:textId="3D10D2CE" w:rsidR="006552EB" w:rsidRDefault="006552EB" w:rsidP="006552EB">
            <w:pPr>
              <w:spacing w:before="120"/>
              <w:rPr>
                <w:b/>
                <w:bCs/>
                <w:color w:val="002060"/>
                <w:sz w:val="72"/>
                <w:szCs w:val="72"/>
              </w:rPr>
            </w:pPr>
          </w:p>
        </w:tc>
      </w:tr>
    </w:tbl>
    <w:p w14:paraId="4849D54D" w14:textId="77777777" w:rsidR="00571D0A" w:rsidRDefault="00571D0A" w:rsidP="00871AF6">
      <w:pPr>
        <w:pStyle w:val="Title"/>
        <w:spacing w:after="360"/>
        <w:rPr>
          <w:rFonts w:ascii="Aptos" w:eastAsia="Aptos" w:hAnsi="Aptos" w:cs="Aptos"/>
          <w:sz w:val="24"/>
          <w:szCs w:val="24"/>
        </w:rPr>
      </w:pPr>
    </w:p>
    <w:p w14:paraId="123FFD89" w14:textId="77777777" w:rsidR="003117C0" w:rsidRDefault="003117C0" w:rsidP="003117C0"/>
    <w:p w14:paraId="3BBB6586" w14:textId="77777777" w:rsidR="00570874" w:rsidRPr="003117C0" w:rsidRDefault="00570874" w:rsidP="003117C0"/>
    <w:p w14:paraId="7A340915" w14:textId="1A4E6389" w:rsidR="2C4755CD" w:rsidRDefault="2C4755CD" w:rsidP="2C4755CD">
      <w:pPr>
        <w:pStyle w:val="Title"/>
        <w:spacing w:after="360"/>
        <w:rPr>
          <w:rFonts w:ascii="Aptos" w:eastAsia="Aptos" w:hAnsi="Aptos" w:cs="Aptos"/>
          <w:sz w:val="24"/>
          <w:szCs w:val="24"/>
        </w:rPr>
      </w:pPr>
    </w:p>
    <w:p w14:paraId="04EC5F5C" w14:textId="1F4C26BA" w:rsidR="4C285436" w:rsidRDefault="4C285436" w:rsidP="4C285436">
      <w:pPr>
        <w:pStyle w:val="Title"/>
        <w:spacing w:after="360"/>
        <w:rPr>
          <w:rFonts w:ascii="Aptos" w:eastAsia="Aptos" w:hAnsi="Aptos" w:cs="Aptos"/>
          <w:sz w:val="24"/>
          <w:szCs w:val="24"/>
        </w:rPr>
      </w:pPr>
    </w:p>
    <w:p w14:paraId="6B0EFA08" w14:textId="32551EED" w:rsidR="00871AF6" w:rsidRDefault="00871AF6" w:rsidP="00B675A1">
      <w:pPr>
        <w:pStyle w:val="Title"/>
        <w:spacing w:after="360"/>
        <w:rPr>
          <w:b/>
          <w:bCs/>
          <w:color w:val="002060"/>
          <w:sz w:val="40"/>
          <w:szCs w:val="40"/>
        </w:rPr>
      </w:pPr>
      <w:r w:rsidRPr="00995642">
        <w:rPr>
          <w:rFonts w:ascii="Aptos" w:eastAsia="Aptos" w:hAnsi="Aptos" w:cs="Aptos"/>
          <w:sz w:val="24"/>
          <w:szCs w:val="24"/>
        </w:rPr>
        <w:t>October 6, 2025</w:t>
      </w:r>
      <w:r>
        <w:rPr>
          <w:b/>
          <w:bCs/>
          <w:color w:val="002060"/>
          <w:sz w:val="40"/>
          <w:szCs w:val="40"/>
        </w:rPr>
        <w:br w:type="page"/>
      </w:r>
    </w:p>
    <w:p w14:paraId="340E6254" w14:textId="1738817A" w:rsidR="00DF4C59" w:rsidRDefault="00DF4C59" w:rsidP="00B6353C">
      <w:pPr>
        <w:pStyle w:val="Title"/>
        <w:spacing w:after="360"/>
        <w:rPr>
          <w:b/>
          <w:bCs/>
          <w:color w:val="002060"/>
          <w:sz w:val="40"/>
          <w:szCs w:val="40"/>
        </w:rPr>
      </w:pPr>
      <w:r w:rsidRPr="00D055E1">
        <w:rPr>
          <w:b/>
          <w:bCs/>
          <w:color w:val="002060"/>
          <w:sz w:val="40"/>
          <w:szCs w:val="40"/>
        </w:rPr>
        <w:lastRenderedPageBreak/>
        <w:t>Table of Contents</w:t>
      </w:r>
    </w:p>
    <w:p w14:paraId="2C163B0D" w14:textId="614813CD" w:rsidR="009A7E8F" w:rsidRDefault="00B25F54">
      <w:pPr>
        <w:pStyle w:val="TOC1"/>
        <w:rPr>
          <w:rFonts w:eastAsiaTheme="minorEastAsia"/>
          <w:b w:val="0"/>
          <w:bCs w:val="0"/>
          <w:caps w:val="0"/>
          <w:noProof/>
          <w:color w:val="auto"/>
          <w:szCs w:val="24"/>
        </w:rPr>
      </w:pPr>
      <w:r>
        <w:fldChar w:fldCharType="begin"/>
      </w:r>
      <w:r>
        <w:instrText xml:space="preserve"> TOC \o "1-2" \h \z \u </w:instrText>
      </w:r>
      <w:r>
        <w:fldChar w:fldCharType="separate"/>
      </w:r>
      <w:hyperlink w:anchor="_Toc210214499" w:history="1">
        <w:r w:rsidR="009A7E8F" w:rsidRPr="00D8460F">
          <w:rPr>
            <w:rStyle w:val="Hyperlink"/>
            <w:noProof/>
          </w:rPr>
          <w:t>1   Executive Summary</w:t>
        </w:r>
        <w:r w:rsidR="009A7E8F">
          <w:rPr>
            <w:noProof/>
            <w:webHidden/>
          </w:rPr>
          <w:tab/>
        </w:r>
        <w:r w:rsidR="009A7E8F">
          <w:rPr>
            <w:noProof/>
            <w:webHidden/>
          </w:rPr>
          <w:fldChar w:fldCharType="begin"/>
        </w:r>
        <w:r w:rsidR="009A7E8F">
          <w:rPr>
            <w:noProof/>
            <w:webHidden/>
          </w:rPr>
          <w:instrText xml:space="preserve"> PAGEREF _Toc210214499 \h </w:instrText>
        </w:r>
        <w:r w:rsidR="009A7E8F">
          <w:rPr>
            <w:noProof/>
            <w:webHidden/>
          </w:rPr>
        </w:r>
        <w:r w:rsidR="009A7E8F">
          <w:rPr>
            <w:noProof/>
            <w:webHidden/>
          </w:rPr>
          <w:fldChar w:fldCharType="separate"/>
        </w:r>
        <w:r w:rsidR="0042552A">
          <w:rPr>
            <w:noProof/>
            <w:webHidden/>
          </w:rPr>
          <w:t>4</w:t>
        </w:r>
        <w:r w:rsidR="009A7E8F">
          <w:rPr>
            <w:noProof/>
            <w:webHidden/>
          </w:rPr>
          <w:fldChar w:fldCharType="end"/>
        </w:r>
      </w:hyperlink>
    </w:p>
    <w:p w14:paraId="6BE43604" w14:textId="288DE683" w:rsidR="009A7E8F" w:rsidRDefault="009A7E8F">
      <w:pPr>
        <w:pStyle w:val="TOC1"/>
        <w:rPr>
          <w:rFonts w:eastAsiaTheme="minorEastAsia"/>
          <w:b w:val="0"/>
          <w:bCs w:val="0"/>
          <w:caps w:val="0"/>
          <w:noProof/>
          <w:color w:val="auto"/>
          <w:szCs w:val="24"/>
        </w:rPr>
      </w:pPr>
      <w:hyperlink w:anchor="_Toc210214500" w:history="1">
        <w:r w:rsidRPr="00D8460F">
          <w:rPr>
            <w:rStyle w:val="Hyperlink"/>
            <w:noProof/>
          </w:rPr>
          <w:t>2   Challenges &amp; Opportunities</w:t>
        </w:r>
        <w:r>
          <w:rPr>
            <w:noProof/>
            <w:webHidden/>
          </w:rPr>
          <w:tab/>
        </w:r>
        <w:r>
          <w:rPr>
            <w:noProof/>
            <w:webHidden/>
          </w:rPr>
          <w:fldChar w:fldCharType="begin"/>
        </w:r>
        <w:r>
          <w:rPr>
            <w:noProof/>
            <w:webHidden/>
          </w:rPr>
          <w:instrText xml:space="preserve"> PAGEREF _Toc210214500 \h </w:instrText>
        </w:r>
        <w:r>
          <w:rPr>
            <w:noProof/>
            <w:webHidden/>
          </w:rPr>
        </w:r>
        <w:r>
          <w:rPr>
            <w:noProof/>
            <w:webHidden/>
          </w:rPr>
          <w:fldChar w:fldCharType="separate"/>
        </w:r>
        <w:r w:rsidR="0042552A">
          <w:rPr>
            <w:noProof/>
            <w:webHidden/>
          </w:rPr>
          <w:t>5</w:t>
        </w:r>
        <w:r>
          <w:rPr>
            <w:noProof/>
            <w:webHidden/>
          </w:rPr>
          <w:fldChar w:fldCharType="end"/>
        </w:r>
      </w:hyperlink>
    </w:p>
    <w:p w14:paraId="2CF91E8E" w14:textId="79E84F36" w:rsidR="009A7E8F" w:rsidRDefault="009A7E8F">
      <w:pPr>
        <w:pStyle w:val="TOC1"/>
        <w:rPr>
          <w:rFonts w:eastAsiaTheme="minorEastAsia"/>
          <w:b w:val="0"/>
          <w:bCs w:val="0"/>
          <w:caps w:val="0"/>
          <w:noProof/>
          <w:color w:val="auto"/>
          <w:szCs w:val="24"/>
        </w:rPr>
      </w:pPr>
      <w:hyperlink w:anchor="_Toc210214501" w:history="1">
        <w:r w:rsidRPr="00D8460F">
          <w:rPr>
            <w:rStyle w:val="Hyperlink"/>
            <w:noProof/>
          </w:rPr>
          <w:t>3   Company Description</w:t>
        </w:r>
        <w:r>
          <w:rPr>
            <w:noProof/>
            <w:webHidden/>
          </w:rPr>
          <w:tab/>
        </w:r>
        <w:r>
          <w:rPr>
            <w:noProof/>
            <w:webHidden/>
          </w:rPr>
          <w:fldChar w:fldCharType="begin"/>
        </w:r>
        <w:r>
          <w:rPr>
            <w:noProof/>
            <w:webHidden/>
          </w:rPr>
          <w:instrText xml:space="preserve"> PAGEREF _Toc210214501 \h </w:instrText>
        </w:r>
        <w:r>
          <w:rPr>
            <w:noProof/>
            <w:webHidden/>
          </w:rPr>
        </w:r>
        <w:r>
          <w:rPr>
            <w:noProof/>
            <w:webHidden/>
          </w:rPr>
          <w:fldChar w:fldCharType="separate"/>
        </w:r>
        <w:r w:rsidR="0042552A">
          <w:rPr>
            <w:noProof/>
            <w:webHidden/>
          </w:rPr>
          <w:t>6</w:t>
        </w:r>
        <w:r>
          <w:rPr>
            <w:noProof/>
            <w:webHidden/>
          </w:rPr>
          <w:fldChar w:fldCharType="end"/>
        </w:r>
      </w:hyperlink>
    </w:p>
    <w:p w14:paraId="6C160506" w14:textId="3C691DF0" w:rsidR="009A7E8F" w:rsidRDefault="009A7E8F">
      <w:pPr>
        <w:pStyle w:val="TOC2"/>
        <w:tabs>
          <w:tab w:val="right" w:leader="underscore" w:pos="10790"/>
        </w:tabs>
        <w:rPr>
          <w:rFonts w:eastAsiaTheme="minorEastAsia"/>
          <w:iCs w:val="0"/>
          <w:caps w:val="0"/>
          <w:noProof/>
          <w:sz w:val="24"/>
          <w:szCs w:val="24"/>
        </w:rPr>
      </w:pPr>
      <w:hyperlink w:anchor="_Toc210214502" w:history="1">
        <w:r w:rsidRPr="00D8460F">
          <w:rPr>
            <w:rStyle w:val="Hyperlink"/>
            <w:noProof/>
          </w:rPr>
          <w:t>3.1   Company</w:t>
        </w:r>
        <w:r>
          <w:rPr>
            <w:noProof/>
            <w:webHidden/>
          </w:rPr>
          <w:tab/>
        </w:r>
        <w:r>
          <w:rPr>
            <w:noProof/>
            <w:webHidden/>
          </w:rPr>
          <w:fldChar w:fldCharType="begin"/>
        </w:r>
        <w:r>
          <w:rPr>
            <w:noProof/>
            <w:webHidden/>
          </w:rPr>
          <w:instrText xml:space="preserve"> PAGEREF _Toc210214502 \h </w:instrText>
        </w:r>
        <w:r>
          <w:rPr>
            <w:noProof/>
            <w:webHidden/>
          </w:rPr>
        </w:r>
        <w:r>
          <w:rPr>
            <w:noProof/>
            <w:webHidden/>
          </w:rPr>
          <w:fldChar w:fldCharType="separate"/>
        </w:r>
        <w:r w:rsidR="0042552A">
          <w:rPr>
            <w:noProof/>
            <w:webHidden/>
          </w:rPr>
          <w:t>6</w:t>
        </w:r>
        <w:r>
          <w:rPr>
            <w:noProof/>
            <w:webHidden/>
          </w:rPr>
          <w:fldChar w:fldCharType="end"/>
        </w:r>
      </w:hyperlink>
    </w:p>
    <w:p w14:paraId="23CBB669" w14:textId="664AB584" w:rsidR="009A7E8F" w:rsidRDefault="009A7E8F">
      <w:pPr>
        <w:pStyle w:val="TOC2"/>
        <w:tabs>
          <w:tab w:val="right" w:leader="underscore" w:pos="10790"/>
        </w:tabs>
        <w:rPr>
          <w:rFonts w:eastAsiaTheme="minorEastAsia"/>
          <w:iCs w:val="0"/>
          <w:caps w:val="0"/>
          <w:noProof/>
          <w:sz w:val="24"/>
          <w:szCs w:val="24"/>
        </w:rPr>
      </w:pPr>
      <w:hyperlink w:anchor="_Toc210214503" w:history="1">
        <w:r w:rsidRPr="00D8460F">
          <w:rPr>
            <w:rStyle w:val="Hyperlink"/>
            <w:noProof/>
          </w:rPr>
          <w:t>3.2   Tagline</w:t>
        </w:r>
        <w:r>
          <w:rPr>
            <w:noProof/>
            <w:webHidden/>
          </w:rPr>
          <w:tab/>
        </w:r>
        <w:r>
          <w:rPr>
            <w:noProof/>
            <w:webHidden/>
          </w:rPr>
          <w:fldChar w:fldCharType="begin"/>
        </w:r>
        <w:r>
          <w:rPr>
            <w:noProof/>
            <w:webHidden/>
          </w:rPr>
          <w:instrText xml:space="preserve"> PAGEREF _Toc210214503 \h </w:instrText>
        </w:r>
        <w:r>
          <w:rPr>
            <w:noProof/>
            <w:webHidden/>
          </w:rPr>
        </w:r>
        <w:r>
          <w:rPr>
            <w:noProof/>
            <w:webHidden/>
          </w:rPr>
          <w:fldChar w:fldCharType="separate"/>
        </w:r>
        <w:r w:rsidR="0042552A">
          <w:rPr>
            <w:noProof/>
            <w:webHidden/>
          </w:rPr>
          <w:t>6</w:t>
        </w:r>
        <w:r>
          <w:rPr>
            <w:noProof/>
            <w:webHidden/>
          </w:rPr>
          <w:fldChar w:fldCharType="end"/>
        </w:r>
      </w:hyperlink>
    </w:p>
    <w:p w14:paraId="59219E1A" w14:textId="53769D6C" w:rsidR="009A7E8F" w:rsidRDefault="009A7E8F">
      <w:pPr>
        <w:pStyle w:val="TOC2"/>
        <w:tabs>
          <w:tab w:val="right" w:leader="underscore" w:pos="10790"/>
        </w:tabs>
        <w:rPr>
          <w:rFonts w:eastAsiaTheme="minorEastAsia"/>
          <w:iCs w:val="0"/>
          <w:caps w:val="0"/>
          <w:noProof/>
          <w:sz w:val="24"/>
          <w:szCs w:val="24"/>
        </w:rPr>
      </w:pPr>
      <w:hyperlink w:anchor="_Toc210214504" w:history="1">
        <w:r w:rsidRPr="00D8460F">
          <w:rPr>
            <w:rStyle w:val="Hyperlink"/>
            <w:noProof/>
          </w:rPr>
          <w:t>3.3   Vision</w:t>
        </w:r>
        <w:r>
          <w:rPr>
            <w:noProof/>
            <w:webHidden/>
          </w:rPr>
          <w:tab/>
        </w:r>
        <w:r>
          <w:rPr>
            <w:noProof/>
            <w:webHidden/>
          </w:rPr>
          <w:fldChar w:fldCharType="begin"/>
        </w:r>
        <w:r>
          <w:rPr>
            <w:noProof/>
            <w:webHidden/>
          </w:rPr>
          <w:instrText xml:space="preserve"> PAGEREF _Toc210214504 \h </w:instrText>
        </w:r>
        <w:r>
          <w:rPr>
            <w:noProof/>
            <w:webHidden/>
          </w:rPr>
        </w:r>
        <w:r>
          <w:rPr>
            <w:noProof/>
            <w:webHidden/>
          </w:rPr>
          <w:fldChar w:fldCharType="separate"/>
        </w:r>
        <w:r w:rsidR="0042552A">
          <w:rPr>
            <w:noProof/>
            <w:webHidden/>
          </w:rPr>
          <w:t>6</w:t>
        </w:r>
        <w:r>
          <w:rPr>
            <w:noProof/>
            <w:webHidden/>
          </w:rPr>
          <w:fldChar w:fldCharType="end"/>
        </w:r>
      </w:hyperlink>
    </w:p>
    <w:p w14:paraId="79BB41FB" w14:textId="0343BA53" w:rsidR="009A7E8F" w:rsidRDefault="009A7E8F">
      <w:pPr>
        <w:pStyle w:val="TOC2"/>
        <w:tabs>
          <w:tab w:val="right" w:leader="underscore" w:pos="10790"/>
        </w:tabs>
        <w:rPr>
          <w:rFonts w:eastAsiaTheme="minorEastAsia"/>
          <w:iCs w:val="0"/>
          <w:caps w:val="0"/>
          <w:noProof/>
          <w:sz w:val="24"/>
          <w:szCs w:val="24"/>
        </w:rPr>
      </w:pPr>
      <w:hyperlink w:anchor="_Toc210214505" w:history="1">
        <w:r w:rsidRPr="00D8460F">
          <w:rPr>
            <w:rStyle w:val="Hyperlink"/>
            <w:noProof/>
          </w:rPr>
          <w:t>3.4   Mission</w:t>
        </w:r>
        <w:r>
          <w:rPr>
            <w:noProof/>
            <w:webHidden/>
          </w:rPr>
          <w:tab/>
        </w:r>
        <w:r>
          <w:rPr>
            <w:noProof/>
            <w:webHidden/>
          </w:rPr>
          <w:fldChar w:fldCharType="begin"/>
        </w:r>
        <w:r>
          <w:rPr>
            <w:noProof/>
            <w:webHidden/>
          </w:rPr>
          <w:instrText xml:space="preserve"> PAGEREF _Toc210214505 \h </w:instrText>
        </w:r>
        <w:r>
          <w:rPr>
            <w:noProof/>
            <w:webHidden/>
          </w:rPr>
        </w:r>
        <w:r>
          <w:rPr>
            <w:noProof/>
            <w:webHidden/>
          </w:rPr>
          <w:fldChar w:fldCharType="separate"/>
        </w:r>
        <w:r w:rsidR="0042552A">
          <w:rPr>
            <w:noProof/>
            <w:webHidden/>
          </w:rPr>
          <w:t>6</w:t>
        </w:r>
        <w:r>
          <w:rPr>
            <w:noProof/>
            <w:webHidden/>
          </w:rPr>
          <w:fldChar w:fldCharType="end"/>
        </w:r>
      </w:hyperlink>
    </w:p>
    <w:p w14:paraId="1FDF21A9" w14:textId="06030724" w:rsidR="009A7E8F" w:rsidRDefault="009A7E8F">
      <w:pPr>
        <w:pStyle w:val="TOC2"/>
        <w:tabs>
          <w:tab w:val="right" w:leader="underscore" w:pos="10790"/>
        </w:tabs>
        <w:rPr>
          <w:rFonts w:eastAsiaTheme="minorEastAsia"/>
          <w:iCs w:val="0"/>
          <w:caps w:val="0"/>
          <w:noProof/>
          <w:sz w:val="24"/>
          <w:szCs w:val="24"/>
        </w:rPr>
      </w:pPr>
      <w:hyperlink w:anchor="_Toc210214506" w:history="1">
        <w:r w:rsidRPr="00D8460F">
          <w:rPr>
            <w:rStyle w:val="Hyperlink"/>
            <w:noProof/>
          </w:rPr>
          <w:t>3.5   Core Values</w:t>
        </w:r>
        <w:r>
          <w:rPr>
            <w:noProof/>
            <w:webHidden/>
          </w:rPr>
          <w:tab/>
        </w:r>
        <w:r>
          <w:rPr>
            <w:noProof/>
            <w:webHidden/>
          </w:rPr>
          <w:fldChar w:fldCharType="begin"/>
        </w:r>
        <w:r>
          <w:rPr>
            <w:noProof/>
            <w:webHidden/>
          </w:rPr>
          <w:instrText xml:space="preserve"> PAGEREF _Toc210214506 \h </w:instrText>
        </w:r>
        <w:r>
          <w:rPr>
            <w:noProof/>
            <w:webHidden/>
          </w:rPr>
        </w:r>
        <w:r>
          <w:rPr>
            <w:noProof/>
            <w:webHidden/>
          </w:rPr>
          <w:fldChar w:fldCharType="separate"/>
        </w:r>
        <w:r w:rsidR="0042552A">
          <w:rPr>
            <w:noProof/>
            <w:webHidden/>
          </w:rPr>
          <w:t>6</w:t>
        </w:r>
        <w:r>
          <w:rPr>
            <w:noProof/>
            <w:webHidden/>
          </w:rPr>
          <w:fldChar w:fldCharType="end"/>
        </w:r>
      </w:hyperlink>
    </w:p>
    <w:p w14:paraId="4E1B2463" w14:textId="4B802AE6" w:rsidR="009A7E8F" w:rsidRDefault="009A7E8F">
      <w:pPr>
        <w:pStyle w:val="TOC1"/>
        <w:rPr>
          <w:rFonts w:eastAsiaTheme="minorEastAsia"/>
          <w:b w:val="0"/>
          <w:bCs w:val="0"/>
          <w:caps w:val="0"/>
          <w:noProof/>
          <w:color w:val="auto"/>
          <w:szCs w:val="24"/>
        </w:rPr>
      </w:pPr>
      <w:hyperlink w:anchor="_Toc210214507" w:history="1">
        <w:r w:rsidRPr="00D8460F">
          <w:rPr>
            <w:rStyle w:val="Hyperlink"/>
            <w:noProof/>
          </w:rPr>
          <w:t>4   Market Analysis</w:t>
        </w:r>
        <w:r>
          <w:rPr>
            <w:noProof/>
            <w:webHidden/>
          </w:rPr>
          <w:tab/>
        </w:r>
        <w:r>
          <w:rPr>
            <w:noProof/>
            <w:webHidden/>
          </w:rPr>
          <w:fldChar w:fldCharType="begin"/>
        </w:r>
        <w:r>
          <w:rPr>
            <w:noProof/>
            <w:webHidden/>
          </w:rPr>
          <w:instrText xml:space="preserve"> PAGEREF _Toc210214507 \h </w:instrText>
        </w:r>
        <w:r>
          <w:rPr>
            <w:noProof/>
            <w:webHidden/>
          </w:rPr>
        </w:r>
        <w:r>
          <w:rPr>
            <w:noProof/>
            <w:webHidden/>
          </w:rPr>
          <w:fldChar w:fldCharType="separate"/>
        </w:r>
        <w:r w:rsidR="0042552A">
          <w:rPr>
            <w:noProof/>
            <w:webHidden/>
          </w:rPr>
          <w:t>8</w:t>
        </w:r>
        <w:r>
          <w:rPr>
            <w:noProof/>
            <w:webHidden/>
          </w:rPr>
          <w:fldChar w:fldCharType="end"/>
        </w:r>
      </w:hyperlink>
    </w:p>
    <w:p w14:paraId="024FDB8F" w14:textId="3EA1D39B" w:rsidR="009A7E8F" w:rsidRDefault="009A7E8F">
      <w:pPr>
        <w:pStyle w:val="TOC2"/>
        <w:tabs>
          <w:tab w:val="right" w:leader="underscore" w:pos="10790"/>
        </w:tabs>
        <w:rPr>
          <w:rFonts w:eastAsiaTheme="minorEastAsia"/>
          <w:iCs w:val="0"/>
          <w:caps w:val="0"/>
          <w:noProof/>
          <w:sz w:val="24"/>
          <w:szCs w:val="24"/>
        </w:rPr>
      </w:pPr>
      <w:hyperlink w:anchor="_Toc210214508" w:history="1">
        <w:r w:rsidRPr="00D8460F">
          <w:rPr>
            <w:rStyle w:val="Hyperlink"/>
            <w:noProof/>
          </w:rPr>
          <w:t>4.1   Market</w:t>
        </w:r>
        <w:r>
          <w:rPr>
            <w:noProof/>
            <w:webHidden/>
          </w:rPr>
          <w:tab/>
        </w:r>
        <w:r>
          <w:rPr>
            <w:noProof/>
            <w:webHidden/>
          </w:rPr>
          <w:fldChar w:fldCharType="begin"/>
        </w:r>
        <w:r>
          <w:rPr>
            <w:noProof/>
            <w:webHidden/>
          </w:rPr>
          <w:instrText xml:space="preserve"> PAGEREF _Toc210214508 \h </w:instrText>
        </w:r>
        <w:r>
          <w:rPr>
            <w:noProof/>
            <w:webHidden/>
          </w:rPr>
        </w:r>
        <w:r>
          <w:rPr>
            <w:noProof/>
            <w:webHidden/>
          </w:rPr>
          <w:fldChar w:fldCharType="separate"/>
        </w:r>
        <w:r w:rsidR="0042552A">
          <w:rPr>
            <w:noProof/>
            <w:webHidden/>
          </w:rPr>
          <w:t>8</w:t>
        </w:r>
        <w:r>
          <w:rPr>
            <w:noProof/>
            <w:webHidden/>
          </w:rPr>
          <w:fldChar w:fldCharType="end"/>
        </w:r>
      </w:hyperlink>
    </w:p>
    <w:p w14:paraId="4CA6BE83" w14:textId="625AD0BD" w:rsidR="009A7E8F" w:rsidRDefault="009A7E8F">
      <w:pPr>
        <w:pStyle w:val="TOC2"/>
        <w:tabs>
          <w:tab w:val="right" w:leader="underscore" w:pos="10790"/>
        </w:tabs>
        <w:rPr>
          <w:rFonts w:eastAsiaTheme="minorEastAsia"/>
          <w:iCs w:val="0"/>
          <w:caps w:val="0"/>
          <w:noProof/>
          <w:sz w:val="24"/>
          <w:szCs w:val="24"/>
        </w:rPr>
      </w:pPr>
      <w:hyperlink w:anchor="_Toc210214509" w:history="1">
        <w:r w:rsidRPr="00D8460F">
          <w:rPr>
            <w:rStyle w:val="Hyperlink"/>
            <w:noProof/>
          </w:rPr>
          <w:t xml:space="preserve">4.2   Potential Addressable Market (PAM) </w:t>
        </w:r>
        <w:r>
          <w:rPr>
            <w:noProof/>
            <w:webHidden/>
          </w:rPr>
          <w:tab/>
        </w:r>
        <w:r>
          <w:rPr>
            <w:noProof/>
            <w:webHidden/>
          </w:rPr>
          <w:fldChar w:fldCharType="begin"/>
        </w:r>
        <w:r>
          <w:rPr>
            <w:noProof/>
            <w:webHidden/>
          </w:rPr>
          <w:instrText xml:space="preserve"> PAGEREF _Toc210214509 \h </w:instrText>
        </w:r>
        <w:r>
          <w:rPr>
            <w:noProof/>
            <w:webHidden/>
          </w:rPr>
        </w:r>
        <w:r>
          <w:rPr>
            <w:noProof/>
            <w:webHidden/>
          </w:rPr>
          <w:fldChar w:fldCharType="separate"/>
        </w:r>
        <w:r w:rsidR="0042552A">
          <w:rPr>
            <w:noProof/>
            <w:webHidden/>
          </w:rPr>
          <w:t>8</w:t>
        </w:r>
        <w:r>
          <w:rPr>
            <w:noProof/>
            <w:webHidden/>
          </w:rPr>
          <w:fldChar w:fldCharType="end"/>
        </w:r>
      </w:hyperlink>
    </w:p>
    <w:p w14:paraId="33E77EF6" w14:textId="0B3243E6" w:rsidR="009A7E8F" w:rsidRDefault="009A7E8F">
      <w:pPr>
        <w:pStyle w:val="TOC2"/>
        <w:tabs>
          <w:tab w:val="right" w:leader="underscore" w:pos="10790"/>
        </w:tabs>
        <w:rPr>
          <w:rFonts w:eastAsiaTheme="minorEastAsia"/>
          <w:iCs w:val="0"/>
          <w:caps w:val="0"/>
          <w:noProof/>
          <w:sz w:val="24"/>
          <w:szCs w:val="24"/>
        </w:rPr>
      </w:pPr>
      <w:hyperlink w:anchor="_Toc210214510" w:history="1">
        <w:r w:rsidRPr="00D8460F">
          <w:rPr>
            <w:rStyle w:val="Hyperlink"/>
            <w:noProof/>
          </w:rPr>
          <w:t xml:space="preserve">4.3   Total Addressable Market (TAM) </w:t>
        </w:r>
        <w:r>
          <w:rPr>
            <w:noProof/>
            <w:webHidden/>
          </w:rPr>
          <w:tab/>
        </w:r>
        <w:r>
          <w:rPr>
            <w:noProof/>
            <w:webHidden/>
          </w:rPr>
          <w:fldChar w:fldCharType="begin"/>
        </w:r>
        <w:r>
          <w:rPr>
            <w:noProof/>
            <w:webHidden/>
          </w:rPr>
          <w:instrText xml:space="preserve"> PAGEREF _Toc210214510 \h </w:instrText>
        </w:r>
        <w:r>
          <w:rPr>
            <w:noProof/>
            <w:webHidden/>
          </w:rPr>
        </w:r>
        <w:r>
          <w:rPr>
            <w:noProof/>
            <w:webHidden/>
          </w:rPr>
          <w:fldChar w:fldCharType="separate"/>
        </w:r>
        <w:r w:rsidR="0042552A">
          <w:rPr>
            <w:noProof/>
            <w:webHidden/>
          </w:rPr>
          <w:t>8</w:t>
        </w:r>
        <w:r>
          <w:rPr>
            <w:noProof/>
            <w:webHidden/>
          </w:rPr>
          <w:fldChar w:fldCharType="end"/>
        </w:r>
      </w:hyperlink>
    </w:p>
    <w:p w14:paraId="52FE65E7" w14:textId="5F26F713" w:rsidR="009A7E8F" w:rsidRDefault="009A7E8F">
      <w:pPr>
        <w:pStyle w:val="TOC2"/>
        <w:tabs>
          <w:tab w:val="right" w:leader="underscore" w:pos="10790"/>
        </w:tabs>
        <w:rPr>
          <w:rFonts w:eastAsiaTheme="minorEastAsia"/>
          <w:iCs w:val="0"/>
          <w:caps w:val="0"/>
          <w:noProof/>
          <w:sz w:val="24"/>
          <w:szCs w:val="24"/>
        </w:rPr>
      </w:pPr>
      <w:hyperlink w:anchor="_Toc210214511" w:history="1">
        <w:r w:rsidRPr="00D8460F">
          <w:rPr>
            <w:rStyle w:val="Hyperlink"/>
            <w:noProof/>
          </w:rPr>
          <w:t>4.4   Market Scope</w:t>
        </w:r>
        <w:r>
          <w:rPr>
            <w:noProof/>
            <w:webHidden/>
          </w:rPr>
          <w:tab/>
        </w:r>
        <w:r>
          <w:rPr>
            <w:noProof/>
            <w:webHidden/>
          </w:rPr>
          <w:fldChar w:fldCharType="begin"/>
        </w:r>
        <w:r>
          <w:rPr>
            <w:noProof/>
            <w:webHidden/>
          </w:rPr>
          <w:instrText xml:space="preserve"> PAGEREF _Toc210214511 \h </w:instrText>
        </w:r>
        <w:r>
          <w:rPr>
            <w:noProof/>
            <w:webHidden/>
          </w:rPr>
        </w:r>
        <w:r>
          <w:rPr>
            <w:noProof/>
            <w:webHidden/>
          </w:rPr>
          <w:fldChar w:fldCharType="separate"/>
        </w:r>
        <w:r w:rsidR="0042552A">
          <w:rPr>
            <w:noProof/>
            <w:webHidden/>
          </w:rPr>
          <w:t>8</w:t>
        </w:r>
        <w:r>
          <w:rPr>
            <w:noProof/>
            <w:webHidden/>
          </w:rPr>
          <w:fldChar w:fldCharType="end"/>
        </w:r>
      </w:hyperlink>
    </w:p>
    <w:p w14:paraId="04983426" w14:textId="0B973185" w:rsidR="009A7E8F" w:rsidRDefault="009A7E8F">
      <w:pPr>
        <w:pStyle w:val="TOC2"/>
        <w:tabs>
          <w:tab w:val="right" w:leader="underscore" w:pos="10790"/>
        </w:tabs>
        <w:rPr>
          <w:rFonts w:eastAsiaTheme="minorEastAsia"/>
          <w:iCs w:val="0"/>
          <w:caps w:val="0"/>
          <w:noProof/>
          <w:sz w:val="24"/>
          <w:szCs w:val="24"/>
        </w:rPr>
      </w:pPr>
      <w:hyperlink w:anchor="_Toc210214512" w:history="1">
        <w:r w:rsidRPr="00D8460F">
          <w:rPr>
            <w:rStyle w:val="Hyperlink"/>
            <w:noProof/>
          </w:rPr>
          <w:t xml:space="preserve">4.5   Serviceable Available Market (SAM) </w:t>
        </w:r>
        <w:r>
          <w:rPr>
            <w:noProof/>
            <w:webHidden/>
          </w:rPr>
          <w:tab/>
        </w:r>
        <w:r>
          <w:rPr>
            <w:noProof/>
            <w:webHidden/>
          </w:rPr>
          <w:fldChar w:fldCharType="begin"/>
        </w:r>
        <w:r>
          <w:rPr>
            <w:noProof/>
            <w:webHidden/>
          </w:rPr>
          <w:instrText xml:space="preserve"> PAGEREF _Toc210214512 \h </w:instrText>
        </w:r>
        <w:r>
          <w:rPr>
            <w:noProof/>
            <w:webHidden/>
          </w:rPr>
        </w:r>
        <w:r>
          <w:rPr>
            <w:noProof/>
            <w:webHidden/>
          </w:rPr>
          <w:fldChar w:fldCharType="separate"/>
        </w:r>
        <w:r w:rsidR="0042552A">
          <w:rPr>
            <w:noProof/>
            <w:webHidden/>
          </w:rPr>
          <w:t>9</w:t>
        </w:r>
        <w:r>
          <w:rPr>
            <w:noProof/>
            <w:webHidden/>
          </w:rPr>
          <w:fldChar w:fldCharType="end"/>
        </w:r>
      </w:hyperlink>
    </w:p>
    <w:p w14:paraId="5E15587D" w14:textId="179A1EBB" w:rsidR="009A7E8F" w:rsidRDefault="009A7E8F">
      <w:pPr>
        <w:pStyle w:val="TOC2"/>
        <w:tabs>
          <w:tab w:val="right" w:leader="underscore" w:pos="10790"/>
        </w:tabs>
        <w:rPr>
          <w:rFonts w:eastAsiaTheme="minorEastAsia"/>
          <w:iCs w:val="0"/>
          <w:caps w:val="0"/>
          <w:noProof/>
          <w:sz w:val="24"/>
          <w:szCs w:val="24"/>
        </w:rPr>
      </w:pPr>
      <w:hyperlink w:anchor="_Toc210214513" w:history="1">
        <w:r w:rsidRPr="00D8460F">
          <w:rPr>
            <w:rStyle w:val="Hyperlink"/>
            <w:noProof/>
          </w:rPr>
          <w:t>4.6   Target Industry, Firms, &amp; Market</w:t>
        </w:r>
        <w:r>
          <w:rPr>
            <w:noProof/>
            <w:webHidden/>
          </w:rPr>
          <w:tab/>
        </w:r>
        <w:r>
          <w:rPr>
            <w:noProof/>
            <w:webHidden/>
          </w:rPr>
          <w:fldChar w:fldCharType="begin"/>
        </w:r>
        <w:r>
          <w:rPr>
            <w:noProof/>
            <w:webHidden/>
          </w:rPr>
          <w:instrText xml:space="preserve"> PAGEREF _Toc210214513 \h </w:instrText>
        </w:r>
        <w:r>
          <w:rPr>
            <w:noProof/>
            <w:webHidden/>
          </w:rPr>
        </w:r>
        <w:r>
          <w:rPr>
            <w:noProof/>
            <w:webHidden/>
          </w:rPr>
          <w:fldChar w:fldCharType="separate"/>
        </w:r>
        <w:r w:rsidR="0042552A">
          <w:rPr>
            <w:noProof/>
            <w:webHidden/>
          </w:rPr>
          <w:t>9</w:t>
        </w:r>
        <w:r>
          <w:rPr>
            <w:noProof/>
            <w:webHidden/>
          </w:rPr>
          <w:fldChar w:fldCharType="end"/>
        </w:r>
      </w:hyperlink>
    </w:p>
    <w:p w14:paraId="73F0A692" w14:textId="35601E02" w:rsidR="009A7E8F" w:rsidRDefault="009A7E8F">
      <w:pPr>
        <w:pStyle w:val="TOC2"/>
        <w:tabs>
          <w:tab w:val="right" w:leader="underscore" w:pos="10790"/>
        </w:tabs>
        <w:rPr>
          <w:rFonts w:eastAsiaTheme="minorEastAsia"/>
          <w:iCs w:val="0"/>
          <w:caps w:val="0"/>
          <w:noProof/>
          <w:sz w:val="24"/>
          <w:szCs w:val="24"/>
        </w:rPr>
      </w:pPr>
      <w:hyperlink w:anchor="_Toc210214514" w:history="1">
        <w:r w:rsidRPr="00D8460F">
          <w:rPr>
            <w:rStyle w:val="Hyperlink"/>
            <w:noProof/>
          </w:rPr>
          <w:t xml:space="preserve">4.7   Serviceable Obtainable Market (SOM) </w:t>
        </w:r>
        <w:r>
          <w:rPr>
            <w:noProof/>
            <w:webHidden/>
          </w:rPr>
          <w:tab/>
        </w:r>
        <w:r>
          <w:rPr>
            <w:noProof/>
            <w:webHidden/>
          </w:rPr>
          <w:fldChar w:fldCharType="begin"/>
        </w:r>
        <w:r>
          <w:rPr>
            <w:noProof/>
            <w:webHidden/>
          </w:rPr>
          <w:instrText xml:space="preserve"> PAGEREF _Toc210214514 \h </w:instrText>
        </w:r>
        <w:r>
          <w:rPr>
            <w:noProof/>
            <w:webHidden/>
          </w:rPr>
        </w:r>
        <w:r>
          <w:rPr>
            <w:noProof/>
            <w:webHidden/>
          </w:rPr>
          <w:fldChar w:fldCharType="separate"/>
        </w:r>
        <w:r w:rsidR="0042552A">
          <w:rPr>
            <w:noProof/>
            <w:webHidden/>
          </w:rPr>
          <w:t>9</w:t>
        </w:r>
        <w:r>
          <w:rPr>
            <w:noProof/>
            <w:webHidden/>
          </w:rPr>
          <w:fldChar w:fldCharType="end"/>
        </w:r>
      </w:hyperlink>
    </w:p>
    <w:p w14:paraId="72333635" w14:textId="22DA6BF9" w:rsidR="009A7E8F" w:rsidRDefault="009A7E8F">
      <w:pPr>
        <w:pStyle w:val="TOC1"/>
        <w:rPr>
          <w:rFonts w:eastAsiaTheme="minorEastAsia"/>
          <w:b w:val="0"/>
          <w:bCs w:val="0"/>
          <w:caps w:val="0"/>
          <w:noProof/>
          <w:color w:val="auto"/>
          <w:szCs w:val="24"/>
        </w:rPr>
      </w:pPr>
      <w:hyperlink w:anchor="_Toc210214515" w:history="1">
        <w:r w:rsidRPr="00D8460F">
          <w:rPr>
            <w:rStyle w:val="Hyperlink"/>
            <w:noProof/>
          </w:rPr>
          <w:t>5   Organizational &amp; Management Structure</w:t>
        </w:r>
        <w:r>
          <w:rPr>
            <w:noProof/>
            <w:webHidden/>
          </w:rPr>
          <w:tab/>
        </w:r>
        <w:r>
          <w:rPr>
            <w:noProof/>
            <w:webHidden/>
          </w:rPr>
          <w:fldChar w:fldCharType="begin"/>
        </w:r>
        <w:r>
          <w:rPr>
            <w:noProof/>
            <w:webHidden/>
          </w:rPr>
          <w:instrText xml:space="preserve"> PAGEREF _Toc210214515 \h </w:instrText>
        </w:r>
        <w:r>
          <w:rPr>
            <w:noProof/>
            <w:webHidden/>
          </w:rPr>
        </w:r>
        <w:r>
          <w:rPr>
            <w:noProof/>
            <w:webHidden/>
          </w:rPr>
          <w:fldChar w:fldCharType="separate"/>
        </w:r>
        <w:r w:rsidR="0042552A">
          <w:rPr>
            <w:noProof/>
            <w:webHidden/>
          </w:rPr>
          <w:t>12</w:t>
        </w:r>
        <w:r>
          <w:rPr>
            <w:noProof/>
            <w:webHidden/>
          </w:rPr>
          <w:fldChar w:fldCharType="end"/>
        </w:r>
      </w:hyperlink>
    </w:p>
    <w:p w14:paraId="31B3832B" w14:textId="5C44FCC1" w:rsidR="009A7E8F" w:rsidRDefault="009A7E8F">
      <w:pPr>
        <w:pStyle w:val="TOC1"/>
        <w:rPr>
          <w:rFonts w:eastAsiaTheme="minorEastAsia"/>
          <w:b w:val="0"/>
          <w:bCs w:val="0"/>
          <w:caps w:val="0"/>
          <w:noProof/>
          <w:color w:val="auto"/>
          <w:szCs w:val="24"/>
        </w:rPr>
      </w:pPr>
      <w:hyperlink w:anchor="_Toc210214516" w:history="1">
        <w:r w:rsidRPr="00D8460F">
          <w:rPr>
            <w:rStyle w:val="Hyperlink"/>
            <w:noProof/>
          </w:rPr>
          <w:t>6   Product &amp; Services</w:t>
        </w:r>
        <w:r>
          <w:rPr>
            <w:noProof/>
            <w:webHidden/>
          </w:rPr>
          <w:tab/>
        </w:r>
        <w:r>
          <w:rPr>
            <w:noProof/>
            <w:webHidden/>
          </w:rPr>
          <w:fldChar w:fldCharType="begin"/>
        </w:r>
        <w:r>
          <w:rPr>
            <w:noProof/>
            <w:webHidden/>
          </w:rPr>
          <w:instrText xml:space="preserve"> PAGEREF _Toc210214516 \h </w:instrText>
        </w:r>
        <w:r>
          <w:rPr>
            <w:noProof/>
            <w:webHidden/>
          </w:rPr>
        </w:r>
        <w:r>
          <w:rPr>
            <w:noProof/>
            <w:webHidden/>
          </w:rPr>
          <w:fldChar w:fldCharType="separate"/>
        </w:r>
        <w:r w:rsidR="0042552A">
          <w:rPr>
            <w:noProof/>
            <w:webHidden/>
          </w:rPr>
          <w:t>13</w:t>
        </w:r>
        <w:r>
          <w:rPr>
            <w:noProof/>
            <w:webHidden/>
          </w:rPr>
          <w:fldChar w:fldCharType="end"/>
        </w:r>
      </w:hyperlink>
    </w:p>
    <w:p w14:paraId="4EBBE276" w14:textId="11FCC1DE" w:rsidR="009A7E8F" w:rsidRDefault="009A7E8F">
      <w:pPr>
        <w:pStyle w:val="TOC1"/>
        <w:rPr>
          <w:rFonts w:eastAsiaTheme="minorEastAsia"/>
          <w:b w:val="0"/>
          <w:bCs w:val="0"/>
          <w:caps w:val="0"/>
          <w:noProof/>
          <w:color w:val="auto"/>
          <w:szCs w:val="24"/>
        </w:rPr>
      </w:pPr>
      <w:hyperlink w:anchor="_Toc210214517" w:history="1">
        <w:r w:rsidRPr="00D8460F">
          <w:rPr>
            <w:rStyle w:val="Hyperlink"/>
            <w:noProof/>
          </w:rPr>
          <w:t>7   Execution Plan</w:t>
        </w:r>
        <w:r>
          <w:rPr>
            <w:noProof/>
            <w:webHidden/>
          </w:rPr>
          <w:tab/>
        </w:r>
        <w:r>
          <w:rPr>
            <w:noProof/>
            <w:webHidden/>
          </w:rPr>
          <w:fldChar w:fldCharType="begin"/>
        </w:r>
        <w:r>
          <w:rPr>
            <w:noProof/>
            <w:webHidden/>
          </w:rPr>
          <w:instrText xml:space="preserve"> PAGEREF _Toc210214517 \h </w:instrText>
        </w:r>
        <w:r>
          <w:rPr>
            <w:noProof/>
            <w:webHidden/>
          </w:rPr>
        </w:r>
        <w:r>
          <w:rPr>
            <w:noProof/>
            <w:webHidden/>
          </w:rPr>
          <w:fldChar w:fldCharType="separate"/>
        </w:r>
        <w:r w:rsidR="0042552A">
          <w:rPr>
            <w:noProof/>
            <w:webHidden/>
          </w:rPr>
          <w:t>14</w:t>
        </w:r>
        <w:r>
          <w:rPr>
            <w:noProof/>
            <w:webHidden/>
          </w:rPr>
          <w:fldChar w:fldCharType="end"/>
        </w:r>
      </w:hyperlink>
    </w:p>
    <w:p w14:paraId="18EB9A8B" w14:textId="05770A75" w:rsidR="009A7E8F" w:rsidRDefault="009A7E8F">
      <w:pPr>
        <w:pStyle w:val="TOC1"/>
        <w:rPr>
          <w:rFonts w:eastAsiaTheme="minorEastAsia"/>
          <w:b w:val="0"/>
          <w:bCs w:val="0"/>
          <w:caps w:val="0"/>
          <w:noProof/>
          <w:color w:val="auto"/>
          <w:szCs w:val="24"/>
        </w:rPr>
      </w:pPr>
      <w:hyperlink w:anchor="_Toc210214518" w:history="1">
        <w:r w:rsidRPr="00D8460F">
          <w:rPr>
            <w:rStyle w:val="Hyperlink"/>
            <w:noProof/>
          </w:rPr>
          <w:t>8   Expansions</w:t>
        </w:r>
        <w:r>
          <w:rPr>
            <w:noProof/>
            <w:webHidden/>
          </w:rPr>
          <w:tab/>
        </w:r>
        <w:r>
          <w:rPr>
            <w:noProof/>
            <w:webHidden/>
          </w:rPr>
          <w:fldChar w:fldCharType="begin"/>
        </w:r>
        <w:r>
          <w:rPr>
            <w:noProof/>
            <w:webHidden/>
          </w:rPr>
          <w:instrText xml:space="preserve"> PAGEREF _Toc210214518 \h </w:instrText>
        </w:r>
        <w:r>
          <w:rPr>
            <w:noProof/>
            <w:webHidden/>
          </w:rPr>
        </w:r>
        <w:r>
          <w:rPr>
            <w:noProof/>
            <w:webHidden/>
          </w:rPr>
          <w:fldChar w:fldCharType="separate"/>
        </w:r>
        <w:r w:rsidR="0042552A">
          <w:rPr>
            <w:noProof/>
            <w:webHidden/>
          </w:rPr>
          <w:t>15</w:t>
        </w:r>
        <w:r>
          <w:rPr>
            <w:noProof/>
            <w:webHidden/>
          </w:rPr>
          <w:fldChar w:fldCharType="end"/>
        </w:r>
      </w:hyperlink>
    </w:p>
    <w:p w14:paraId="21947986" w14:textId="1547322B" w:rsidR="009A7E8F" w:rsidRDefault="009A7E8F">
      <w:pPr>
        <w:pStyle w:val="TOC1"/>
        <w:rPr>
          <w:rFonts w:eastAsiaTheme="minorEastAsia"/>
          <w:b w:val="0"/>
          <w:bCs w:val="0"/>
          <w:caps w:val="0"/>
          <w:noProof/>
          <w:color w:val="auto"/>
          <w:szCs w:val="24"/>
        </w:rPr>
      </w:pPr>
      <w:hyperlink w:anchor="_Toc210214519" w:history="1">
        <w:r w:rsidRPr="00D8460F">
          <w:rPr>
            <w:rStyle w:val="Hyperlink"/>
            <w:noProof/>
          </w:rPr>
          <w:t>9   Key Performance Indicators (KPI’s)</w:t>
        </w:r>
        <w:r>
          <w:rPr>
            <w:noProof/>
            <w:webHidden/>
          </w:rPr>
          <w:tab/>
        </w:r>
        <w:r>
          <w:rPr>
            <w:noProof/>
            <w:webHidden/>
          </w:rPr>
          <w:fldChar w:fldCharType="begin"/>
        </w:r>
        <w:r>
          <w:rPr>
            <w:noProof/>
            <w:webHidden/>
          </w:rPr>
          <w:instrText xml:space="preserve"> PAGEREF _Toc210214519 \h </w:instrText>
        </w:r>
        <w:r>
          <w:rPr>
            <w:noProof/>
            <w:webHidden/>
          </w:rPr>
        </w:r>
        <w:r>
          <w:rPr>
            <w:noProof/>
            <w:webHidden/>
          </w:rPr>
          <w:fldChar w:fldCharType="separate"/>
        </w:r>
        <w:r w:rsidR="0042552A">
          <w:rPr>
            <w:noProof/>
            <w:webHidden/>
          </w:rPr>
          <w:t>16</w:t>
        </w:r>
        <w:r>
          <w:rPr>
            <w:noProof/>
            <w:webHidden/>
          </w:rPr>
          <w:fldChar w:fldCharType="end"/>
        </w:r>
      </w:hyperlink>
    </w:p>
    <w:p w14:paraId="5806D7E7" w14:textId="5CD4726C" w:rsidR="009A7E8F" w:rsidRDefault="009A7E8F">
      <w:pPr>
        <w:pStyle w:val="TOC1"/>
        <w:rPr>
          <w:rFonts w:eastAsiaTheme="minorEastAsia"/>
          <w:b w:val="0"/>
          <w:bCs w:val="0"/>
          <w:caps w:val="0"/>
          <w:noProof/>
          <w:color w:val="auto"/>
          <w:szCs w:val="24"/>
        </w:rPr>
      </w:pPr>
      <w:hyperlink w:anchor="_Toc210214520" w:history="1">
        <w:r w:rsidRPr="00D8460F">
          <w:rPr>
            <w:rStyle w:val="Hyperlink"/>
            <w:noProof/>
          </w:rPr>
          <w:t>10   Financial Projections</w:t>
        </w:r>
        <w:r>
          <w:rPr>
            <w:noProof/>
            <w:webHidden/>
          </w:rPr>
          <w:tab/>
        </w:r>
        <w:r>
          <w:rPr>
            <w:noProof/>
            <w:webHidden/>
          </w:rPr>
          <w:fldChar w:fldCharType="begin"/>
        </w:r>
        <w:r>
          <w:rPr>
            <w:noProof/>
            <w:webHidden/>
          </w:rPr>
          <w:instrText xml:space="preserve"> PAGEREF _Toc210214520 \h </w:instrText>
        </w:r>
        <w:r>
          <w:rPr>
            <w:noProof/>
            <w:webHidden/>
          </w:rPr>
        </w:r>
        <w:r>
          <w:rPr>
            <w:noProof/>
            <w:webHidden/>
          </w:rPr>
          <w:fldChar w:fldCharType="separate"/>
        </w:r>
        <w:r w:rsidR="0042552A">
          <w:rPr>
            <w:noProof/>
            <w:webHidden/>
          </w:rPr>
          <w:t>17</w:t>
        </w:r>
        <w:r>
          <w:rPr>
            <w:noProof/>
            <w:webHidden/>
          </w:rPr>
          <w:fldChar w:fldCharType="end"/>
        </w:r>
      </w:hyperlink>
    </w:p>
    <w:p w14:paraId="1995AB09" w14:textId="10534A43" w:rsidR="009A7E8F" w:rsidRDefault="009A7E8F">
      <w:pPr>
        <w:pStyle w:val="TOC1"/>
        <w:rPr>
          <w:rFonts w:eastAsiaTheme="minorEastAsia"/>
          <w:b w:val="0"/>
          <w:bCs w:val="0"/>
          <w:caps w:val="0"/>
          <w:noProof/>
          <w:color w:val="auto"/>
          <w:szCs w:val="24"/>
        </w:rPr>
      </w:pPr>
      <w:hyperlink w:anchor="_Toc210214521" w:history="1">
        <w:r w:rsidRPr="00D8460F">
          <w:rPr>
            <w:rStyle w:val="Hyperlink"/>
            <w:noProof/>
          </w:rPr>
          <w:t>11   Marketing Strategy</w:t>
        </w:r>
        <w:r>
          <w:rPr>
            <w:noProof/>
            <w:webHidden/>
          </w:rPr>
          <w:tab/>
        </w:r>
        <w:r>
          <w:rPr>
            <w:noProof/>
            <w:webHidden/>
          </w:rPr>
          <w:fldChar w:fldCharType="begin"/>
        </w:r>
        <w:r>
          <w:rPr>
            <w:noProof/>
            <w:webHidden/>
          </w:rPr>
          <w:instrText xml:space="preserve"> PAGEREF _Toc210214521 \h </w:instrText>
        </w:r>
        <w:r>
          <w:rPr>
            <w:noProof/>
            <w:webHidden/>
          </w:rPr>
        </w:r>
        <w:r>
          <w:rPr>
            <w:noProof/>
            <w:webHidden/>
          </w:rPr>
          <w:fldChar w:fldCharType="separate"/>
        </w:r>
        <w:r w:rsidR="0042552A">
          <w:rPr>
            <w:noProof/>
            <w:webHidden/>
          </w:rPr>
          <w:t>18</w:t>
        </w:r>
        <w:r>
          <w:rPr>
            <w:noProof/>
            <w:webHidden/>
          </w:rPr>
          <w:fldChar w:fldCharType="end"/>
        </w:r>
      </w:hyperlink>
    </w:p>
    <w:p w14:paraId="1DCF4440" w14:textId="596C909C" w:rsidR="009A7E8F" w:rsidRDefault="009A7E8F">
      <w:pPr>
        <w:pStyle w:val="TOC1"/>
        <w:rPr>
          <w:rFonts w:eastAsiaTheme="minorEastAsia"/>
          <w:b w:val="0"/>
          <w:bCs w:val="0"/>
          <w:caps w:val="0"/>
          <w:noProof/>
          <w:color w:val="auto"/>
          <w:szCs w:val="24"/>
        </w:rPr>
      </w:pPr>
      <w:hyperlink w:anchor="_Toc210214522" w:history="1">
        <w:r w:rsidRPr="00D8460F">
          <w:rPr>
            <w:rStyle w:val="Hyperlink"/>
            <w:noProof/>
          </w:rPr>
          <w:t>12   Risk Assessment &amp; Mitigation Strategies</w:t>
        </w:r>
        <w:r>
          <w:rPr>
            <w:noProof/>
            <w:webHidden/>
          </w:rPr>
          <w:tab/>
        </w:r>
        <w:r>
          <w:rPr>
            <w:noProof/>
            <w:webHidden/>
          </w:rPr>
          <w:fldChar w:fldCharType="begin"/>
        </w:r>
        <w:r>
          <w:rPr>
            <w:noProof/>
            <w:webHidden/>
          </w:rPr>
          <w:instrText xml:space="preserve"> PAGEREF _Toc210214522 \h </w:instrText>
        </w:r>
        <w:r>
          <w:rPr>
            <w:noProof/>
            <w:webHidden/>
          </w:rPr>
        </w:r>
        <w:r>
          <w:rPr>
            <w:noProof/>
            <w:webHidden/>
          </w:rPr>
          <w:fldChar w:fldCharType="separate"/>
        </w:r>
        <w:r w:rsidR="0042552A">
          <w:rPr>
            <w:noProof/>
            <w:webHidden/>
          </w:rPr>
          <w:t>19</w:t>
        </w:r>
        <w:r>
          <w:rPr>
            <w:noProof/>
            <w:webHidden/>
          </w:rPr>
          <w:fldChar w:fldCharType="end"/>
        </w:r>
      </w:hyperlink>
    </w:p>
    <w:p w14:paraId="337A05C5" w14:textId="289FE527" w:rsidR="009A7E8F" w:rsidRDefault="009A7E8F">
      <w:pPr>
        <w:pStyle w:val="TOC1"/>
        <w:rPr>
          <w:rFonts w:eastAsiaTheme="minorEastAsia"/>
          <w:b w:val="0"/>
          <w:bCs w:val="0"/>
          <w:caps w:val="0"/>
          <w:noProof/>
          <w:color w:val="auto"/>
          <w:szCs w:val="24"/>
        </w:rPr>
      </w:pPr>
      <w:hyperlink w:anchor="_Toc210214523" w:history="1">
        <w:r w:rsidRPr="00D8460F">
          <w:rPr>
            <w:rStyle w:val="Hyperlink"/>
            <w:noProof/>
          </w:rPr>
          <w:t>13   Appendices</w:t>
        </w:r>
        <w:r>
          <w:rPr>
            <w:noProof/>
            <w:webHidden/>
          </w:rPr>
          <w:tab/>
        </w:r>
        <w:r>
          <w:rPr>
            <w:noProof/>
            <w:webHidden/>
          </w:rPr>
          <w:fldChar w:fldCharType="begin"/>
        </w:r>
        <w:r>
          <w:rPr>
            <w:noProof/>
            <w:webHidden/>
          </w:rPr>
          <w:instrText xml:space="preserve"> PAGEREF _Toc210214523 \h </w:instrText>
        </w:r>
        <w:r>
          <w:rPr>
            <w:noProof/>
            <w:webHidden/>
          </w:rPr>
        </w:r>
        <w:r>
          <w:rPr>
            <w:noProof/>
            <w:webHidden/>
          </w:rPr>
          <w:fldChar w:fldCharType="separate"/>
        </w:r>
        <w:r w:rsidR="0042552A">
          <w:rPr>
            <w:noProof/>
            <w:webHidden/>
          </w:rPr>
          <w:t>20</w:t>
        </w:r>
        <w:r>
          <w:rPr>
            <w:noProof/>
            <w:webHidden/>
          </w:rPr>
          <w:fldChar w:fldCharType="end"/>
        </w:r>
      </w:hyperlink>
    </w:p>
    <w:p w14:paraId="6B3C2B15" w14:textId="0407D398" w:rsidR="009A7E8F" w:rsidRDefault="009A7E8F">
      <w:pPr>
        <w:pStyle w:val="TOC2"/>
        <w:tabs>
          <w:tab w:val="right" w:leader="underscore" w:pos="10790"/>
        </w:tabs>
        <w:rPr>
          <w:rFonts w:eastAsiaTheme="minorEastAsia"/>
          <w:iCs w:val="0"/>
          <w:caps w:val="0"/>
          <w:noProof/>
          <w:sz w:val="24"/>
          <w:szCs w:val="24"/>
        </w:rPr>
      </w:pPr>
      <w:hyperlink w:anchor="_Toc210214524" w:history="1">
        <w:r w:rsidRPr="00D8460F">
          <w:rPr>
            <w:rStyle w:val="Hyperlink"/>
            <w:noProof/>
          </w:rPr>
          <w:t>Appendix A: Business Plan Criteria</w:t>
        </w:r>
        <w:r>
          <w:rPr>
            <w:noProof/>
            <w:webHidden/>
          </w:rPr>
          <w:tab/>
        </w:r>
        <w:r>
          <w:rPr>
            <w:noProof/>
            <w:webHidden/>
          </w:rPr>
          <w:fldChar w:fldCharType="begin"/>
        </w:r>
        <w:r>
          <w:rPr>
            <w:noProof/>
            <w:webHidden/>
          </w:rPr>
          <w:instrText xml:space="preserve"> PAGEREF _Toc210214524 \h </w:instrText>
        </w:r>
        <w:r>
          <w:rPr>
            <w:noProof/>
            <w:webHidden/>
          </w:rPr>
        </w:r>
        <w:r>
          <w:rPr>
            <w:noProof/>
            <w:webHidden/>
          </w:rPr>
          <w:fldChar w:fldCharType="separate"/>
        </w:r>
        <w:r w:rsidR="0042552A">
          <w:rPr>
            <w:noProof/>
            <w:webHidden/>
          </w:rPr>
          <w:t>20</w:t>
        </w:r>
        <w:r>
          <w:rPr>
            <w:noProof/>
            <w:webHidden/>
          </w:rPr>
          <w:fldChar w:fldCharType="end"/>
        </w:r>
      </w:hyperlink>
    </w:p>
    <w:p w14:paraId="7E4DC0A2" w14:textId="161B9D7B" w:rsidR="009A7E8F" w:rsidRDefault="009A7E8F">
      <w:pPr>
        <w:pStyle w:val="TOC2"/>
        <w:tabs>
          <w:tab w:val="right" w:leader="underscore" w:pos="10790"/>
        </w:tabs>
        <w:rPr>
          <w:rFonts w:eastAsiaTheme="minorEastAsia"/>
          <w:iCs w:val="0"/>
          <w:caps w:val="0"/>
          <w:noProof/>
          <w:sz w:val="24"/>
          <w:szCs w:val="24"/>
        </w:rPr>
      </w:pPr>
      <w:hyperlink w:anchor="_Toc210214525" w:history="1">
        <w:r w:rsidRPr="00D8460F">
          <w:rPr>
            <w:rStyle w:val="Hyperlink"/>
            <w:noProof/>
          </w:rPr>
          <w:t>Appendix B: Market Research</w:t>
        </w:r>
        <w:r>
          <w:rPr>
            <w:noProof/>
            <w:webHidden/>
          </w:rPr>
          <w:tab/>
        </w:r>
        <w:r>
          <w:rPr>
            <w:noProof/>
            <w:webHidden/>
          </w:rPr>
          <w:fldChar w:fldCharType="begin"/>
        </w:r>
        <w:r>
          <w:rPr>
            <w:noProof/>
            <w:webHidden/>
          </w:rPr>
          <w:instrText xml:space="preserve"> PAGEREF _Toc210214525 \h </w:instrText>
        </w:r>
        <w:r>
          <w:rPr>
            <w:noProof/>
            <w:webHidden/>
          </w:rPr>
        </w:r>
        <w:r>
          <w:rPr>
            <w:noProof/>
            <w:webHidden/>
          </w:rPr>
          <w:fldChar w:fldCharType="separate"/>
        </w:r>
        <w:r w:rsidR="0042552A">
          <w:rPr>
            <w:noProof/>
            <w:webHidden/>
          </w:rPr>
          <w:t>24</w:t>
        </w:r>
        <w:r>
          <w:rPr>
            <w:noProof/>
            <w:webHidden/>
          </w:rPr>
          <w:fldChar w:fldCharType="end"/>
        </w:r>
      </w:hyperlink>
    </w:p>
    <w:p w14:paraId="07E3F85F" w14:textId="78053E8B" w:rsidR="009A7E8F" w:rsidRDefault="009A7E8F">
      <w:pPr>
        <w:pStyle w:val="TOC2"/>
        <w:tabs>
          <w:tab w:val="right" w:leader="underscore" w:pos="10790"/>
        </w:tabs>
        <w:rPr>
          <w:rFonts w:eastAsiaTheme="minorEastAsia"/>
          <w:iCs w:val="0"/>
          <w:caps w:val="0"/>
          <w:noProof/>
          <w:sz w:val="24"/>
          <w:szCs w:val="24"/>
        </w:rPr>
      </w:pPr>
      <w:hyperlink w:anchor="_Toc210214526" w:history="1">
        <w:r w:rsidRPr="00D8460F">
          <w:rPr>
            <w:rStyle w:val="Hyperlink"/>
            <w:noProof/>
          </w:rPr>
          <w:t>Appendix C: Technologies</w:t>
        </w:r>
        <w:r>
          <w:rPr>
            <w:noProof/>
            <w:webHidden/>
          </w:rPr>
          <w:tab/>
        </w:r>
        <w:r>
          <w:rPr>
            <w:noProof/>
            <w:webHidden/>
          </w:rPr>
          <w:fldChar w:fldCharType="begin"/>
        </w:r>
        <w:r>
          <w:rPr>
            <w:noProof/>
            <w:webHidden/>
          </w:rPr>
          <w:instrText xml:space="preserve"> PAGEREF _Toc210214526 \h </w:instrText>
        </w:r>
        <w:r>
          <w:rPr>
            <w:noProof/>
            <w:webHidden/>
          </w:rPr>
        </w:r>
        <w:r>
          <w:rPr>
            <w:noProof/>
            <w:webHidden/>
          </w:rPr>
          <w:fldChar w:fldCharType="separate"/>
        </w:r>
        <w:r w:rsidR="0042552A">
          <w:rPr>
            <w:noProof/>
            <w:webHidden/>
          </w:rPr>
          <w:t>25</w:t>
        </w:r>
        <w:r>
          <w:rPr>
            <w:noProof/>
            <w:webHidden/>
          </w:rPr>
          <w:fldChar w:fldCharType="end"/>
        </w:r>
      </w:hyperlink>
    </w:p>
    <w:p w14:paraId="4FBC0F2E" w14:textId="5809DF91" w:rsidR="009A7E8F" w:rsidRDefault="009A7E8F">
      <w:pPr>
        <w:pStyle w:val="TOC2"/>
        <w:tabs>
          <w:tab w:val="right" w:leader="underscore" w:pos="10790"/>
        </w:tabs>
        <w:rPr>
          <w:rFonts w:eastAsiaTheme="minorEastAsia"/>
          <w:iCs w:val="0"/>
          <w:caps w:val="0"/>
          <w:noProof/>
          <w:sz w:val="24"/>
          <w:szCs w:val="24"/>
        </w:rPr>
      </w:pPr>
      <w:hyperlink w:anchor="_Toc210214527" w:history="1">
        <w:r w:rsidRPr="00D8460F">
          <w:rPr>
            <w:rStyle w:val="Hyperlink"/>
            <w:noProof/>
          </w:rPr>
          <w:t>Appendix D: Financials</w:t>
        </w:r>
        <w:r>
          <w:rPr>
            <w:noProof/>
            <w:webHidden/>
          </w:rPr>
          <w:tab/>
        </w:r>
        <w:r>
          <w:rPr>
            <w:noProof/>
            <w:webHidden/>
          </w:rPr>
          <w:fldChar w:fldCharType="begin"/>
        </w:r>
        <w:r>
          <w:rPr>
            <w:noProof/>
            <w:webHidden/>
          </w:rPr>
          <w:instrText xml:space="preserve"> PAGEREF _Toc210214527 \h </w:instrText>
        </w:r>
        <w:r>
          <w:rPr>
            <w:noProof/>
            <w:webHidden/>
          </w:rPr>
        </w:r>
        <w:r>
          <w:rPr>
            <w:noProof/>
            <w:webHidden/>
          </w:rPr>
          <w:fldChar w:fldCharType="separate"/>
        </w:r>
        <w:r w:rsidR="0042552A">
          <w:rPr>
            <w:noProof/>
            <w:webHidden/>
          </w:rPr>
          <w:t>26</w:t>
        </w:r>
        <w:r>
          <w:rPr>
            <w:noProof/>
            <w:webHidden/>
          </w:rPr>
          <w:fldChar w:fldCharType="end"/>
        </w:r>
      </w:hyperlink>
    </w:p>
    <w:p w14:paraId="7C9F3A2A" w14:textId="65C8D511" w:rsidR="009A7E8F" w:rsidRDefault="009A7E8F">
      <w:pPr>
        <w:pStyle w:val="TOC2"/>
        <w:tabs>
          <w:tab w:val="right" w:leader="underscore" w:pos="10790"/>
        </w:tabs>
        <w:rPr>
          <w:rFonts w:eastAsiaTheme="minorEastAsia"/>
          <w:iCs w:val="0"/>
          <w:caps w:val="0"/>
          <w:noProof/>
          <w:sz w:val="24"/>
          <w:szCs w:val="24"/>
        </w:rPr>
      </w:pPr>
      <w:hyperlink w:anchor="_Toc210214528" w:history="1">
        <w:r w:rsidRPr="00D8460F">
          <w:rPr>
            <w:rStyle w:val="Hyperlink"/>
            <w:noProof/>
          </w:rPr>
          <w:t>Appendix E: Legal and Compliance</w:t>
        </w:r>
        <w:r>
          <w:rPr>
            <w:noProof/>
            <w:webHidden/>
          </w:rPr>
          <w:tab/>
        </w:r>
        <w:r>
          <w:rPr>
            <w:noProof/>
            <w:webHidden/>
          </w:rPr>
          <w:fldChar w:fldCharType="begin"/>
        </w:r>
        <w:r>
          <w:rPr>
            <w:noProof/>
            <w:webHidden/>
          </w:rPr>
          <w:instrText xml:space="preserve"> PAGEREF _Toc210214528 \h </w:instrText>
        </w:r>
        <w:r>
          <w:rPr>
            <w:noProof/>
            <w:webHidden/>
          </w:rPr>
        </w:r>
        <w:r>
          <w:rPr>
            <w:noProof/>
            <w:webHidden/>
          </w:rPr>
          <w:fldChar w:fldCharType="separate"/>
        </w:r>
        <w:r w:rsidR="0042552A">
          <w:rPr>
            <w:noProof/>
            <w:webHidden/>
          </w:rPr>
          <w:t>27</w:t>
        </w:r>
        <w:r>
          <w:rPr>
            <w:noProof/>
            <w:webHidden/>
          </w:rPr>
          <w:fldChar w:fldCharType="end"/>
        </w:r>
      </w:hyperlink>
    </w:p>
    <w:p w14:paraId="03875107" w14:textId="5831C2A7" w:rsidR="009A7E8F" w:rsidRDefault="009A7E8F">
      <w:pPr>
        <w:pStyle w:val="TOC2"/>
        <w:tabs>
          <w:tab w:val="right" w:leader="underscore" w:pos="10790"/>
        </w:tabs>
        <w:rPr>
          <w:rFonts w:eastAsiaTheme="minorEastAsia"/>
          <w:iCs w:val="0"/>
          <w:caps w:val="0"/>
          <w:noProof/>
          <w:sz w:val="24"/>
          <w:szCs w:val="24"/>
        </w:rPr>
      </w:pPr>
      <w:hyperlink w:anchor="_Toc210214529" w:history="1">
        <w:r w:rsidRPr="00D8460F">
          <w:rPr>
            <w:rStyle w:val="Hyperlink"/>
            <w:noProof/>
          </w:rPr>
          <w:t>Appendix F: Supporting Resources</w:t>
        </w:r>
        <w:r>
          <w:rPr>
            <w:noProof/>
            <w:webHidden/>
          </w:rPr>
          <w:tab/>
        </w:r>
        <w:r>
          <w:rPr>
            <w:noProof/>
            <w:webHidden/>
          </w:rPr>
          <w:fldChar w:fldCharType="begin"/>
        </w:r>
        <w:r>
          <w:rPr>
            <w:noProof/>
            <w:webHidden/>
          </w:rPr>
          <w:instrText xml:space="preserve"> PAGEREF _Toc210214529 \h </w:instrText>
        </w:r>
        <w:r>
          <w:rPr>
            <w:noProof/>
            <w:webHidden/>
          </w:rPr>
        </w:r>
        <w:r>
          <w:rPr>
            <w:noProof/>
            <w:webHidden/>
          </w:rPr>
          <w:fldChar w:fldCharType="separate"/>
        </w:r>
        <w:r w:rsidR="0042552A">
          <w:rPr>
            <w:noProof/>
            <w:webHidden/>
          </w:rPr>
          <w:t>28</w:t>
        </w:r>
        <w:r>
          <w:rPr>
            <w:noProof/>
            <w:webHidden/>
          </w:rPr>
          <w:fldChar w:fldCharType="end"/>
        </w:r>
      </w:hyperlink>
    </w:p>
    <w:p w14:paraId="277EC1E9" w14:textId="793C1F14" w:rsidR="00712F54" w:rsidRPr="00712F54" w:rsidRDefault="00B25F54" w:rsidP="00712F54">
      <w:r>
        <w:rPr>
          <w:color w:val="000000" w:themeColor="text1"/>
          <w:sz w:val="24"/>
          <w:szCs w:val="20"/>
        </w:rPr>
        <w:fldChar w:fldCharType="end"/>
      </w:r>
    </w:p>
    <w:p w14:paraId="25BA0492" w14:textId="77777777" w:rsidR="00712F54" w:rsidRDefault="00712F54">
      <w:pPr>
        <w:rPr>
          <w:rFonts w:asciiTheme="majorHAnsi" w:eastAsiaTheme="majorEastAsia" w:hAnsiTheme="majorHAnsi" w:cstheme="majorBidi"/>
          <w:b/>
          <w:bCs/>
          <w:color w:val="002060"/>
          <w:sz w:val="36"/>
          <w:szCs w:val="36"/>
        </w:rPr>
      </w:pPr>
      <w:bookmarkStart w:id="0" w:name="_Toc210188693"/>
      <w:r>
        <w:br w:type="page"/>
      </w:r>
    </w:p>
    <w:p w14:paraId="0BB4F57D" w14:textId="44E1CE74" w:rsidR="00DF4C59" w:rsidRPr="005745A5" w:rsidRDefault="18241843" w:rsidP="00A14371">
      <w:pPr>
        <w:pStyle w:val="Heading1"/>
      </w:pPr>
      <w:bookmarkStart w:id="1" w:name="_Toc210214499"/>
      <w:r w:rsidRPr="005745A5">
        <w:lastRenderedPageBreak/>
        <w:t xml:space="preserve">1   </w:t>
      </w:r>
      <w:r w:rsidR="00A14371" w:rsidRPr="005745A5">
        <w:t>Executive Summary</w:t>
      </w:r>
      <w:bookmarkEnd w:id="0"/>
      <w:bookmarkEnd w:id="1"/>
    </w:p>
    <w:p w14:paraId="525CAD9E" w14:textId="77D48454" w:rsidR="113C0094" w:rsidRPr="00364493" w:rsidRDefault="113C0094" w:rsidP="113C0094">
      <w:pPr>
        <w:rPr>
          <w:szCs w:val="22"/>
        </w:rPr>
      </w:pPr>
    </w:p>
    <w:p w14:paraId="4D791D74" w14:textId="04456247" w:rsidR="00DF4C59" w:rsidRPr="00364493" w:rsidRDefault="00DF4C59" w:rsidP="02A3508F">
      <w:pPr>
        <w:rPr>
          <w:szCs w:val="22"/>
        </w:rPr>
      </w:pPr>
    </w:p>
    <w:p w14:paraId="7D216888" w14:textId="17F85DFB" w:rsidR="00DF4C59" w:rsidRPr="00364493" w:rsidRDefault="00DF4C59" w:rsidP="15104980">
      <w:pPr>
        <w:rPr>
          <w:szCs w:val="22"/>
        </w:rPr>
      </w:pPr>
      <w:r w:rsidRPr="00364493">
        <w:rPr>
          <w:szCs w:val="22"/>
        </w:rPr>
        <w:br w:type="page"/>
      </w:r>
    </w:p>
    <w:p w14:paraId="295E9EA6" w14:textId="7F83B266" w:rsidR="00DF4C59" w:rsidRPr="00A14371" w:rsidRDefault="00A14371" w:rsidP="00A14371">
      <w:pPr>
        <w:pStyle w:val="Heading1"/>
      </w:pPr>
      <w:bookmarkStart w:id="2" w:name="_Toc210188694"/>
      <w:bookmarkStart w:id="3" w:name="_Toc210214500"/>
      <w:r w:rsidRPr="00A14371">
        <w:lastRenderedPageBreak/>
        <w:t>2   Challenges &amp; Opportunities</w:t>
      </w:r>
      <w:bookmarkEnd w:id="2"/>
      <w:bookmarkEnd w:id="3"/>
    </w:p>
    <w:p w14:paraId="68815FC8" w14:textId="45E76E99" w:rsidR="62E3C4B4" w:rsidRPr="00364493" w:rsidRDefault="62E3C4B4" w:rsidP="62E3C4B4">
      <w:pPr>
        <w:pStyle w:val="ListParagraph"/>
        <w:numPr>
          <w:ilvl w:val="0"/>
          <w:numId w:val="36"/>
        </w:numPr>
        <w:rPr>
          <w:rFonts w:ascii="Aptos" w:eastAsia="Aptos" w:hAnsi="Aptos" w:cs="Aptos"/>
        </w:rPr>
      </w:pPr>
      <w:r w:rsidRPr="0BEFADD3">
        <w:rPr>
          <w:rFonts w:ascii="Aptos" w:eastAsia="Aptos" w:hAnsi="Aptos" w:cs="Aptos"/>
        </w:rPr>
        <w:t>Pain Points:</w:t>
      </w:r>
    </w:p>
    <w:p w14:paraId="3DAE8C31" w14:textId="2D9A38C9" w:rsidR="62E3C4B4" w:rsidRPr="00364493" w:rsidRDefault="62E3C4B4" w:rsidP="1BE7052B">
      <w:pPr>
        <w:pStyle w:val="ListParagraph"/>
        <w:numPr>
          <w:ilvl w:val="1"/>
          <w:numId w:val="36"/>
        </w:numPr>
        <w:spacing w:after="0" w:line="276" w:lineRule="auto"/>
        <w:rPr>
          <w:rFonts w:ascii="Aptos" w:eastAsia="Aptos" w:hAnsi="Aptos" w:cs="Aptos"/>
        </w:rPr>
      </w:pPr>
      <w:r w:rsidRPr="0BEFADD3">
        <w:rPr>
          <w:rFonts w:ascii="Aptos" w:eastAsia="Aptos" w:hAnsi="Aptos" w:cs="Aptos"/>
        </w:rPr>
        <w:t>Speed</w:t>
      </w:r>
    </w:p>
    <w:p w14:paraId="2628B6DA" w14:textId="42FE3D88" w:rsidR="00DF4C59" w:rsidRPr="00364493" w:rsidRDefault="63AA362D" w:rsidP="5B6FB777">
      <w:pPr>
        <w:pStyle w:val="ListParagraph"/>
        <w:numPr>
          <w:ilvl w:val="0"/>
          <w:numId w:val="36"/>
        </w:numPr>
      </w:pPr>
      <w:r>
        <w:t>Opportunities</w:t>
      </w:r>
    </w:p>
    <w:p w14:paraId="09367689" w14:textId="41D5E65A" w:rsidR="00DF4C59" w:rsidRPr="00364493" w:rsidRDefault="63AA362D" w:rsidP="5B6FB777">
      <w:pPr>
        <w:pStyle w:val="ListParagraph"/>
        <w:numPr>
          <w:ilvl w:val="0"/>
          <w:numId w:val="36"/>
        </w:numPr>
      </w:pPr>
      <w:r>
        <w:t>Proposed Solution</w:t>
      </w:r>
    </w:p>
    <w:p w14:paraId="53259EEE" w14:textId="79440E6B" w:rsidR="1FA419A3" w:rsidRPr="00364493" w:rsidRDefault="3A528C04" w:rsidP="1FA419A3">
      <w:pPr>
        <w:pStyle w:val="ListParagraph"/>
        <w:numPr>
          <w:ilvl w:val="0"/>
          <w:numId w:val="36"/>
        </w:numPr>
      </w:pPr>
      <w:r>
        <w:t>Value Proposition</w:t>
      </w:r>
    </w:p>
    <w:p w14:paraId="7E5B82A8" w14:textId="1DD7B327" w:rsidR="58A8F5B4" w:rsidRPr="00364493" w:rsidRDefault="58A8F5B4" w:rsidP="58A8F5B4">
      <w:pPr>
        <w:pStyle w:val="ListParagraph"/>
        <w:numPr>
          <w:ilvl w:val="0"/>
          <w:numId w:val="36"/>
        </w:numPr>
        <w:spacing w:line="276" w:lineRule="auto"/>
        <w:rPr>
          <w:rFonts w:ascii="Aptos" w:eastAsia="Aptos" w:hAnsi="Aptos" w:cs="Aptos"/>
        </w:rPr>
      </w:pPr>
      <w:r w:rsidRPr="0BEFADD3">
        <w:rPr>
          <w:rFonts w:ascii="Aptos" w:eastAsia="Aptos" w:hAnsi="Aptos" w:cs="Aptos"/>
        </w:rPr>
        <w:t>Competitive Advantage:</w:t>
      </w:r>
    </w:p>
    <w:p w14:paraId="32DB1407" w14:textId="6FE93A48" w:rsidR="58A8F5B4" w:rsidRPr="00364493" w:rsidRDefault="58A8F5B4" w:rsidP="0C877C0B">
      <w:pPr>
        <w:pStyle w:val="ListParagraph"/>
        <w:numPr>
          <w:ilvl w:val="1"/>
          <w:numId w:val="36"/>
        </w:numPr>
        <w:spacing w:after="0" w:line="276" w:lineRule="auto"/>
        <w:rPr>
          <w:rFonts w:ascii="Aptos" w:eastAsia="Aptos" w:hAnsi="Aptos" w:cs="Aptos"/>
        </w:rPr>
      </w:pPr>
      <w:r w:rsidRPr="0BEFADD3">
        <w:rPr>
          <w:rFonts w:ascii="Aptos" w:eastAsia="Aptos" w:hAnsi="Aptos" w:cs="Aptos"/>
        </w:rPr>
        <w:t>No one owns 72-hour Cobalt Fusion Yet</w:t>
      </w:r>
    </w:p>
    <w:p w14:paraId="465EA1C8" w14:textId="7F6D1954" w:rsidR="58A8F5B4" w:rsidRPr="00364493" w:rsidRDefault="58A8F5B4" w:rsidP="0C877C0B">
      <w:pPr>
        <w:pStyle w:val="ListParagraph"/>
        <w:numPr>
          <w:ilvl w:val="1"/>
          <w:numId w:val="36"/>
        </w:numPr>
        <w:spacing w:after="0" w:line="276" w:lineRule="auto"/>
        <w:rPr>
          <w:rFonts w:ascii="Aptos" w:eastAsia="Aptos" w:hAnsi="Aptos" w:cs="Aptos"/>
        </w:rPr>
      </w:pPr>
      <w:r w:rsidRPr="0BEFADD3">
        <w:rPr>
          <w:rFonts w:ascii="Aptos" w:eastAsia="Aptos" w:hAnsi="Aptos" w:cs="Aptos"/>
        </w:rPr>
        <w:t xml:space="preserve">Supply-chain fusion dashboard on </w:t>
      </w:r>
      <w:r w:rsidR="00864A13" w:rsidRPr="0BEFADD3">
        <w:rPr>
          <w:rFonts w:ascii="Aptos" w:eastAsia="Aptos" w:hAnsi="Aptos" w:cs="Aptos"/>
        </w:rPr>
        <w:t>cobalt.</w:t>
      </w:r>
    </w:p>
    <w:p w14:paraId="3FACED6E" w14:textId="722A2577" w:rsidR="58A8F5B4" w:rsidRPr="00364493" w:rsidRDefault="58A8F5B4" w:rsidP="68D68C57">
      <w:pPr>
        <w:pStyle w:val="ListParagraph"/>
        <w:rPr>
          <w:highlight w:val="yellow"/>
        </w:rPr>
      </w:pPr>
    </w:p>
    <w:p w14:paraId="3690E93C" w14:textId="6D45AAA4" w:rsidR="00DF4C59" w:rsidRPr="00364493" w:rsidRDefault="00DF4C59" w:rsidP="5D21582B">
      <w:pPr>
        <w:rPr>
          <w:szCs w:val="22"/>
        </w:rPr>
      </w:pPr>
    </w:p>
    <w:p w14:paraId="3BE5A841" w14:textId="017B19CA" w:rsidR="00DF4C59" w:rsidRPr="00364493" w:rsidRDefault="00DF4C59" w:rsidP="0C5C8FB3">
      <w:pPr>
        <w:rPr>
          <w:szCs w:val="22"/>
        </w:rPr>
      </w:pPr>
      <w:r w:rsidRPr="00364493">
        <w:rPr>
          <w:szCs w:val="22"/>
        </w:rPr>
        <w:br w:type="page"/>
      </w:r>
    </w:p>
    <w:p w14:paraId="4273B817" w14:textId="4EDA0B8F" w:rsidR="00DF4C59" w:rsidRDefault="00A14371" w:rsidP="00A14371">
      <w:pPr>
        <w:pStyle w:val="Heading1"/>
      </w:pPr>
      <w:bookmarkStart w:id="4" w:name="_Toc210188695"/>
      <w:bookmarkStart w:id="5" w:name="_Toc210214501"/>
      <w:r w:rsidRPr="00A13C56">
        <w:lastRenderedPageBreak/>
        <w:t>3   Company Description</w:t>
      </w:r>
      <w:bookmarkEnd w:id="4"/>
      <w:bookmarkEnd w:id="5"/>
    </w:p>
    <w:p w14:paraId="4FD77C5E" w14:textId="77777777" w:rsidR="006049DF" w:rsidRPr="006049DF" w:rsidRDefault="006049DF" w:rsidP="006049DF"/>
    <w:p w14:paraId="53BAACB7" w14:textId="0FAB6194" w:rsidR="00FC68E0" w:rsidRPr="00DF4654" w:rsidRDefault="00FC68E0" w:rsidP="00DF4654">
      <w:pPr>
        <w:pStyle w:val="Heading2"/>
      </w:pPr>
      <w:bookmarkStart w:id="6" w:name="_Toc210214502"/>
      <w:r w:rsidRPr="00DF4654">
        <w:t>3.</w:t>
      </w:r>
      <w:r w:rsidR="001C325D" w:rsidRPr="00DF4654">
        <w:t>1</w:t>
      </w:r>
      <w:r w:rsidR="00F25771" w:rsidRPr="00DF4654">
        <w:t xml:space="preserve">   </w:t>
      </w:r>
      <w:r w:rsidR="00CC7BF5" w:rsidRPr="00DF4654">
        <w:t>Company</w:t>
      </w:r>
      <w:bookmarkEnd w:id="6"/>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790"/>
      </w:tblGrid>
      <w:tr w:rsidR="007144E8" w:rsidRPr="00364493" w14:paraId="2E08F278" w14:textId="77777777" w:rsidTr="00DD284E">
        <w:tc>
          <w:tcPr>
            <w:tcW w:w="10795" w:type="dxa"/>
            <w:shd w:val="clear" w:color="auto" w:fill="F2F2F2" w:themeFill="background1" w:themeFillShade="F2"/>
            <w:vAlign w:val="center"/>
          </w:tcPr>
          <w:p w14:paraId="3CE4BBE4" w14:textId="6C8D4678" w:rsidR="007144E8" w:rsidRPr="001237F1" w:rsidRDefault="007144E8" w:rsidP="1490F8D3">
            <w:pPr>
              <w:spacing w:before="240" w:after="240"/>
              <w:rPr>
                <w:b/>
                <w:bCs/>
              </w:rPr>
            </w:pPr>
            <w:r w:rsidRPr="001237F1">
              <w:rPr>
                <w:b/>
                <w:bCs/>
              </w:rPr>
              <w:t>Apacen™</w:t>
            </w:r>
            <w:r w:rsidR="00BA51A1" w:rsidRPr="001237F1">
              <w:rPr>
                <w:b/>
                <w:bCs/>
              </w:rPr>
              <w:t xml:space="preserve"> </w:t>
            </w:r>
            <w:r w:rsidR="00140558" w:rsidRPr="001237F1">
              <w:rPr>
                <w:rStyle w:val="FootnoteReference"/>
                <w:b/>
                <w:bCs/>
              </w:rPr>
              <w:footnoteReference w:id="1"/>
            </w:r>
          </w:p>
        </w:tc>
      </w:tr>
    </w:tbl>
    <w:p w14:paraId="6AA914ED" w14:textId="29D85191" w:rsidR="002417FC" w:rsidRDefault="002417FC" w:rsidP="002417FC">
      <w:pPr>
        <w:spacing w:after="0" w:line="276" w:lineRule="auto"/>
        <w:rPr>
          <w:rFonts w:ascii="Aptos" w:eastAsia="Aptos" w:hAnsi="Aptos" w:cs="Aptos"/>
          <w:szCs w:val="22"/>
        </w:rPr>
      </w:pPr>
    </w:p>
    <w:p w14:paraId="70F6BE00" w14:textId="76227E27" w:rsidR="002417FC" w:rsidRPr="002417FC" w:rsidRDefault="002417FC" w:rsidP="00DF4654">
      <w:pPr>
        <w:pStyle w:val="Heading2"/>
        <w:rPr>
          <w:szCs w:val="24"/>
        </w:rPr>
      </w:pPr>
      <w:bookmarkStart w:id="7" w:name="_Toc210214503"/>
      <w:r w:rsidRPr="00784B75">
        <w:t>3.</w:t>
      </w:r>
      <w:r>
        <w:t>2</w:t>
      </w:r>
      <w:r w:rsidRPr="00784B75">
        <w:t xml:space="preserve">   </w:t>
      </w:r>
      <w:r>
        <w:t>Tagline</w:t>
      </w:r>
      <w:bookmarkEnd w:id="7"/>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790"/>
      </w:tblGrid>
      <w:tr w:rsidR="007144E8" w:rsidRPr="00364493" w14:paraId="5CED4A78" w14:textId="77777777" w:rsidTr="00DD284E">
        <w:tc>
          <w:tcPr>
            <w:tcW w:w="10795" w:type="dxa"/>
            <w:shd w:val="clear" w:color="auto" w:fill="F2F2F2" w:themeFill="background1" w:themeFillShade="F2"/>
            <w:vAlign w:val="center"/>
          </w:tcPr>
          <w:p w14:paraId="25EF005A" w14:textId="355CB1B8" w:rsidR="007144E8" w:rsidRPr="00546C11" w:rsidRDefault="004B04F4" w:rsidP="00105F32">
            <w:pPr>
              <w:spacing w:before="240" w:after="240"/>
              <w:rPr>
                <w:b/>
                <w:bCs/>
              </w:rPr>
            </w:pPr>
            <w:r>
              <w:rPr>
                <w:b/>
                <w:bCs/>
              </w:rPr>
              <w:t xml:space="preserve">Strategic </w:t>
            </w:r>
            <w:r w:rsidR="00A82DF9">
              <w:rPr>
                <w:b/>
                <w:bCs/>
              </w:rPr>
              <w:t>Foresight</w:t>
            </w:r>
            <w:r w:rsidR="00D52B9E">
              <w:rPr>
                <w:b/>
                <w:bCs/>
              </w:rPr>
              <w:t>s</w:t>
            </w:r>
            <w:r w:rsidR="00546C11" w:rsidRPr="00546C11">
              <w:rPr>
                <w:b/>
                <w:bCs/>
              </w:rPr>
              <w:t xml:space="preserve"> </w:t>
            </w:r>
            <w:r>
              <w:rPr>
                <w:b/>
                <w:bCs/>
              </w:rPr>
              <w:t>Revealed</w:t>
            </w:r>
            <w:r w:rsidR="008F38CA">
              <w:rPr>
                <w:b/>
                <w:bCs/>
              </w:rPr>
              <w:t>.</w:t>
            </w:r>
            <w:r>
              <w:rPr>
                <w:b/>
                <w:bCs/>
              </w:rPr>
              <w:t xml:space="preserve"> </w:t>
            </w:r>
            <w:r w:rsidR="00546C11" w:rsidRPr="00546C11">
              <w:rPr>
                <w:rStyle w:val="FootnoteReference"/>
                <w:b/>
                <w:bCs/>
              </w:rPr>
              <w:footnoteReference w:id="2"/>
            </w:r>
          </w:p>
        </w:tc>
      </w:tr>
    </w:tbl>
    <w:p w14:paraId="76AFDA06" w14:textId="77777777" w:rsidR="002417FC" w:rsidRDefault="002417FC" w:rsidP="002417FC">
      <w:pPr>
        <w:spacing w:after="0" w:line="276" w:lineRule="auto"/>
        <w:rPr>
          <w:rFonts w:ascii="Aptos" w:eastAsia="Aptos" w:hAnsi="Aptos" w:cs="Aptos"/>
          <w:szCs w:val="22"/>
        </w:rPr>
      </w:pPr>
    </w:p>
    <w:p w14:paraId="36340EF0" w14:textId="3EBB40F5" w:rsidR="006D05D4" w:rsidRPr="006D05D4" w:rsidRDefault="006D05D4" w:rsidP="00DF4654">
      <w:pPr>
        <w:pStyle w:val="Heading2"/>
        <w:rPr>
          <w:szCs w:val="24"/>
        </w:rPr>
      </w:pPr>
      <w:bookmarkStart w:id="8" w:name="_Toc210214504"/>
      <w:r w:rsidRPr="00784B75">
        <w:t>3.</w:t>
      </w:r>
      <w:r>
        <w:t>3</w:t>
      </w:r>
      <w:r w:rsidRPr="00784B75">
        <w:t xml:space="preserve">   </w:t>
      </w:r>
      <w:r>
        <w:t>Vision</w:t>
      </w:r>
      <w:bookmarkEnd w:id="8"/>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790"/>
      </w:tblGrid>
      <w:tr w:rsidR="00542089" w:rsidRPr="00364493" w14:paraId="58A46A69" w14:textId="77777777" w:rsidTr="00DD284E">
        <w:tc>
          <w:tcPr>
            <w:tcW w:w="5000" w:type="pct"/>
            <w:shd w:val="clear" w:color="auto" w:fill="F2F2F2" w:themeFill="background1" w:themeFillShade="F2"/>
            <w:vAlign w:val="center"/>
          </w:tcPr>
          <w:p w14:paraId="2796A0D2" w14:textId="77777777" w:rsidR="00542089" w:rsidRPr="00364493" w:rsidRDefault="00542089" w:rsidP="00253123">
            <w:pPr>
              <w:spacing w:before="240" w:after="240"/>
              <w:rPr>
                <w:szCs w:val="22"/>
              </w:rPr>
            </w:pPr>
            <w:r w:rsidRPr="00364493">
              <w:rPr>
                <w:szCs w:val="22"/>
              </w:rPr>
              <w:t>To provide critical, accurate, and actionable supply foresights to industry leaders.</w:t>
            </w:r>
          </w:p>
        </w:tc>
      </w:tr>
    </w:tbl>
    <w:p w14:paraId="27EB4167" w14:textId="77777777" w:rsidR="006D05D4" w:rsidRDefault="006D05D4" w:rsidP="002417FC">
      <w:pPr>
        <w:spacing w:after="0" w:line="276" w:lineRule="auto"/>
        <w:rPr>
          <w:rFonts w:ascii="Aptos" w:eastAsia="Aptos" w:hAnsi="Aptos" w:cs="Aptos"/>
          <w:szCs w:val="22"/>
        </w:rPr>
      </w:pPr>
    </w:p>
    <w:p w14:paraId="3E1E7B74" w14:textId="3B10A24D" w:rsidR="004C67CF" w:rsidRPr="004C67CF" w:rsidRDefault="004C67CF" w:rsidP="00DF4654">
      <w:pPr>
        <w:pStyle w:val="Heading2"/>
        <w:rPr>
          <w:szCs w:val="24"/>
        </w:rPr>
      </w:pPr>
      <w:bookmarkStart w:id="9" w:name="_Toc210214505"/>
      <w:r w:rsidRPr="00784B75">
        <w:t>3.</w:t>
      </w:r>
      <w:r>
        <w:t xml:space="preserve">4 </w:t>
      </w:r>
      <w:r w:rsidRPr="00784B75">
        <w:t xml:space="preserve">  </w:t>
      </w:r>
      <w:r>
        <w:t>Mission</w:t>
      </w:r>
      <w:bookmarkEnd w:id="9"/>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790"/>
      </w:tblGrid>
      <w:tr w:rsidR="007144E8" w:rsidRPr="00364493" w14:paraId="24F5ED1B" w14:textId="77777777" w:rsidTr="00DD284E">
        <w:tc>
          <w:tcPr>
            <w:tcW w:w="5000" w:type="pct"/>
            <w:shd w:val="clear" w:color="auto" w:fill="F2F2F2" w:themeFill="background1" w:themeFillShade="F2"/>
            <w:vAlign w:val="center"/>
          </w:tcPr>
          <w:p w14:paraId="1210AE28" w14:textId="69564E36" w:rsidR="007144E8" w:rsidRPr="00364493" w:rsidRDefault="006A3056" w:rsidP="00DD284E">
            <w:pPr>
              <w:spacing w:before="240" w:after="240"/>
              <w:rPr>
                <w:szCs w:val="22"/>
              </w:rPr>
            </w:pPr>
            <w:r>
              <w:rPr>
                <w:szCs w:val="22"/>
              </w:rPr>
              <w:t>To</w:t>
            </w:r>
            <w:r w:rsidR="007144E8" w:rsidRPr="00364493">
              <w:rPr>
                <w:szCs w:val="22"/>
              </w:rPr>
              <w:t xml:space="preserve"> deliver critical </w:t>
            </w:r>
            <w:r w:rsidR="007144E8" w:rsidRPr="00085135">
              <w:rPr>
                <w:b/>
                <w:bCs/>
                <w:szCs w:val="22"/>
              </w:rPr>
              <w:t>supply insights</w:t>
            </w:r>
            <w:r w:rsidR="007144E8" w:rsidRPr="00364493">
              <w:rPr>
                <w:szCs w:val="22"/>
              </w:rPr>
              <w:t xml:space="preserve"> </w:t>
            </w:r>
            <w:r w:rsidR="00085135" w:rsidRPr="00085135">
              <w:rPr>
                <w:rStyle w:val="FootnoteReference"/>
                <w:b/>
                <w:bCs/>
                <w:szCs w:val="22"/>
              </w:rPr>
              <w:footnoteReference w:id="3"/>
            </w:r>
            <w:r w:rsidR="00085135">
              <w:rPr>
                <w:szCs w:val="22"/>
              </w:rPr>
              <w:t xml:space="preserve"> </w:t>
            </w:r>
            <w:r w:rsidR="007144E8" w:rsidRPr="00364493">
              <w:rPr>
                <w:szCs w:val="22"/>
              </w:rPr>
              <w:t>that help industry leaders make strategic decisions.</w:t>
            </w:r>
          </w:p>
        </w:tc>
      </w:tr>
    </w:tbl>
    <w:p w14:paraId="7C79EA27" w14:textId="77777777" w:rsidR="004C67CF" w:rsidRDefault="004C67CF" w:rsidP="002417FC">
      <w:pPr>
        <w:spacing w:after="0" w:line="276" w:lineRule="auto"/>
        <w:rPr>
          <w:rFonts w:ascii="Aptos" w:eastAsia="Aptos" w:hAnsi="Aptos" w:cs="Aptos"/>
          <w:szCs w:val="22"/>
        </w:rPr>
      </w:pPr>
    </w:p>
    <w:p w14:paraId="7E595B15" w14:textId="6AB64FD6" w:rsidR="004C67CF" w:rsidRPr="004C67CF" w:rsidRDefault="004C67CF" w:rsidP="00DF4654">
      <w:pPr>
        <w:pStyle w:val="Heading2"/>
        <w:rPr>
          <w:szCs w:val="24"/>
        </w:rPr>
      </w:pPr>
      <w:bookmarkStart w:id="10" w:name="_Toc210214506"/>
      <w:r w:rsidRPr="00784B75">
        <w:t>3.</w:t>
      </w:r>
      <w:r>
        <w:t>5</w:t>
      </w:r>
      <w:r w:rsidRPr="00784B75">
        <w:t xml:space="preserve">   </w:t>
      </w:r>
      <w:r w:rsidR="00AD7422">
        <w:t xml:space="preserve">Core </w:t>
      </w:r>
      <w:r w:rsidR="00362B65">
        <w:t>Values</w:t>
      </w:r>
      <w:bookmarkEnd w:id="10"/>
    </w:p>
    <w:tbl>
      <w:tblPr>
        <w:tblStyle w:val="TableGrid"/>
        <w:tblW w:w="5002" w:type="pct"/>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528"/>
        <w:gridCol w:w="9266"/>
      </w:tblGrid>
      <w:tr w:rsidR="00305030" w:rsidRPr="00364493" w14:paraId="22C13F42" w14:textId="77777777" w:rsidTr="00923FD7">
        <w:trPr>
          <w:trHeight w:val="300"/>
        </w:trPr>
        <w:tc>
          <w:tcPr>
            <w:tcW w:w="708" w:type="pct"/>
            <w:shd w:val="clear" w:color="auto" w:fill="F2F2F2" w:themeFill="background1" w:themeFillShade="F2"/>
            <w:vAlign w:val="center"/>
          </w:tcPr>
          <w:p w14:paraId="78603E01" w14:textId="78800A65" w:rsidR="002540D3" w:rsidRPr="002540D3" w:rsidRDefault="002540D3" w:rsidP="002540D3">
            <w:pPr>
              <w:spacing w:before="240" w:after="240"/>
              <w:jc w:val="center"/>
              <w:rPr>
                <w:szCs w:val="22"/>
              </w:rPr>
            </w:pPr>
            <w:r w:rsidRPr="002540D3">
              <w:t>Vigilance</w:t>
            </w:r>
          </w:p>
        </w:tc>
        <w:tc>
          <w:tcPr>
            <w:tcW w:w="4292" w:type="pct"/>
            <w:shd w:val="clear" w:color="auto" w:fill="F2F2F2" w:themeFill="background1" w:themeFillShade="F2"/>
            <w:vAlign w:val="center"/>
          </w:tcPr>
          <w:p w14:paraId="0F9A0512" w14:textId="161689E0" w:rsidR="002540D3" w:rsidRPr="00364493" w:rsidRDefault="002540D3" w:rsidP="002540D3">
            <w:pPr>
              <w:spacing w:before="240" w:after="240"/>
            </w:pPr>
            <w:r>
              <w:t>We identify</w:t>
            </w:r>
            <w:r w:rsidRPr="00216EDA">
              <w:t xml:space="preserve"> </w:t>
            </w:r>
            <w:r>
              <w:t xml:space="preserve">global </w:t>
            </w:r>
            <w:r w:rsidRPr="1083B77C">
              <w:rPr>
                <w:b/>
                <w:bCs/>
              </w:rPr>
              <w:t xml:space="preserve">Supply Attacks </w:t>
            </w:r>
            <w:r w:rsidRPr="00085135">
              <w:rPr>
                <w:rStyle w:val="FootnoteReference"/>
                <w:b/>
                <w:bCs/>
              </w:rPr>
              <w:footnoteReference w:id="4"/>
            </w:r>
            <w:r w:rsidRPr="1083B77C">
              <w:rPr>
                <w:b/>
                <w:bCs/>
              </w:rPr>
              <w:t>.</w:t>
            </w:r>
          </w:p>
        </w:tc>
      </w:tr>
      <w:tr w:rsidR="00305030" w:rsidRPr="00364493" w14:paraId="412AAEBB" w14:textId="77777777" w:rsidTr="00923FD7">
        <w:trPr>
          <w:trHeight w:val="300"/>
        </w:trPr>
        <w:tc>
          <w:tcPr>
            <w:tcW w:w="708" w:type="pct"/>
            <w:shd w:val="clear" w:color="auto" w:fill="F2F2F2" w:themeFill="background1" w:themeFillShade="F2"/>
            <w:vAlign w:val="center"/>
          </w:tcPr>
          <w:p w14:paraId="527E5A4C" w14:textId="0BD39765" w:rsidR="002540D3" w:rsidRPr="002540D3" w:rsidRDefault="002540D3" w:rsidP="002540D3">
            <w:pPr>
              <w:spacing w:before="240" w:after="240"/>
              <w:jc w:val="center"/>
              <w:rPr>
                <w:szCs w:val="22"/>
              </w:rPr>
            </w:pPr>
            <w:r w:rsidRPr="002540D3">
              <w:lastRenderedPageBreak/>
              <w:t>Timeliness</w:t>
            </w:r>
          </w:p>
        </w:tc>
        <w:tc>
          <w:tcPr>
            <w:tcW w:w="4292" w:type="pct"/>
            <w:shd w:val="clear" w:color="auto" w:fill="F2F2F2" w:themeFill="background1" w:themeFillShade="F2"/>
            <w:vAlign w:val="center"/>
          </w:tcPr>
          <w:p w14:paraId="545AF9B6" w14:textId="16628998" w:rsidR="002540D3" w:rsidRPr="00364493" w:rsidRDefault="002540D3" w:rsidP="002540D3">
            <w:pPr>
              <w:spacing w:before="240" w:after="240"/>
            </w:pPr>
            <w:r w:rsidRPr="1083B77C">
              <w:t>We deliver</w:t>
            </w:r>
            <w:r w:rsidR="002E6A56" w:rsidRPr="1083B77C">
              <w:t xml:space="preserve"> critical</w:t>
            </w:r>
            <w:r w:rsidRPr="1083B77C">
              <w:rPr>
                <w:b/>
                <w:bCs/>
              </w:rPr>
              <w:t xml:space="preserve"> 72-hour</w:t>
            </w:r>
            <w:r>
              <w:t xml:space="preserve"> </w:t>
            </w:r>
            <w:r w:rsidRPr="00085135">
              <w:rPr>
                <w:rStyle w:val="FootnoteReference"/>
                <w:b/>
                <w:bCs/>
              </w:rPr>
              <w:footnoteReference w:id="5"/>
            </w:r>
            <w:r>
              <w:t xml:space="preserve"> </w:t>
            </w:r>
            <w:r w:rsidRPr="1083B77C">
              <w:rPr>
                <w:b/>
                <w:bCs/>
              </w:rPr>
              <w:t>Supply Risk</w:t>
            </w:r>
            <w:r w:rsidRPr="00AD7422">
              <w:rPr>
                <w:b/>
                <w:bCs/>
              </w:rPr>
              <w:t xml:space="preserve"> </w:t>
            </w:r>
            <w:r w:rsidRPr="1083B77C">
              <w:rPr>
                <w:rStyle w:val="FootnoteReference"/>
                <w:b/>
                <w:bCs/>
              </w:rPr>
              <w:footnoteReference w:id="6"/>
            </w:r>
            <w:r w:rsidRPr="1083B77C">
              <w:rPr>
                <w:b/>
                <w:bCs/>
              </w:rPr>
              <w:t xml:space="preserve"> </w:t>
            </w:r>
            <w:r w:rsidR="00923FD7">
              <w:t>brief</w:t>
            </w:r>
            <w:r w:rsidR="00DB387A">
              <w:t>s</w:t>
            </w:r>
            <w:r w:rsidRPr="1083B77C">
              <w:rPr>
                <w:b/>
                <w:bCs/>
              </w:rPr>
              <w:t>.</w:t>
            </w:r>
          </w:p>
        </w:tc>
      </w:tr>
      <w:tr w:rsidR="00305030" w:rsidRPr="00364493" w14:paraId="341BAFA3" w14:textId="77777777" w:rsidTr="00923FD7">
        <w:trPr>
          <w:trHeight w:val="300"/>
        </w:trPr>
        <w:tc>
          <w:tcPr>
            <w:tcW w:w="708" w:type="pct"/>
            <w:shd w:val="clear" w:color="auto" w:fill="F2F2F2" w:themeFill="background1" w:themeFillShade="F2"/>
            <w:vAlign w:val="center"/>
          </w:tcPr>
          <w:p w14:paraId="10DC5224" w14:textId="3818A773" w:rsidR="002540D3" w:rsidRPr="002540D3" w:rsidRDefault="002540D3" w:rsidP="002540D3">
            <w:pPr>
              <w:spacing w:before="240" w:after="240"/>
              <w:jc w:val="center"/>
              <w:rPr>
                <w:szCs w:val="22"/>
              </w:rPr>
            </w:pPr>
            <w:r w:rsidRPr="00ED5C77">
              <w:t>Resilience</w:t>
            </w:r>
          </w:p>
        </w:tc>
        <w:tc>
          <w:tcPr>
            <w:tcW w:w="4292" w:type="pct"/>
            <w:shd w:val="clear" w:color="auto" w:fill="F2F2F2" w:themeFill="background1" w:themeFillShade="F2"/>
            <w:vAlign w:val="center"/>
          </w:tcPr>
          <w:p w14:paraId="6F47E4A6" w14:textId="2433DD42" w:rsidR="002540D3" w:rsidRPr="00364493" w:rsidRDefault="002540D3" w:rsidP="002540D3">
            <w:pPr>
              <w:spacing w:before="240" w:after="240"/>
              <w:rPr>
                <w:szCs w:val="22"/>
              </w:rPr>
            </w:pPr>
            <w:r>
              <w:rPr>
                <w:bCs/>
              </w:rPr>
              <w:t>We reveal</w:t>
            </w:r>
            <w:r w:rsidR="0016258A">
              <w:rPr>
                <w:bCs/>
              </w:rPr>
              <w:t xml:space="preserve"> </w:t>
            </w:r>
            <w:r w:rsidRPr="0014308C">
              <w:rPr>
                <w:b/>
              </w:rPr>
              <w:t>Supply Insights</w:t>
            </w:r>
            <w:r>
              <w:rPr>
                <w:bCs/>
              </w:rPr>
              <w:t xml:space="preserve"> empowering strategic decision</w:t>
            </w:r>
            <w:r w:rsidR="0065221E">
              <w:rPr>
                <w:bCs/>
              </w:rPr>
              <w:t>-</w:t>
            </w:r>
            <w:r w:rsidR="00F552E9">
              <w:rPr>
                <w:bCs/>
              </w:rPr>
              <w:t>making</w:t>
            </w:r>
            <w:r>
              <w:rPr>
                <w:bCs/>
              </w:rPr>
              <w:t>.</w:t>
            </w:r>
          </w:p>
        </w:tc>
      </w:tr>
    </w:tbl>
    <w:p w14:paraId="72636C3E" w14:textId="77777777" w:rsidR="003E605B" w:rsidRPr="003E605B" w:rsidRDefault="003E605B" w:rsidP="003E605B"/>
    <w:p w14:paraId="204596C6" w14:textId="2F6552C4" w:rsidR="003E605B" w:rsidRDefault="003E605B">
      <w:pPr>
        <w:rPr>
          <w:rFonts w:asciiTheme="majorHAnsi" w:eastAsiaTheme="majorEastAsia" w:hAnsiTheme="majorHAnsi" w:cstheme="majorBidi"/>
          <w:b/>
          <w:bCs/>
          <w:color w:val="002060"/>
          <w:sz w:val="36"/>
          <w:szCs w:val="36"/>
        </w:rPr>
      </w:pPr>
      <w:bookmarkStart w:id="11" w:name="_Toc210188701"/>
      <w:r>
        <w:br w:type="page"/>
      </w:r>
    </w:p>
    <w:p w14:paraId="0A351B21" w14:textId="62891534" w:rsidR="00DF4C59" w:rsidRDefault="00A14371" w:rsidP="00A14371">
      <w:pPr>
        <w:pStyle w:val="Heading1"/>
      </w:pPr>
      <w:bookmarkStart w:id="12" w:name="_Toc210214507"/>
      <w:r>
        <w:lastRenderedPageBreak/>
        <w:t>4</w:t>
      </w:r>
      <w:r w:rsidRPr="00A71AEE">
        <w:t xml:space="preserve">   Market</w:t>
      </w:r>
      <w:r>
        <w:t xml:space="preserve"> Analysis</w:t>
      </w:r>
      <w:bookmarkEnd w:id="11"/>
      <w:bookmarkEnd w:id="12"/>
    </w:p>
    <w:p w14:paraId="7439526D" w14:textId="77777777" w:rsidR="000754F2" w:rsidRPr="000754F2" w:rsidRDefault="000754F2" w:rsidP="000754F2"/>
    <w:p w14:paraId="038D371B" w14:textId="733E7DB4" w:rsidR="00774A09" w:rsidRDefault="00774A09" w:rsidP="00DF4654">
      <w:pPr>
        <w:pStyle w:val="Heading2"/>
      </w:pPr>
      <w:bookmarkStart w:id="13" w:name="_Toc210214508"/>
      <w:r>
        <w:t>4.1</w:t>
      </w:r>
      <w:r w:rsidR="00784B75" w:rsidRPr="00A71AEE">
        <w:t xml:space="preserve">   </w:t>
      </w:r>
      <w:r w:rsidR="009C799C">
        <w:t>Market</w:t>
      </w:r>
      <w:bookmarkEnd w:id="13"/>
    </w:p>
    <w:tbl>
      <w:tblPr>
        <w:tblStyle w:val="TableGrid"/>
        <w:tblW w:w="5000" w:type="pct"/>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0800"/>
      </w:tblGrid>
      <w:tr w:rsidR="006A09B7" w:rsidRPr="00364493" w14:paraId="72577035" w14:textId="77777777" w:rsidTr="00DD284E">
        <w:tc>
          <w:tcPr>
            <w:tcW w:w="5000" w:type="pct"/>
            <w:shd w:val="clear" w:color="auto" w:fill="F2F2F2" w:themeFill="background1" w:themeFillShade="F2"/>
            <w:vAlign w:val="center"/>
          </w:tcPr>
          <w:p w14:paraId="7E007362" w14:textId="77777777" w:rsidR="006A09B7" w:rsidRPr="00364493" w:rsidRDefault="006A09B7" w:rsidP="00DD284E">
            <w:pPr>
              <w:spacing w:before="240" w:after="240"/>
              <w:rPr>
                <w:szCs w:val="22"/>
              </w:rPr>
            </w:pPr>
            <w:r w:rsidRPr="00364493">
              <w:rPr>
                <w:szCs w:val="22"/>
              </w:rPr>
              <w:t>Defense Tech</w:t>
            </w:r>
          </w:p>
        </w:tc>
      </w:tr>
    </w:tbl>
    <w:p w14:paraId="4529BEBB" w14:textId="77777777" w:rsidR="009C799C" w:rsidRDefault="009C799C" w:rsidP="009C799C"/>
    <w:p w14:paraId="59044FA1" w14:textId="504B1C0F" w:rsidR="006A09B7" w:rsidRDefault="006A09B7" w:rsidP="00DF4654">
      <w:pPr>
        <w:pStyle w:val="Heading2"/>
      </w:pPr>
      <w:bookmarkStart w:id="14" w:name="_Toc210214509"/>
      <w:r>
        <w:t>4.2</w:t>
      </w:r>
      <w:r w:rsidRPr="00A71AEE">
        <w:t xml:space="preserve">   </w:t>
      </w:r>
      <w:r w:rsidRPr="00364493">
        <w:t>Potential Addressa</w:t>
      </w:r>
      <w:r>
        <w:t>ble Market (PAM)</w:t>
      </w:r>
      <w:r w:rsidR="00085135">
        <w:t xml:space="preserve"> </w:t>
      </w:r>
      <w:r w:rsidR="00085135">
        <w:rPr>
          <w:rStyle w:val="FootnoteReference"/>
        </w:rPr>
        <w:footnoteReference w:id="7"/>
      </w:r>
      <w:bookmarkEnd w:id="14"/>
    </w:p>
    <w:tbl>
      <w:tblPr>
        <w:tblStyle w:val="TableGrid"/>
        <w:tblW w:w="5000" w:type="pct"/>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0800"/>
      </w:tblGrid>
      <w:tr w:rsidR="006A09B7" w:rsidRPr="00364493" w14:paraId="245CE2D4" w14:textId="77777777" w:rsidTr="00DD284E">
        <w:tc>
          <w:tcPr>
            <w:tcW w:w="5000" w:type="pct"/>
            <w:shd w:val="clear" w:color="auto" w:fill="F2F2F2" w:themeFill="background1" w:themeFillShade="F2"/>
            <w:vAlign w:val="center"/>
          </w:tcPr>
          <w:p w14:paraId="28642143" w14:textId="03C93CE9" w:rsidR="006A09B7" w:rsidRPr="00230640" w:rsidRDefault="006A09B7" w:rsidP="00DD284E">
            <w:pPr>
              <w:spacing w:before="240" w:after="240"/>
              <w:rPr>
                <w:b/>
              </w:rPr>
            </w:pPr>
            <w:r w:rsidRPr="297D2C41">
              <w:rPr>
                <w:b/>
              </w:rPr>
              <w:t>$500B</w:t>
            </w:r>
            <w:r w:rsidR="000F27F1" w:rsidRPr="297D2C41">
              <w:rPr>
                <w:b/>
              </w:rPr>
              <w:t xml:space="preserve"> </w:t>
            </w:r>
            <w:r w:rsidR="000F27F1" w:rsidRPr="297D2C41">
              <w:rPr>
                <w:rStyle w:val="FootnoteReference"/>
                <w:b/>
              </w:rPr>
              <w:footnoteReference w:id="8"/>
            </w:r>
          </w:p>
        </w:tc>
      </w:tr>
    </w:tbl>
    <w:p w14:paraId="16F9D127" w14:textId="77777777" w:rsidR="006A09B7" w:rsidRDefault="006A09B7" w:rsidP="006A09B7"/>
    <w:p w14:paraId="0171E114" w14:textId="74DC20A6" w:rsidR="006A09B7" w:rsidRDefault="006A09B7" w:rsidP="00DF4654">
      <w:pPr>
        <w:pStyle w:val="Heading2"/>
      </w:pPr>
      <w:bookmarkStart w:id="15" w:name="_Toc210214510"/>
      <w:r>
        <w:t>4.3</w:t>
      </w:r>
      <w:r w:rsidRPr="00A71AEE">
        <w:t xml:space="preserve">   </w:t>
      </w:r>
      <w:bookmarkStart w:id="16" w:name="_Toc210188704"/>
      <w:r w:rsidRPr="00364493">
        <w:t>Total Addressable Market (TAM)</w:t>
      </w:r>
      <w:bookmarkEnd w:id="16"/>
      <w:r w:rsidR="00085135">
        <w:t xml:space="preserve"> </w:t>
      </w:r>
      <w:r w:rsidR="00085135">
        <w:rPr>
          <w:rStyle w:val="FootnoteReference"/>
        </w:rPr>
        <w:footnoteReference w:id="9"/>
      </w:r>
      <w:bookmarkEnd w:id="15"/>
    </w:p>
    <w:tbl>
      <w:tblPr>
        <w:tblStyle w:val="TableGrid"/>
        <w:tblW w:w="5000" w:type="pct"/>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0800"/>
      </w:tblGrid>
      <w:tr w:rsidR="006A09B7" w:rsidRPr="00364493" w14:paraId="6888E922" w14:textId="77777777" w:rsidTr="00DD284E">
        <w:tc>
          <w:tcPr>
            <w:tcW w:w="5000" w:type="pct"/>
            <w:shd w:val="clear" w:color="auto" w:fill="F2F2F2" w:themeFill="background1" w:themeFillShade="F2"/>
            <w:vAlign w:val="center"/>
          </w:tcPr>
          <w:p w14:paraId="30C3F489" w14:textId="5C2A8D66" w:rsidR="006A09B7" w:rsidRPr="00364493" w:rsidRDefault="006A09B7" w:rsidP="00DD284E">
            <w:pPr>
              <w:spacing w:before="240" w:after="240"/>
            </w:pPr>
            <w:r w:rsidRPr="050ED39E">
              <w:rPr>
                <w:b/>
              </w:rPr>
              <w:t>$320B</w:t>
            </w:r>
            <w:r>
              <w:t xml:space="preserve"> </w:t>
            </w:r>
            <w:r w:rsidR="00192D15" w:rsidRPr="00192D15">
              <w:rPr>
                <w:rStyle w:val="FootnoteReference"/>
                <w:b/>
                <w:bCs/>
              </w:rPr>
              <w:footnoteReference w:id="10"/>
            </w:r>
          </w:p>
        </w:tc>
      </w:tr>
    </w:tbl>
    <w:p w14:paraId="1DB078AE" w14:textId="77777777" w:rsidR="006A09B7" w:rsidRDefault="006A09B7" w:rsidP="006A09B7"/>
    <w:p w14:paraId="5063F19D" w14:textId="382172E8" w:rsidR="006A09B7" w:rsidRDefault="006A09B7" w:rsidP="00DF4654">
      <w:pPr>
        <w:pStyle w:val="Heading2"/>
      </w:pPr>
      <w:bookmarkStart w:id="17" w:name="_Toc210214511"/>
      <w:r>
        <w:t>4.4</w:t>
      </w:r>
      <w:r w:rsidRPr="00A71AEE">
        <w:t xml:space="preserve">   </w:t>
      </w:r>
      <w:bookmarkStart w:id="18" w:name="_Toc210188705"/>
      <w:r w:rsidRPr="00364493">
        <w:t>Market Scope</w:t>
      </w:r>
      <w:bookmarkEnd w:id="17"/>
      <w:bookmarkEnd w:id="18"/>
    </w:p>
    <w:tbl>
      <w:tblPr>
        <w:tblStyle w:val="TableGrid"/>
        <w:tblW w:w="5000" w:type="pct"/>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0800"/>
      </w:tblGrid>
      <w:tr w:rsidR="006A09B7" w:rsidRPr="00364493" w14:paraId="0FB6BCCE" w14:textId="77777777" w:rsidTr="00DD284E">
        <w:tc>
          <w:tcPr>
            <w:tcW w:w="0" w:type="pct"/>
            <w:shd w:val="clear" w:color="auto" w:fill="F2F2F2" w:themeFill="background1" w:themeFillShade="F2"/>
            <w:vAlign w:val="center"/>
          </w:tcPr>
          <w:p w14:paraId="440C855E" w14:textId="682ADA16" w:rsidR="006A09B7" w:rsidRPr="00364493" w:rsidRDefault="006A09B7" w:rsidP="00DD284E">
            <w:pPr>
              <w:spacing w:before="240" w:after="240"/>
              <w:rPr>
                <w:szCs w:val="22"/>
              </w:rPr>
            </w:pPr>
            <w:r w:rsidRPr="00BC28BD">
              <w:rPr>
                <w:b/>
                <w:szCs w:val="22"/>
              </w:rPr>
              <w:t>Supply Chain</w:t>
            </w:r>
            <w:r w:rsidRPr="00364493">
              <w:rPr>
                <w:szCs w:val="22"/>
              </w:rPr>
              <w:t xml:space="preserve"> </w:t>
            </w:r>
            <w:r w:rsidR="00BC28BD" w:rsidRPr="00BC28BD">
              <w:rPr>
                <w:rStyle w:val="FootnoteReference"/>
                <w:b/>
                <w:szCs w:val="22"/>
              </w:rPr>
              <w:footnoteReference w:id="11"/>
            </w:r>
            <w:r w:rsidR="00BC28BD">
              <w:rPr>
                <w:szCs w:val="22"/>
              </w:rPr>
              <w:t xml:space="preserve"> </w:t>
            </w:r>
            <w:r w:rsidRPr="00364493">
              <w:rPr>
                <w:szCs w:val="22"/>
              </w:rPr>
              <w:t>Threat Intelligence for Critical Minerals in US Defense-Critical Firms</w:t>
            </w:r>
          </w:p>
          <w:p w14:paraId="2F654290" w14:textId="77777777" w:rsidR="006A09B7" w:rsidRPr="00364493" w:rsidRDefault="006A09B7" w:rsidP="00DD284E">
            <w:pPr>
              <w:pStyle w:val="ListParagraph"/>
              <w:numPr>
                <w:ilvl w:val="0"/>
                <w:numId w:val="1"/>
              </w:numPr>
              <w:spacing w:before="240" w:after="240"/>
              <w:rPr>
                <w:szCs w:val="22"/>
              </w:rPr>
            </w:pPr>
            <w:r w:rsidRPr="00364493">
              <w:rPr>
                <w:szCs w:val="22"/>
              </w:rPr>
              <w:t>Gallium</w:t>
            </w:r>
          </w:p>
          <w:p w14:paraId="5AB758DD" w14:textId="77777777" w:rsidR="006A09B7" w:rsidRPr="00364493" w:rsidRDefault="006A09B7" w:rsidP="00DD284E">
            <w:pPr>
              <w:pStyle w:val="ListParagraph"/>
              <w:numPr>
                <w:ilvl w:val="0"/>
                <w:numId w:val="1"/>
              </w:numPr>
              <w:spacing w:before="240" w:after="240"/>
              <w:rPr>
                <w:szCs w:val="22"/>
              </w:rPr>
            </w:pPr>
            <w:r w:rsidRPr="00364493">
              <w:rPr>
                <w:szCs w:val="22"/>
              </w:rPr>
              <w:t>Lithium</w:t>
            </w:r>
          </w:p>
          <w:p w14:paraId="46D90C39" w14:textId="77777777" w:rsidR="006A09B7" w:rsidRPr="00364493" w:rsidRDefault="006A09B7" w:rsidP="00DD284E">
            <w:pPr>
              <w:pStyle w:val="ListParagraph"/>
              <w:numPr>
                <w:ilvl w:val="0"/>
                <w:numId w:val="1"/>
              </w:numPr>
              <w:spacing w:before="240" w:after="240"/>
              <w:rPr>
                <w:szCs w:val="22"/>
              </w:rPr>
            </w:pPr>
            <w:r w:rsidRPr="00364493">
              <w:rPr>
                <w:szCs w:val="22"/>
              </w:rPr>
              <w:t>Cobalt</w:t>
            </w:r>
          </w:p>
        </w:tc>
      </w:tr>
    </w:tbl>
    <w:p w14:paraId="6365B308" w14:textId="77777777" w:rsidR="006A09B7" w:rsidRDefault="006A09B7" w:rsidP="006A09B7"/>
    <w:p w14:paraId="032F0D1B" w14:textId="6E0966AB" w:rsidR="006A09B7" w:rsidRDefault="006A09B7" w:rsidP="00DF4654">
      <w:pPr>
        <w:pStyle w:val="Heading2"/>
      </w:pPr>
      <w:bookmarkStart w:id="19" w:name="_Toc210214512"/>
      <w:r>
        <w:lastRenderedPageBreak/>
        <w:t>4.5</w:t>
      </w:r>
      <w:r w:rsidRPr="00A71AEE">
        <w:t xml:space="preserve">   </w:t>
      </w:r>
      <w:bookmarkStart w:id="20" w:name="_Toc210188706"/>
      <w:r w:rsidRPr="00364493">
        <w:t>Serviceable Available Market (SAM)</w:t>
      </w:r>
      <w:bookmarkEnd w:id="20"/>
      <w:r w:rsidR="00085135">
        <w:t xml:space="preserve"> </w:t>
      </w:r>
      <w:r w:rsidR="00085135">
        <w:rPr>
          <w:rStyle w:val="FootnoteReference"/>
        </w:rPr>
        <w:footnoteReference w:id="12"/>
      </w:r>
      <w:bookmarkEnd w:id="19"/>
    </w:p>
    <w:tbl>
      <w:tblPr>
        <w:tblStyle w:val="TableGrid"/>
        <w:tblW w:w="5000" w:type="pct"/>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0800"/>
      </w:tblGrid>
      <w:tr w:rsidR="006A09B7" w:rsidRPr="00364493" w14:paraId="315EC84A" w14:textId="77777777" w:rsidTr="00DD284E">
        <w:tc>
          <w:tcPr>
            <w:tcW w:w="5000" w:type="pct"/>
            <w:shd w:val="clear" w:color="auto" w:fill="F2F2F2" w:themeFill="background1" w:themeFillShade="F2"/>
            <w:vAlign w:val="center"/>
          </w:tcPr>
          <w:p w14:paraId="546B3F0D" w14:textId="6D7EE612" w:rsidR="006A09B7" w:rsidRPr="00364493" w:rsidRDefault="006A09B7" w:rsidP="00DD284E">
            <w:pPr>
              <w:spacing w:before="240" w:after="240"/>
              <w:rPr>
                <w:b/>
              </w:rPr>
            </w:pPr>
            <w:r w:rsidRPr="7C8AB0DA">
              <w:rPr>
                <w:b/>
              </w:rPr>
              <w:t>$8B</w:t>
            </w:r>
            <w:r w:rsidR="00192D15">
              <w:rPr>
                <w:b/>
              </w:rPr>
              <w:t xml:space="preserve"> </w:t>
            </w:r>
            <w:r w:rsidR="00192D15">
              <w:rPr>
                <w:rStyle w:val="FootnoteReference"/>
                <w:b/>
              </w:rPr>
              <w:footnoteReference w:id="13"/>
            </w:r>
          </w:p>
        </w:tc>
      </w:tr>
    </w:tbl>
    <w:p w14:paraId="690E8FF5" w14:textId="77777777" w:rsidR="006A09B7" w:rsidRDefault="006A09B7" w:rsidP="006A09B7"/>
    <w:p w14:paraId="64574FBF" w14:textId="5261FFCE" w:rsidR="006A09B7" w:rsidRDefault="006A09B7" w:rsidP="00DF4654">
      <w:pPr>
        <w:pStyle w:val="Heading2"/>
      </w:pPr>
      <w:bookmarkStart w:id="21" w:name="_Toc210214513"/>
      <w:r>
        <w:t>4.6</w:t>
      </w:r>
      <w:r w:rsidRPr="00A71AEE">
        <w:t xml:space="preserve">   </w:t>
      </w:r>
      <w:bookmarkStart w:id="22" w:name="_Toc210188707"/>
      <w:r w:rsidRPr="00364493">
        <w:t xml:space="preserve">Target Industry, Firms, </w:t>
      </w:r>
      <w:bookmarkEnd w:id="22"/>
      <w:r w:rsidR="588C4FEB">
        <w:t>&amp;</w:t>
      </w:r>
      <w:r w:rsidR="597F1CFC">
        <w:t xml:space="preserve"> </w:t>
      </w:r>
      <w:r w:rsidR="00C538A9">
        <w:t>Market</w:t>
      </w:r>
      <w:bookmarkEnd w:id="21"/>
    </w:p>
    <w:tbl>
      <w:tblPr>
        <w:tblStyle w:val="TableGrid"/>
        <w:tblW w:w="5000" w:type="pct"/>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2449"/>
        <w:gridCol w:w="3997"/>
        <w:gridCol w:w="4354"/>
      </w:tblGrid>
      <w:tr w:rsidR="006A09B7" w:rsidRPr="00364493" w14:paraId="1A57A9AF" w14:textId="77777777" w:rsidTr="00712F54">
        <w:trPr>
          <w:trHeight w:val="825"/>
        </w:trPr>
        <w:tc>
          <w:tcPr>
            <w:tcW w:w="2462" w:type="dxa"/>
            <w:shd w:val="clear" w:color="auto" w:fill="F2F2F2" w:themeFill="background1" w:themeFillShade="F2"/>
            <w:vAlign w:val="center"/>
          </w:tcPr>
          <w:p w14:paraId="5AE48AE8" w14:textId="77777777" w:rsidR="006A09B7" w:rsidRPr="00364493" w:rsidRDefault="006A09B7" w:rsidP="00DD284E">
            <w:pPr>
              <w:spacing w:before="240" w:after="240"/>
              <w:rPr>
                <w:szCs w:val="22"/>
              </w:rPr>
            </w:pPr>
            <w:r w:rsidRPr="00364493">
              <w:rPr>
                <w:szCs w:val="22"/>
              </w:rPr>
              <w:t>Tech</w:t>
            </w:r>
          </w:p>
        </w:tc>
        <w:tc>
          <w:tcPr>
            <w:tcW w:w="4025" w:type="dxa"/>
            <w:shd w:val="clear" w:color="auto" w:fill="F2F2F2" w:themeFill="background1" w:themeFillShade="F2"/>
            <w:vAlign w:val="center"/>
          </w:tcPr>
          <w:p w14:paraId="0CB1C226" w14:textId="77777777" w:rsidR="006A09B7" w:rsidRPr="00364493" w:rsidRDefault="006A09B7" w:rsidP="00DD284E">
            <w:pPr>
              <w:pStyle w:val="ListParagraph"/>
              <w:numPr>
                <w:ilvl w:val="0"/>
                <w:numId w:val="4"/>
              </w:numPr>
              <w:spacing w:before="240" w:after="240"/>
              <w:rPr>
                <w:szCs w:val="22"/>
              </w:rPr>
            </w:pPr>
            <w:r w:rsidRPr="00364493">
              <w:rPr>
                <w:szCs w:val="22"/>
              </w:rPr>
              <w:t>Intel</w:t>
            </w:r>
          </w:p>
          <w:p w14:paraId="1A71D372" w14:textId="77777777" w:rsidR="006A09B7" w:rsidRPr="00364493" w:rsidRDefault="006A09B7" w:rsidP="00DD284E">
            <w:pPr>
              <w:pStyle w:val="ListParagraph"/>
              <w:numPr>
                <w:ilvl w:val="0"/>
                <w:numId w:val="4"/>
              </w:numPr>
              <w:spacing w:before="240" w:after="240"/>
              <w:rPr>
                <w:szCs w:val="22"/>
              </w:rPr>
            </w:pPr>
            <w:r w:rsidRPr="00364493">
              <w:rPr>
                <w:szCs w:val="22"/>
              </w:rPr>
              <w:t>TSMC-exposed</w:t>
            </w:r>
          </w:p>
        </w:tc>
        <w:tc>
          <w:tcPr>
            <w:tcW w:w="4403" w:type="dxa"/>
            <w:shd w:val="clear" w:color="auto" w:fill="F2F2F2" w:themeFill="background1" w:themeFillShade="F2"/>
            <w:vAlign w:val="center"/>
          </w:tcPr>
          <w:p w14:paraId="1BC97344" w14:textId="326EF86E" w:rsidR="006A09B7" w:rsidRPr="00085135" w:rsidRDefault="006A09B7" w:rsidP="00DD284E">
            <w:pPr>
              <w:spacing w:before="240" w:after="240"/>
              <w:jc w:val="center"/>
              <w:rPr>
                <w:b/>
                <w:bCs/>
                <w:szCs w:val="22"/>
              </w:rPr>
            </w:pPr>
            <w:r w:rsidRPr="1C76655A">
              <w:rPr>
                <w:b/>
              </w:rPr>
              <w:t>$2B</w:t>
            </w:r>
            <w:r w:rsidR="00085135" w:rsidRPr="1C76655A">
              <w:rPr>
                <w:b/>
              </w:rPr>
              <w:t xml:space="preserve"> </w:t>
            </w:r>
            <w:r w:rsidR="00085135" w:rsidRPr="1C76655A">
              <w:rPr>
                <w:rStyle w:val="FootnoteReference"/>
                <w:b/>
              </w:rPr>
              <w:footnoteReference w:id="14"/>
            </w:r>
          </w:p>
        </w:tc>
      </w:tr>
      <w:tr w:rsidR="006A09B7" w:rsidRPr="00364493" w14:paraId="0181FC77" w14:textId="77777777" w:rsidTr="00712F54">
        <w:trPr>
          <w:trHeight w:val="840"/>
        </w:trPr>
        <w:tc>
          <w:tcPr>
            <w:tcW w:w="2462" w:type="dxa"/>
            <w:shd w:val="clear" w:color="auto" w:fill="F2F2F2" w:themeFill="background1" w:themeFillShade="F2"/>
            <w:vAlign w:val="center"/>
          </w:tcPr>
          <w:p w14:paraId="301557F8" w14:textId="77777777" w:rsidR="006A09B7" w:rsidRPr="00364493" w:rsidRDefault="006A09B7" w:rsidP="00DD284E">
            <w:pPr>
              <w:spacing w:before="240" w:after="240"/>
              <w:rPr>
                <w:szCs w:val="22"/>
              </w:rPr>
            </w:pPr>
            <w:r w:rsidRPr="00364493">
              <w:rPr>
                <w:szCs w:val="22"/>
              </w:rPr>
              <w:t>Infrastructure</w:t>
            </w:r>
          </w:p>
        </w:tc>
        <w:tc>
          <w:tcPr>
            <w:tcW w:w="4025" w:type="dxa"/>
            <w:shd w:val="clear" w:color="auto" w:fill="F2F2F2" w:themeFill="background1" w:themeFillShade="F2"/>
            <w:vAlign w:val="center"/>
          </w:tcPr>
          <w:p w14:paraId="3DDCA42E" w14:textId="77777777" w:rsidR="006A09B7" w:rsidRPr="00364493" w:rsidRDefault="006A09B7" w:rsidP="00DD284E">
            <w:pPr>
              <w:pStyle w:val="ListParagraph"/>
              <w:numPr>
                <w:ilvl w:val="0"/>
                <w:numId w:val="3"/>
              </w:numPr>
              <w:spacing w:before="240" w:after="240"/>
              <w:rPr>
                <w:szCs w:val="22"/>
              </w:rPr>
            </w:pPr>
            <w:r w:rsidRPr="00364493">
              <w:rPr>
                <w:szCs w:val="22"/>
              </w:rPr>
              <w:t>Exelon</w:t>
            </w:r>
          </w:p>
          <w:p w14:paraId="54933F71" w14:textId="77777777" w:rsidR="006A09B7" w:rsidRPr="00364493" w:rsidRDefault="006A09B7" w:rsidP="00DD284E">
            <w:pPr>
              <w:pStyle w:val="ListParagraph"/>
              <w:numPr>
                <w:ilvl w:val="0"/>
                <w:numId w:val="3"/>
              </w:numPr>
              <w:spacing w:before="240" w:after="240"/>
              <w:rPr>
                <w:szCs w:val="22"/>
              </w:rPr>
            </w:pPr>
            <w:r w:rsidRPr="00364493">
              <w:rPr>
                <w:szCs w:val="22"/>
              </w:rPr>
              <w:t>Duke</w:t>
            </w:r>
          </w:p>
        </w:tc>
        <w:tc>
          <w:tcPr>
            <w:tcW w:w="4403" w:type="dxa"/>
            <w:shd w:val="clear" w:color="auto" w:fill="F2F2F2" w:themeFill="background1" w:themeFillShade="F2"/>
            <w:vAlign w:val="center"/>
          </w:tcPr>
          <w:p w14:paraId="2FF5BDE0" w14:textId="363F38B3" w:rsidR="006A09B7" w:rsidRPr="00085135" w:rsidRDefault="006A09B7" w:rsidP="00DD284E">
            <w:pPr>
              <w:spacing w:before="240" w:after="240"/>
              <w:jc w:val="center"/>
              <w:rPr>
                <w:b/>
                <w:bCs/>
                <w:szCs w:val="22"/>
              </w:rPr>
            </w:pPr>
            <w:r w:rsidRPr="1C76655A">
              <w:rPr>
                <w:b/>
              </w:rPr>
              <w:t>$2B</w:t>
            </w:r>
            <w:r w:rsidR="00085135" w:rsidRPr="1C76655A">
              <w:rPr>
                <w:b/>
              </w:rPr>
              <w:t xml:space="preserve"> </w:t>
            </w:r>
            <w:r w:rsidR="00085135" w:rsidRPr="1C76655A">
              <w:rPr>
                <w:rStyle w:val="FootnoteReference"/>
                <w:b/>
              </w:rPr>
              <w:footnoteReference w:id="15"/>
            </w:r>
          </w:p>
        </w:tc>
      </w:tr>
      <w:tr w:rsidR="006A09B7" w:rsidRPr="00364493" w14:paraId="69BCFFE1" w14:textId="77777777" w:rsidTr="00712F54">
        <w:trPr>
          <w:trHeight w:val="1245"/>
        </w:trPr>
        <w:tc>
          <w:tcPr>
            <w:tcW w:w="2462" w:type="dxa"/>
            <w:shd w:val="clear" w:color="auto" w:fill="F2F2F2" w:themeFill="background1" w:themeFillShade="F2"/>
            <w:vAlign w:val="center"/>
          </w:tcPr>
          <w:p w14:paraId="72BF1CA5" w14:textId="14901F40" w:rsidR="006A09B7" w:rsidRPr="00A41DE1" w:rsidRDefault="006A09B7" w:rsidP="00DD284E">
            <w:pPr>
              <w:spacing w:before="240" w:after="240"/>
              <w:rPr>
                <w:b/>
                <w:bCs/>
                <w:szCs w:val="22"/>
              </w:rPr>
            </w:pPr>
            <w:r w:rsidRPr="1C76655A">
              <w:rPr>
                <w:b/>
              </w:rPr>
              <w:t>Derivative Feeds</w:t>
            </w:r>
            <w:r w:rsidR="00A41DE1" w:rsidRPr="1C76655A">
              <w:rPr>
                <w:rStyle w:val="FootnoteReference"/>
                <w:b/>
              </w:rPr>
              <w:t xml:space="preserve"> </w:t>
            </w:r>
            <w:r w:rsidR="00A41DE1" w:rsidRPr="1C76655A">
              <w:rPr>
                <w:rStyle w:val="FootnoteReference"/>
                <w:b/>
              </w:rPr>
              <w:footnoteReference w:id="16"/>
            </w:r>
          </w:p>
        </w:tc>
        <w:tc>
          <w:tcPr>
            <w:tcW w:w="4025" w:type="dxa"/>
            <w:shd w:val="clear" w:color="auto" w:fill="F2F2F2" w:themeFill="background1" w:themeFillShade="F2"/>
            <w:vAlign w:val="center"/>
          </w:tcPr>
          <w:p w14:paraId="28BAE7B8" w14:textId="77777777" w:rsidR="006A09B7" w:rsidRPr="00364493" w:rsidRDefault="006A09B7" w:rsidP="00DD284E">
            <w:pPr>
              <w:pStyle w:val="ListParagraph"/>
              <w:numPr>
                <w:ilvl w:val="0"/>
                <w:numId w:val="2"/>
              </w:numPr>
              <w:spacing w:before="240" w:after="240"/>
              <w:rPr>
                <w:szCs w:val="22"/>
              </w:rPr>
            </w:pPr>
            <w:r w:rsidRPr="00364493">
              <w:rPr>
                <w:szCs w:val="22"/>
              </w:rPr>
              <w:t>JP Morgan</w:t>
            </w:r>
          </w:p>
          <w:p w14:paraId="255853F0" w14:textId="77777777" w:rsidR="006A09B7" w:rsidRPr="00364493" w:rsidRDefault="006A09B7" w:rsidP="00DD284E">
            <w:pPr>
              <w:pStyle w:val="ListParagraph"/>
              <w:numPr>
                <w:ilvl w:val="0"/>
                <w:numId w:val="2"/>
              </w:numPr>
              <w:spacing w:before="240" w:after="240"/>
              <w:rPr>
                <w:szCs w:val="22"/>
              </w:rPr>
            </w:pPr>
            <w:r w:rsidRPr="00364493">
              <w:rPr>
                <w:szCs w:val="22"/>
              </w:rPr>
              <w:t>Goldman Sachs</w:t>
            </w:r>
          </w:p>
          <w:p w14:paraId="4898ECB6" w14:textId="77777777" w:rsidR="006A09B7" w:rsidRPr="00364493" w:rsidRDefault="006A09B7" w:rsidP="00DD284E">
            <w:pPr>
              <w:pStyle w:val="ListParagraph"/>
              <w:numPr>
                <w:ilvl w:val="0"/>
                <w:numId w:val="2"/>
              </w:numPr>
              <w:spacing w:before="240" w:after="240"/>
              <w:rPr>
                <w:szCs w:val="22"/>
              </w:rPr>
            </w:pPr>
            <w:r w:rsidRPr="00364493">
              <w:rPr>
                <w:szCs w:val="22"/>
              </w:rPr>
              <w:t>Citadel</w:t>
            </w:r>
          </w:p>
        </w:tc>
        <w:tc>
          <w:tcPr>
            <w:tcW w:w="4403" w:type="dxa"/>
            <w:shd w:val="clear" w:color="auto" w:fill="F2F2F2" w:themeFill="background1" w:themeFillShade="F2"/>
            <w:vAlign w:val="center"/>
          </w:tcPr>
          <w:p w14:paraId="2DBDE9BF" w14:textId="621E0F56" w:rsidR="006A09B7" w:rsidRPr="00085135" w:rsidRDefault="006A09B7" w:rsidP="00DD284E">
            <w:pPr>
              <w:spacing w:before="240" w:after="240"/>
              <w:jc w:val="center"/>
              <w:rPr>
                <w:b/>
                <w:bCs/>
                <w:szCs w:val="22"/>
              </w:rPr>
            </w:pPr>
            <w:r w:rsidRPr="1C76655A">
              <w:rPr>
                <w:b/>
              </w:rPr>
              <w:t>$1B</w:t>
            </w:r>
            <w:r w:rsidR="00085135" w:rsidRPr="1C76655A">
              <w:rPr>
                <w:b/>
              </w:rPr>
              <w:t xml:space="preserve"> </w:t>
            </w:r>
            <w:r w:rsidR="00085135" w:rsidRPr="1C76655A">
              <w:rPr>
                <w:rStyle w:val="FootnoteReference"/>
                <w:b/>
              </w:rPr>
              <w:footnoteReference w:id="17"/>
            </w:r>
          </w:p>
        </w:tc>
      </w:tr>
    </w:tbl>
    <w:p w14:paraId="6BEE8F2F" w14:textId="77777777" w:rsidR="006A09B7" w:rsidRDefault="006A09B7" w:rsidP="006A09B7"/>
    <w:p w14:paraId="1331D946" w14:textId="60A65B54" w:rsidR="006A09B7" w:rsidRPr="006A09B7" w:rsidRDefault="006A09B7" w:rsidP="00DF4654">
      <w:pPr>
        <w:pStyle w:val="Heading2"/>
      </w:pPr>
      <w:bookmarkStart w:id="23" w:name="_Toc210214514"/>
      <w:r>
        <w:t>4.7</w:t>
      </w:r>
      <w:r w:rsidRPr="00A71AEE">
        <w:t xml:space="preserve">   </w:t>
      </w:r>
      <w:bookmarkStart w:id="24" w:name="_Toc210188708"/>
      <w:r w:rsidRPr="00364493">
        <w:t>Serviceable Obtainable Market (SOM)</w:t>
      </w:r>
      <w:bookmarkEnd w:id="24"/>
      <w:r w:rsidR="00047F9C">
        <w:t xml:space="preserve"> </w:t>
      </w:r>
      <w:r w:rsidR="00047F9C">
        <w:rPr>
          <w:rStyle w:val="FootnoteReference"/>
        </w:rPr>
        <w:footnoteReference w:id="18"/>
      </w:r>
      <w:bookmarkEnd w:id="23"/>
    </w:p>
    <w:tbl>
      <w:tblPr>
        <w:tblStyle w:val="TableGrid"/>
        <w:tblW w:w="5000" w:type="pct"/>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0800"/>
      </w:tblGrid>
      <w:tr w:rsidR="006A09B7" w:rsidRPr="00364493" w14:paraId="5F454DA0" w14:textId="77777777" w:rsidTr="00DD284E">
        <w:tc>
          <w:tcPr>
            <w:tcW w:w="5000" w:type="pct"/>
            <w:shd w:val="clear" w:color="auto" w:fill="F2F2F2" w:themeFill="background1" w:themeFillShade="F2"/>
            <w:vAlign w:val="center"/>
          </w:tcPr>
          <w:p w14:paraId="6EAC339F" w14:textId="5D6B6111" w:rsidR="006A09B7" w:rsidRPr="00364493" w:rsidRDefault="006A09B7" w:rsidP="00DD284E">
            <w:pPr>
              <w:spacing w:before="240" w:after="240"/>
              <w:rPr>
                <w:b/>
              </w:rPr>
            </w:pPr>
            <w:r w:rsidRPr="7C8AB0DA">
              <w:rPr>
                <w:b/>
              </w:rPr>
              <w:t>$2B</w:t>
            </w:r>
            <w:r w:rsidR="003D1144">
              <w:rPr>
                <w:b/>
              </w:rPr>
              <w:t xml:space="preserve"> </w:t>
            </w:r>
            <w:r w:rsidR="003D1144">
              <w:rPr>
                <w:rStyle w:val="FootnoteReference"/>
                <w:b/>
              </w:rPr>
              <w:footnoteReference w:id="19"/>
            </w:r>
          </w:p>
        </w:tc>
      </w:tr>
    </w:tbl>
    <w:p w14:paraId="3B04BED7" w14:textId="529DBBC9" w:rsidR="00DF4C59" w:rsidRPr="00364493" w:rsidRDefault="00DF4C59" w:rsidP="2DE511C3">
      <w:pPr>
        <w:spacing w:after="0" w:line="276" w:lineRule="auto"/>
        <w:rPr>
          <w:rFonts w:ascii="Aptos" w:eastAsia="Aptos" w:hAnsi="Aptos" w:cs="Aptos"/>
        </w:rPr>
      </w:pPr>
    </w:p>
    <w:p w14:paraId="6B5ADAF4" w14:textId="4AAA6EB6" w:rsidR="00DF4C59" w:rsidRPr="00364493" w:rsidRDefault="075C17C5" w:rsidP="0DB47EDD">
      <w:pPr>
        <w:spacing w:after="0" w:line="276" w:lineRule="auto"/>
      </w:pPr>
      <w:r>
        <w:br w:type="page"/>
      </w:r>
    </w:p>
    <w:p w14:paraId="714FE2E1" w14:textId="1D11C84B" w:rsidR="00DF4C59" w:rsidRPr="00364493" w:rsidRDefault="075C17C5" w:rsidP="075C17C5">
      <w:pPr>
        <w:pStyle w:val="ListParagraph"/>
        <w:numPr>
          <w:ilvl w:val="0"/>
          <w:numId w:val="40"/>
        </w:numPr>
        <w:spacing w:after="0" w:line="276" w:lineRule="auto"/>
        <w:rPr>
          <w:rFonts w:ascii="Aptos" w:eastAsia="Aptos" w:hAnsi="Aptos" w:cs="Aptos"/>
          <w:szCs w:val="22"/>
          <w:highlight w:val="yellow"/>
        </w:rPr>
      </w:pPr>
      <w:r w:rsidRPr="30E4B604">
        <w:rPr>
          <w:rFonts w:ascii="Aptos" w:eastAsia="Aptos" w:hAnsi="Aptos" w:cs="Aptos"/>
          <w:highlight w:val="yellow"/>
        </w:rPr>
        <w:lastRenderedPageBreak/>
        <w:t>"Market Segmentation &amp; Strategy." Use visuals (e.g., pie chart: 80% Domestic, 15% Allied, 5% Global). Back with data: Cite U.S. market dominance (~35% global share) and startup success stories. Stress agility: "Domestic focus accelerates MVP to revenue, fueling international scale."</w:t>
      </w:r>
    </w:p>
    <w:p w14:paraId="3A509604" w14:textId="25D8A820" w:rsidR="00DF4C59" w:rsidRPr="00364493" w:rsidRDefault="075C17C5" w:rsidP="075C17C5">
      <w:pPr>
        <w:pStyle w:val="ListParagraph"/>
        <w:numPr>
          <w:ilvl w:val="0"/>
          <w:numId w:val="40"/>
        </w:numPr>
        <w:spacing w:after="0" w:line="276" w:lineRule="auto"/>
        <w:rPr>
          <w:rFonts w:ascii="Aptos" w:eastAsia="Aptos" w:hAnsi="Aptos" w:cs="Aptos"/>
          <w:highlight w:val="yellow"/>
        </w:rPr>
      </w:pPr>
      <w:r w:rsidRPr="30E4B604">
        <w:rPr>
          <w:rFonts w:ascii="Aptos" w:eastAsia="Aptos" w:hAnsi="Aptos" w:cs="Aptos"/>
          <w:highlight w:val="yellow"/>
        </w:rPr>
        <w:t>Next Steps: In your plan, include a SWOT for each category. If partners push international, highlight phased risks. This setup positions you as strategic, not myopic.</w:t>
      </w:r>
    </w:p>
    <w:p w14:paraId="26B04AB8" w14:textId="36F91038" w:rsidR="00DF4C59" w:rsidRPr="00364493" w:rsidRDefault="33F98CFC" w:rsidP="5E7519C5">
      <w:pPr>
        <w:pStyle w:val="ListParagraph"/>
        <w:numPr>
          <w:ilvl w:val="0"/>
          <w:numId w:val="40"/>
        </w:numPr>
        <w:spacing w:after="0" w:line="276" w:lineRule="auto"/>
        <w:rPr>
          <w:rFonts w:ascii="Aptos" w:eastAsia="Aptos" w:hAnsi="Aptos" w:cs="Aptos"/>
          <w:highlight w:val="yellow"/>
        </w:rPr>
      </w:pPr>
      <w:r w:rsidRPr="30E4B604">
        <w:rPr>
          <w:rFonts w:ascii="Aptos" w:eastAsia="Aptos" w:hAnsi="Aptos" w:cs="Aptos"/>
          <w:highlight w:val="yellow"/>
        </w:rPr>
        <w:t>Highlight alignment with current trends, regulatory advantages, and growth potential.</w:t>
      </w:r>
    </w:p>
    <w:p w14:paraId="5EA1F7D8" w14:textId="4C1C1264" w:rsidR="00DF4C59" w:rsidRPr="00364493" w:rsidRDefault="33F98CFC" w:rsidP="33F98CFC">
      <w:pPr>
        <w:pStyle w:val="ListParagraph"/>
        <w:numPr>
          <w:ilvl w:val="0"/>
          <w:numId w:val="40"/>
        </w:numPr>
        <w:spacing w:line="276" w:lineRule="auto"/>
        <w:rPr>
          <w:rFonts w:ascii="Aptos" w:eastAsia="Aptos" w:hAnsi="Aptos" w:cs="Aptos"/>
          <w:highlight w:val="yellow"/>
        </w:rPr>
      </w:pPr>
      <w:r w:rsidRPr="30E4B604">
        <w:rPr>
          <w:rFonts w:ascii="Aptos" w:eastAsia="Aptos" w:hAnsi="Aptos" w:cs="Aptos"/>
          <w:highlight w:val="yellow"/>
        </w:rPr>
        <w:t>Recommended Market Segmentation Categories</w:t>
      </w:r>
    </w:p>
    <w:p w14:paraId="6772BFE9" w14:textId="3CD8A80B" w:rsidR="00DF4C59" w:rsidRPr="00364493" w:rsidRDefault="33F98CFC" w:rsidP="33F98CFC">
      <w:pPr>
        <w:pStyle w:val="ListParagraph"/>
        <w:numPr>
          <w:ilvl w:val="0"/>
          <w:numId w:val="40"/>
        </w:numPr>
        <w:spacing w:line="276" w:lineRule="auto"/>
        <w:rPr>
          <w:rFonts w:ascii="Aptos" w:eastAsia="Aptos" w:hAnsi="Aptos" w:cs="Aptos"/>
          <w:highlight w:val="yellow"/>
        </w:rPr>
      </w:pPr>
      <w:r w:rsidRPr="30E4B604">
        <w:rPr>
          <w:rFonts w:ascii="Aptos" w:eastAsia="Aptos" w:hAnsi="Aptos" w:cs="Aptos"/>
          <w:highlight w:val="yellow"/>
        </w:rPr>
        <w:t>"Market Analysis" or "Go-to-Market Strategy." Use a tiered approach to show thoughtful prioritization: Primary (core focus), Secondary (expansion potential), and Tertiary (long-term opportunities). This demonstrates realism while signaling scalability to partners/investors.</w:t>
      </w:r>
    </w:p>
    <w:p w14:paraId="40086ABF" w14:textId="7D2AC8F6" w:rsidR="00DF4C59" w:rsidRPr="00364493" w:rsidRDefault="33F98CFC" w:rsidP="33F98CFC">
      <w:pPr>
        <w:pStyle w:val="ListParagraph"/>
        <w:numPr>
          <w:ilvl w:val="0"/>
          <w:numId w:val="40"/>
        </w:numPr>
        <w:spacing w:after="0" w:line="276" w:lineRule="auto"/>
        <w:rPr>
          <w:rFonts w:ascii="Aptos" w:eastAsia="Aptos" w:hAnsi="Aptos" w:cs="Aptos"/>
          <w:highlight w:val="yellow"/>
        </w:rPr>
      </w:pPr>
      <w:r w:rsidRPr="30E4B604">
        <w:rPr>
          <w:rFonts w:ascii="Aptos" w:eastAsia="Aptos" w:hAnsi="Aptos" w:cs="Aptos"/>
          <w:highlight w:val="yellow"/>
        </w:rPr>
        <w:t>Primary: Domestic Market (U.S.-Focused)</w:t>
      </w:r>
      <w:r w:rsidRPr="30E4B604">
        <w:rPr>
          <w:rFonts w:ascii="Aptos" w:eastAsia="Aptos" w:hAnsi="Aptos" w:cs="Aptos"/>
        </w:rPr>
        <w:t xml:space="preserve"> </w:t>
      </w:r>
    </w:p>
    <w:p w14:paraId="7EFF6FBC" w14:textId="777C0573" w:rsidR="00DF4C59" w:rsidRPr="00364493" w:rsidRDefault="33F98CFC" w:rsidP="33F98CFC">
      <w:pPr>
        <w:pStyle w:val="ListParagraph"/>
        <w:numPr>
          <w:ilvl w:val="1"/>
          <w:numId w:val="40"/>
        </w:numPr>
        <w:spacing w:after="0" w:line="276" w:lineRule="auto"/>
        <w:rPr>
          <w:rFonts w:ascii="Aptos" w:eastAsia="Aptos" w:hAnsi="Aptos" w:cs="Aptos"/>
          <w:highlight w:val="yellow"/>
        </w:rPr>
      </w:pPr>
      <w:r w:rsidRPr="30E4B604">
        <w:rPr>
          <w:rFonts w:ascii="Aptos" w:eastAsia="Aptos" w:hAnsi="Aptos" w:cs="Aptos"/>
          <w:highlight w:val="yellow"/>
        </w:rPr>
        <w:t xml:space="preserve">Definition: Target U.S.-based clients, including Department of Defense (DoD) agencies, government contractors, and Fortune 500 companies reliant on critical minerals (e.g., Tesla for lithium/cobalt in EV batteries, Intel for gallium in semiconductors, Boeing for cobalt in aerospace). Emphasize U.S. supply chain resilience, where your data fusion insights address domestic vulnerabilities like import dependencies from </w:t>
      </w:r>
      <w:r w:rsidR="00284961" w:rsidRPr="30E4B604">
        <w:rPr>
          <w:rFonts w:ascii="Aptos" w:eastAsia="Aptos" w:hAnsi="Aptos" w:cs="Aptos"/>
          <w:highlight w:val="yellow"/>
        </w:rPr>
        <w:t>China.</w:t>
      </w:r>
      <w:r w:rsidRPr="30E4B604">
        <w:rPr>
          <w:rFonts w:ascii="Aptos" w:eastAsia="Aptos" w:hAnsi="Aptos" w:cs="Aptos"/>
        </w:rPr>
        <w:t xml:space="preserve"> </w:t>
      </w:r>
    </w:p>
    <w:p w14:paraId="33BE4594" w14:textId="6E3DB1B0" w:rsidR="00DF4C59" w:rsidRPr="00364493" w:rsidRDefault="33F98CFC" w:rsidP="33F98CFC">
      <w:pPr>
        <w:pStyle w:val="ListParagraph"/>
        <w:numPr>
          <w:ilvl w:val="1"/>
          <w:numId w:val="40"/>
        </w:numPr>
        <w:spacing w:after="0" w:line="276" w:lineRule="auto"/>
        <w:rPr>
          <w:rFonts w:ascii="Aptos" w:eastAsia="Aptos" w:hAnsi="Aptos" w:cs="Aptos"/>
          <w:highlight w:val="yellow"/>
        </w:rPr>
      </w:pPr>
      <w:r w:rsidRPr="30E4B604">
        <w:rPr>
          <w:rFonts w:ascii="Aptos" w:eastAsia="Aptos" w:hAnsi="Aptos" w:cs="Aptos"/>
          <w:highlight w:val="yellow"/>
        </w:rPr>
        <w:t>Why Prioritize Here</w:t>
      </w:r>
      <w:r w:rsidR="4E61E3C9" w:rsidRPr="30E4B604">
        <w:rPr>
          <w:rFonts w:ascii="Aptos" w:eastAsia="Aptos" w:hAnsi="Aptos" w:cs="Aptos"/>
          <w:highlight w:val="yellow"/>
        </w:rPr>
        <w:t>:</w:t>
      </w:r>
    </w:p>
    <w:p w14:paraId="3DD89D0F" w14:textId="29B4028B" w:rsidR="00DF4C59" w:rsidRPr="00364493" w:rsidRDefault="33F98CFC" w:rsidP="33F98CFC">
      <w:pPr>
        <w:pStyle w:val="ListParagraph"/>
        <w:numPr>
          <w:ilvl w:val="2"/>
          <w:numId w:val="40"/>
        </w:numPr>
        <w:spacing w:after="0" w:line="276" w:lineRule="auto"/>
        <w:rPr>
          <w:rFonts w:ascii="Aptos" w:eastAsia="Aptos" w:hAnsi="Aptos" w:cs="Aptos"/>
          <w:highlight w:val="yellow"/>
        </w:rPr>
      </w:pPr>
      <w:r w:rsidRPr="30E4B604">
        <w:rPr>
          <w:rFonts w:ascii="Aptos" w:eastAsia="Aptos" w:hAnsi="Aptos" w:cs="Aptos"/>
          <w:highlight w:val="yellow"/>
        </w:rPr>
        <w:t>Funding &amp; Entry Barriers: U.S. defense tech startups raised ~$38B in H12025, driven by DoD initiatives like DARPA grants and SBIR programs, which favor domestic entities. Your startup aligns with lean, domestic pilots—easier access to U.S. public data (e.g., USGS exports, FAA logs) without international compliance hurdles.</w:t>
      </w:r>
    </w:p>
    <w:p w14:paraId="1C10B71F" w14:textId="18B47B24" w:rsidR="00DF4C59" w:rsidRPr="00364493" w:rsidRDefault="33F98CFC" w:rsidP="33F98CFC">
      <w:pPr>
        <w:pStyle w:val="ListParagraph"/>
        <w:numPr>
          <w:ilvl w:val="2"/>
          <w:numId w:val="40"/>
        </w:numPr>
        <w:spacing w:after="0" w:line="276" w:lineRule="auto"/>
        <w:rPr>
          <w:rFonts w:ascii="Aptos" w:eastAsia="Aptos" w:hAnsi="Aptos" w:cs="Aptos"/>
          <w:highlight w:val="yellow"/>
        </w:rPr>
      </w:pPr>
      <w:r w:rsidRPr="30E4B604">
        <w:rPr>
          <w:rFonts w:ascii="Aptos" w:eastAsia="Aptos" w:hAnsi="Aptos" w:cs="Aptos"/>
          <w:highlight w:val="yellow"/>
        </w:rPr>
        <w:t>Regulatory Advantages: Domestic focus avoids ITAR export controls and simplifies security clearances (e.g., CMMC for DoD contracts).</w:t>
      </w:r>
    </w:p>
    <w:p w14:paraId="63DB049A" w14:textId="244FCDF0" w:rsidR="00DF4C59" w:rsidRPr="00364493" w:rsidRDefault="33F98CFC" w:rsidP="33F98CFC">
      <w:pPr>
        <w:pStyle w:val="ListParagraph"/>
        <w:numPr>
          <w:ilvl w:val="2"/>
          <w:numId w:val="40"/>
        </w:numPr>
        <w:spacing w:after="0" w:line="276" w:lineRule="auto"/>
        <w:rPr>
          <w:rFonts w:ascii="Aptos" w:eastAsia="Aptos" w:hAnsi="Aptos" w:cs="Aptos"/>
          <w:highlight w:val="yellow"/>
        </w:rPr>
      </w:pPr>
      <w:r w:rsidRPr="30E4B604">
        <w:rPr>
          <w:rFonts w:ascii="Aptos" w:eastAsia="Aptos" w:hAnsi="Aptos" w:cs="Aptos"/>
          <w:highlight w:val="yellow"/>
        </w:rPr>
        <w:t>Risks/Mitigation: Limited scale (U.S. defense market ~$320B of global $985B by 2034)</w:t>
      </w:r>
    </w:p>
    <w:p w14:paraId="6CF98BA3" w14:textId="1DAFCFC0" w:rsidR="00DF4C59" w:rsidRPr="00364493" w:rsidRDefault="00DA4F46" w:rsidP="33F98CFC">
      <w:pPr>
        <w:pStyle w:val="ListParagraph"/>
        <w:numPr>
          <w:ilvl w:val="1"/>
          <w:numId w:val="40"/>
        </w:numPr>
        <w:spacing w:after="0" w:line="276" w:lineRule="auto"/>
        <w:rPr>
          <w:rFonts w:ascii="Aptos" w:eastAsia="Aptos" w:hAnsi="Aptos" w:cs="Aptos"/>
          <w:highlight w:val="yellow"/>
        </w:rPr>
      </w:pPr>
      <w:r w:rsidRPr="30E4B604">
        <w:rPr>
          <w:rFonts w:ascii="Aptos" w:eastAsia="Aptos" w:hAnsi="Aptos" w:cs="Aptos"/>
          <w:highlight w:val="yellow"/>
        </w:rPr>
        <w:t>Presentation for Business Plan</w:t>
      </w:r>
      <w:r w:rsidR="33F98CFC" w:rsidRPr="30E4B604">
        <w:rPr>
          <w:rFonts w:ascii="Aptos" w:eastAsia="Aptos" w:hAnsi="Aptos" w:cs="Aptos"/>
          <w:highlight w:val="yellow"/>
        </w:rPr>
        <w:t>: Use a table to quantify:</w:t>
      </w:r>
    </w:p>
    <w:tbl>
      <w:tblPr>
        <w:tblW w:w="0" w:type="auto"/>
        <w:tblInd w:w="1440" w:type="dxa"/>
        <w:tblLayout w:type="fixed"/>
        <w:tblLook w:val="04A0" w:firstRow="1" w:lastRow="0" w:firstColumn="1" w:lastColumn="0" w:noHBand="0" w:noVBand="1"/>
      </w:tblPr>
      <w:tblGrid>
        <w:gridCol w:w="1261"/>
        <w:gridCol w:w="4097"/>
        <w:gridCol w:w="3528"/>
      </w:tblGrid>
      <w:tr w:rsidR="33F98CFC" w:rsidRPr="00364493" w14:paraId="4543F7E5" w14:textId="77777777" w:rsidTr="33F98CFC">
        <w:trPr>
          <w:trHeight w:val="300"/>
        </w:trPr>
        <w:tc>
          <w:tcPr>
            <w:tcW w:w="1261" w:type="dxa"/>
            <w:tcMar>
              <w:top w:w="15" w:type="dxa"/>
              <w:left w:w="15" w:type="dxa"/>
              <w:bottom w:w="15" w:type="dxa"/>
              <w:right w:w="15" w:type="dxa"/>
            </w:tcMar>
            <w:vAlign w:val="center"/>
          </w:tcPr>
          <w:p w14:paraId="5FE46913" w14:textId="5D33E610" w:rsidR="33F98CFC" w:rsidRPr="00364493" w:rsidRDefault="33F98CFC" w:rsidP="33F98CFC">
            <w:pPr>
              <w:spacing w:line="276" w:lineRule="auto"/>
              <w:rPr>
                <w:rFonts w:ascii="Aptos" w:eastAsia="Aptos" w:hAnsi="Aptos" w:cs="Aptos"/>
                <w:highlight w:val="yellow"/>
              </w:rPr>
            </w:pPr>
            <w:r w:rsidRPr="30E4B604">
              <w:rPr>
                <w:rFonts w:ascii="Aptos" w:eastAsia="Aptos" w:hAnsi="Aptos" w:cs="Aptos"/>
                <w:highlight w:val="yellow"/>
              </w:rPr>
              <w:t>Aspect</w:t>
            </w:r>
          </w:p>
        </w:tc>
        <w:tc>
          <w:tcPr>
            <w:tcW w:w="4097" w:type="dxa"/>
            <w:tcMar>
              <w:top w:w="15" w:type="dxa"/>
              <w:left w:w="15" w:type="dxa"/>
              <w:bottom w:w="15" w:type="dxa"/>
              <w:right w:w="15" w:type="dxa"/>
            </w:tcMar>
            <w:vAlign w:val="center"/>
          </w:tcPr>
          <w:p w14:paraId="627A0F89" w14:textId="4F4598A6" w:rsidR="33F98CFC" w:rsidRPr="00364493" w:rsidRDefault="33F98CFC" w:rsidP="33F98CFC">
            <w:pPr>
              <w:spacing w:line="276" w:lineRule="auto"/>
              <w:rPr>
                <w:rFonts w:ascii="Aptos" w:eastAsia="Aptos" w:hAnsi="Aptos" w:cs="Aptos"/>
                <w:highlight w:val="yellow"/>
              </w:rPr>
            </w:pPr>
            <w:r w:rsidRPr="30E4B604">
              <w:rPr>
                <w:rFonts w:ascii="Aptos" w:eastAsia="Aptos" w:hAnsi="Aptos" w:cs="Aptos"/>
                <w:highlight w:val="yellow"/>
              </w:rPr>
              <w:t>Domestic Focus Details</w:t>
            </w:r>
          </w:p>
        </w:tc>
        <w:tc>
          <w:tcPr>
            <w:tcW w:w="3528" w:type="dxa"/>
            <w:tcMar>
              <w:top w:w="15" w:type="dxa"/>
              <w:left w:w="15" w:type="dxa"/>
              <w:bottom w:w="15" w:type="dxa"/>
              <w:right w:w="15" w:type="dxa"/>
            </w:tcMar>
            <w:vAlign w:val="center"/>
          </w:tcPr>
          <w:p w14:paraId="2363A290" w14:textId="6EE02B7D" w:rsidR="33F98CFC" w:rsidRPr="00364493" w:rsidRDefault="33F98CFC" w:rsidP="33F98CFC">
            <w:pPr>
              <w:spacing w:line="276" w:lineRule="auto"/>
              <w:rPr>
                <w:rFonts w:ascii="Aptos" w:eastAsia="Aptos" w:hAnsi="Aptos" w:cs="Aptos"/>
                <w:highlight w:val="yellow"/>
              </w:rPr>
            </w:pPr>
            <w:r w:rsidRPr="30E4B604">
              <w:rPr>
                <w:rFonts w:ascii="Aptos" w:eastAsia="Aptos" w:hAnsi="Aptos" w:cs="Aptos"/>
                <w:highlight w:val="yellow"/>
              </w:rPr>
              <w:t>Projected Impact (Year 1)</w:t>
            </w:r>
          </w:p>
        </w:tc>
      </w:tr>
      <w:tr w:rsidR="33F98CFC" w:rsidRPr="00364493" w14:paraId="0ADC4D1C" w14:textId="77777777" w:rsidTr="33F98CFC">
        <w:trPr>
          <w:trHeight w:val="300"/>
        </w:trPr>
        <w:tc>
          <w:tcPr>
            <w:tcW w:w="1261" w:type="dxa"/>
            <w:tcMar>
              <w:top w:w="15" w:type="dxa"/>
              <w:left w:w="15" w:type="dxa"/>
              <w:bottom w:w="15" w:type="dxa"/>
              <w:right w:w="15" w:type="dxa"/>
            </w:tcMar>
            <w:vAlign w:val="center"/>
          </w:tcPr>
          <w:p w14:paraId="1F156885" w14:textId="5A69634D" w:rsidR="33F98CFC" w:rsidRPr="00364493" w:rsidRDefault="33F98CFC" w:rsidP="33F98CFC">
            <w:pPr>
              <w:spacing w:line="276" w:lineRule="auto"/>
              <w:rPr>
                <w:rFonts w:ascii="Aptos" w:eastAsia="Aptos" w:hAnsi="Aptos" w:cs="Aptos"/>
                <w:highlight w:val="yellow"/>
              </w:rPr>
            </w:pPr>
            <w:r w:rsidRPr="30E4B604">
              <w:rPr>
                <w:rFonts w:ascii="Aptos" w:eastAsia="Aptos" w:hAnsi="Aptos" w:cs="Aptos"/>
                <w:highlight w:val="yellow"/>
              </w:rPr>
              <w:t>Clients</w:t>
            </w:r>
          </w:p>
        </w:tc>
        <w:tc>
          <w:tcPr>
            <w:tcW w:w="4097" w:type="dxa"/>
            <w:tcMar>
              <w:top w:w="15" w:type="dxa"/>
              <w:left w:w="15" w:type="dxa"/>
              <w:bottom w:w="15" w:type="dxa"/>
              <w:right w:w="15" w:type="dxa"/>
            </w:tcMar>
            <w:vAlign w:val="center"/>
          </w:tcPr>
          <w:p w14:paraId="7B3D2C64" w14:textId="0EDF84C1" w:rsidR="33F98CFC" w:rsidRPr="00364493" w:rsidRDefault="33F98CFC" w:rsidP="33F98CFC">
            <w:pPr>
              <w:spacing w:line="276" w:lineRule="auto"/>
              <w:rPr>
                <w:rFonts w:ascii="Aptos" w:eastAsia="Aptos" w:hAnsi="Aptos" w:cs="Aptos"/>
                <w:highlight w:val="yellow"/>
              </w:rPr>
            </w:pPr>
            <w:r w:rsidRPr="30E4B604">
              <w:rPr>
                <w:rFonts w:ascii="Aptos" w:eastAsia="Aptos" w:hAnsi="Aptos" w:cs="Aptos"/>
                <w:highlight w:val="yellow"/>
              </w:rPr>
              <w:t>DoD pilots, Tesla/Intel supply teams</w:t>
            </w:r>
          </w:p>
        </w:tc>
        <w:tc>
          <w:tcPr>
            <w:tcW w:w="3528" w:type="dxa"/>
            <w:tcMar>
              <w:top w:w="15" w:type="dxa"/>
              <w:left w:w="15" w:type="dxa"/>
              <w:bottom w:w="15" w:type="dxa"/>
              <w:right w:w="15" w:type="dxa"/>
            </w:tcMar>
            <w:vAlign w:val="center"/>
          </w:tcPr>
          <w:p w14:paraId="3FD2A434" w14:textId="678BE9B0" w:rsidR="33F98CFC" w:rsidRPr="00364493" w:rsidRDefault="33F98CFC" w:rsidP="33F98CFC">
            <w:pPr>
              <w:spacing w:line="276" w:lineRule="auto"/>
              <w:rPr>
                <w:rFonts w:ascii="Aptos" w:eastAsia="Aptos" w:hAnsi="Aptos" w:cs="Aptos"/>
                <w:highlight w:val="yellow"/>
              </w:rPr>
            </w:pPr>
            <w:r w:rsidRPr="30E4B604">
              <w:rPr>
                <w:rFonts w:ascii="Aptos" w:eastAsia="Aptos" w:hAnsi="Aptos" w:cs="Aptos"/>
                <w:highlight w:val="yellow"/>
              </w:rPr>
              <w:t>5-10 subscribers at $5k/month</w:t>
            </w:r>
          </w:p>
        </w:tc>
      </w:tr>
      <w:tr w:rsidR="33F98CFC" w:rsidRPr="00364493" w14:paraId="645D6557" w14:textId="77777777" w:rsidTr="33F98CFC">
        <w:trPr>
          <w:trHeight w:val="300"/>
        </w:trPr>
        <w:tc>
          <w:tcPr>
            <w:tcW w:w="1261" w:type="dxa"/>
            <w:tcMar>
              <w:top w:w="15" w:type="dxa"/>
              <w:left w:w="15" w:type="dxa"/>
              <w:bottom w:w="15" w:type="dxa"/>
              <w:right w:w="15" w:type="dxa"/>
            </w:tcMar>
            <w:vAlign w:val="center"/>
          </w:tcPr>
          <w:p w14:paraId="50E56AA0" w14:textId="2213FCE1" w:rsidR="33F98CFC" w:rsidRPr="00364493" w:rsidRDefault="33F98CFC" w:rsidP="33F98CFC">
            <w:pPr>
              <w:spacing w:line="276" w:lineRule="auto"/>
              <w:rPr>
                <w:rFonts w:ascii="Aptos" w:eastAsia="Aptos" w:hAnsi="Aptos" w:cs="Aptos"/>
                <w:highlight w:val="yellow"/>
              </w:rPr>
            </w:pPr>
            <w:r w:rsidRPr="30E4B604">
              <w:rPr>
                <w:rFonts w:ascii="Aptos" w:eastAsia="Aptos" w:hAnsi="Aptos" w:cs="Aptos"/>
                <w:highlight w:val="yellow"/>
              </w:rPr>
              <w:t>Revenue</w:t>
            </w:r>
          </w:p>
        </w:tc>
        <w:tc>
          <w:tcPr>
            <w:tcW w:w="4097" w:type="dxa"/>
            <w:tcMar>
              <w:top w:w="15" w:type="dxa"/>
              <w:left w:w="15" w:type="dxa"/>
              <w:bottom w:w="15" w:type="dxa"/>
              <w:right w:w="15" w:type="dxa"/>
            </w:tcMar>
            <w:vAlign w:val="center"/>
          </w:tcPr>
          <w:p w14:paraId="5124D1D3" w14:textId="0096A965" w:rsidR="33F98CFC" w:rsidRPr="00364493" w:rsidRDefault="33F98CFC" w:rsidP="33F98CFC">
            <w:pPr>
              <w:spacing w:line="276" w:lineRule="auto"/>
              <w:rPr>
                <w:rFonts w:ascii="Aptos" w:eastAsia="Aptos" w:hAnsi="Aptos" w:cs="Aptos"/>
                <w:highlight w:val="yellow"/>
              </w:rPr>
            </w:pPr>
            <w:r w:rsidRPr="30E4B604">
              <w:rPr>
                <w:rFonts w:ascii="Aptos" w:eastAsia="Aptos" w:hAnsi="Aptos" w:cs="Aptos"/>
                <w:highlight w:val="yellow"/>
              </w:rPr>
              <w:t>U.S.-centric subscriptions</w:t>
            </w:r>
          </w:p>
        </w:tc>
        <w:tc>
          <w:tcPr>
            <w:tcW w:w="3528" w:type="dxa"/>
            <w:tcMar>
              <w:top w:w="15" w:type="dxa"/>
              <w:left w:w="15" w:type="dxa"/>
              <w:bottom w:w="15" w:type="dxa"/>
              <w:right w:w="15" w:type="dxa"/>
            </w:tcMar>
            <w:vAlign w:val="center"/>
          </w:tcPr>
          <w:p w14:paraId="04B22244" w14:textId="3938D64C" w:rsidR="33F98CFC" w:rsidRPr="00364493" w:rsidRDefault="33F98CFC" w:rsidP="33F98CFC">
            <w:pPr>
              <w:spacing w:line="276" w:lineRule="auto"/>
              <w:rPr>
                <w:rFonts w:ascii="Aptos" w:eastAsia="Aptos" w:hAnsi="Aptos" w:cs="Aptos"/>
                <w:highlight w:val="yellow"/>
              </w:rPr>
            </w:pPr>
            <w:r w:rsidRPr="30E4B604">
              <w:rPr>
                <w:rFonts w:ascii="Aptos" w:eastAsia="Aptos" w:hAnsi="Aptos" w:cs="Aptos"/>
                <w:highlight w:val="yellow"/>
              </w:rPr>
              <w:t>$300k ARR</w:t>
            </w:r>
          </w:p>
        </w:tc>
      </w:tr>
      <w:tr w:rsidR="33F98CFC" w:rsidRPr="00364493" w14:paraId="08B36CCD" w14:textId="77777777" w:rsidTr="33F98CFC">
        <w:trPr>
          <w:trHeight w:val="300"/>
        </w:trPr>
        <w:tc>
          <w:tcPr>
            <w:tcW w:w="1261" w:type="dxa"/>
            <w:tcMar>
              <w:top w:w="15" w:type="dxa"/>
              <w:left w:w="15" w:type="dxa"/>
              <w:bottom w:w="15" w:type="dxa"/>
              <w:right w:w="15" w:type="dxa"/>
            </w:tcMar>
            <w:vAlign w:val="center"/>
          </w:tcPr>
          <w:p w14:paraId="54959CDB" w14:textId="57232EE9" w:rsidR="33F98CFC" w:rsidRPr="00364493" w:rsidRDefault="33F98CFC" w:rsidP="33F98CFC">
            <w:pPr>
              <w:spacing w:line="276" w:lineRule="auto"/>
              <w:rPr>
                <w:rFonts w:ascii="Aptos" w:eastAsia="Aptos" w:hAnsi="Aptos" w:cs="Aptos"/>
                <w:highlight w:val="yellow"/>
              </w:rPr>
            </w:pPr>
            <w:r w:rsidRPr="30E4B604">
              <w:rPr>
                <w:rFonts w:ascii="Aptos" w:eastAsia="Aptos" w:hAnsi="Aptos" w:cs="Aptos"/>
                <w:highlight w:val="yellow"/>
              </w:rPr>
              <w:t>Moat</w:t>
            </w:r>
          </w:p>
        </w:tc>
        <w:tc>
          <w:tcPr>
            <w:tcW w:w="4097" w:type="dxa"/>
            <w:tcMar>
              <w:top w:w="15" w:type="dxa"/>
              <w:left w:w="15" w:type="dxa"/>
              <w:bottom w:w="15" w:type="dxa"/>
              <w:right w:w="15" w:type="dxa"/>
            </w:tcMar>
            <w:vAlign w:val="center"/>
          </w:tcPr>
          <w:p w14:paraId="1EFFAFD2" w14:textId="4A34B43F" w:rsidR="33F98CFC" w:rsidRPr="00364493" w:rsidRDefault="33F98CFC" w:rsidP="33F98CFC">
            <w:pPr>
              <w:spacing w:line="276" w:lineRule="auto"/>
              <w:rPr>
                <w:rFonts w:ascii="Aptos" w:eastAsia="Aptos" w:hAnsi="Aptos" w:cs="Aptos"/>
                <w:highlight w:val="yellow"/>
              </w:rPr>
            </w:pPr>
            <w:r w:rsidRPr="30E4B604">
              <w:rPr>
                <w:rFonts w:ascii="Aptos" w:eastAsia="Aptos" w:hAnsi="Aptos" w:cs="Aptos"/>
                <w:highlight w:val="yellow"/>
              </w:rPr>
              <w:t>U.S. data exclusivity + compliance</w:t>
            </w:r>
          </w:p>
        </w:tc>
        <w:tc>
          <w:tcPr>
            <w:tcW w:w="3528" w:type="dxa"/>
            <w:tcMar>
              <w:top w:w="15" w:type="dxa"/>
              <w:left w:w="15" w:type="dxa"/>
              <w:bottom w:w="15" w:type="dxa"/>
              <w:right w:w="15" w:type="dxa"/>
            </w:tcMar>
            <w:vAlign w:val="center"/>
          </w:tcPr>
          <w:p w14:paraId="3D31F0C6" w14:textId="4D8A0150" w:rsidR="33F98CFC" w:rsidRPr="00364493" w:rsidRDefault="33F98CFC" w:rsidP="33F98CFC">
            <w:pPr>
              <w:spacing w:line="276" w:lineRule="auto"/>
              <w:rPr>
                <w:rFonts w:ascii="Aptos" w:eastAsia="Aptos" w:hAnsi="Aptos" w:cs="Aptos"/>
                <w:highlight w:val="yellow"/>
              </w:rPr>
            </w:pPr>
            <w:r w:rsidRPr="30E4B604">
              <w:rPr>
                <w:rFonts w:ascii="Aptos" w:eastAsia="Aptos" w:hAnsi="Aptos" w:cs="Aptos"/>
                <w:highlight w:val="yellow"/>
              </w:rPr>
              <w:t>85% retention via integrations</w:t>
            </w:r>
          </w:p>
        </w:tc>
      </w:tr>
    </w:tbl>
    <w:p w14:paraId="1E698BA0" w14:textId="5D7141F3" w:rsidR="00DF4C59" w:rsidRPr="00364493" w:rsidRDefault="33F98CFC" w:rsidP="33F98CFC">
      <w:pPr>
        <w:pStyle w:val="ListParagraph"/>
        <w:numPr>
          <w:ilvl w:val="0"/>
          <w:numId w:val="40"/>
        </w:numPr>
        <w:spacing w:after="0" w:line="276" w:lineRule="auto"/>
        <w:rPr>
          <w:rFonts w:ascii="Aptos" w:eastAsia="Aptos" w:hAnsi="Aptos" w:cs="Aptos"/>
          <w:highlight w:val="yellow"/>
        </w:rPr>
      </w:pPr>
      <w:r w:rsidRPr="30E4B604">
        <w:rPr>
          <w:rFonts w:ascii="Aptos" w:eastAsia="Aptos" w:hAnsi="Aptos" w:cs="Aptos"/>
          <w:highlight w:val="yellow"/>
        </w:rPr>
        <w:t>Secondary: Allied International Expansion (e.g., NATO Partners, Five Eyes)</w:t>
      </w:r>
      <w:r w:rsidRPr="30E4B604">
        <w:rPr>
          <w:rFonts w:ascii="Aptos" w:eastAsia="Aptos" w:hAnsi="Aptos" w:cs="Aptos"/>
        </w:rPr>
        <w:t xml:space="preserve"> </w:t>
      </w:r>
    </w:p>
    <w:p w14:paraId="70C442B5" w14:textId="351C63FA" w:rsidR="00DF4C59" w:rsidRPr="00364493" w:rsidRDefault="33F98CFC" w:rsidP="33F98CFC">
      <w:pPr>
        <w:pStyle w:val="ListParagraph"/>
        <w:numPr>
          <w:ilvl w:val="1"/>
          <w:numId w:val="40"/>
        </w:numPr>
        <w:spacing w:after="0" w:line="276" w:lineRule="auto"/>
        <w:rPr>
          <w:rFonts w:ascii="Aptos" w:eastAsia="Aptos" w:hAnsi="Aptos" w:cs="Aptos"/>
          <w:highlight w:val="yellow"/>
        </w:rPr>
      </w:pPr>
      <w:r w:rsidRPr="30E4B604">
        <w:rPr>
          <w:rFonts w:ascii="Aptos" w:eastAsia="Aptos" w:hAnsi="Aptos" w:cs="Aptos"/>
          <w:highlight w:val="yellow"/>
        </w:rPr>
        <w:t>Definition: Extend to U.S. allies like UK, Canada, Australia, Japan, or EU nations, focusing on shared supply chains (e.g., European gallium dependencies).</w:t>
      </w:r>
    </w:p>
    <w:p w14:paraId="1B46E90A" w14:textId="7AB004DC" w:rsidR="00DF4C59" w:rsidRPr="00364493" w:rsidRDefault="33F98CFC" w:rsidP="33F98CFC">
      <w:pPr>
        <w:pStyle w:val="ListParagraph"/>
        <w:numPr>
          <w:ilvl w:val="1"/>
          <w:numId w:val="40"/>
        </w:numPr>
        <w:spacing w:after="0" w:line="276" w:lineRule="auto"/>
        <w:rPr>
          <w:rFonts w:ascii="Aptos" w:eastAsia="Aptos" w:hAnsi="Aptos" w:cs="Aptos"/>
          <w:highlight w:val="yellow"/>
        </w:rPr>
      </w:pPr>
      <w:r w:rsidRPr="30E4B604">
        <w:rPr>
          <w:rFonts w:ascii="Aptos" w:eastAsia="Aptos" w:hAnsi="Aptos" w:cs="Aptos"/>
          <w:highlight w:val="yellow"/>
        </w:rPr>
        <w:t>Why Categorize Here</w:t>
      </w:r>
      <w:r w:rsidR="46D09932" w:rsidRPr="30E4B604">
        <w:rPr>
          <w:rFonts w:ascii="Aptos" w:eastAsia="Aptos" w:hAnsi="Aptos" w:cs="Aptos"/>
          <w:highlight w:val="yellow"/>
        </w:rPr>
        <w:t>:</w:t>
      </w:r>
    </w:p>
    <w:p w14:paraId="7BA7E742" w14:textId="26FBA507" w:rsidR="00DF4C59" w:rsidRPr="00364493" w:rsidRDefault="33F98CFC" w:rsidP="33F98CFC">
      <w:pPr>
        <w:pStyle w:val="ListParagraph"/>
        <w:numPr>
          <w:ilvl w:val="2"/>
          <w:numId w:val="40"/>
        </w:numPr>
        <w:spacing w:after="0" w:line="276" w:lineRule="auto"/>
        <w:rPr>
          <w:rFonts w:ascii="Aptos" w:eastAsia="Aptos" w:hAnsi="Aptos" w:cs="Aptos"/>
          <w:highlight w:val="yellow"/>
        </w:rPr>
      </w:pPr>
      <w:r w:rsidRPr="30E4B604">
        <w:rPr>
          <w:rFonts w:ascii="Aptos" w:eastAsia="Aptos" w:hAnsi="Aptos" w:cs="Aptos"/>
          <w:highlight w:val="yellow"/>
        </w:rPr>
        <w:t xml:space="preserve">Growth Trends: European defense tech startups saw 500% investment growth (2021-2024), with expansion opportunities in AI/cyber for allies. U.S.-Japan alliances open doors for mineral insights, as Japan seeks diversification from China. Global defense spending hits $985B by 2034, with international segments (e.g., </w:t>
      </w:r>
      <w:r w:rsidR="062C26B9" w:rsidRPr="30E4B604">
        <w:rPr>
          <w:rFonts w:ascii="Aptos" w:eastAsia="Aptos" w:hAnsi="Aptos" w:cs="Aptos"/>
          <w:highlight w:val="yellow"/>
        </w:rPr>
        <w:t>AirForce</w:t>
      </w:r>
      <w:r w:rsidRPr="30E4B604">
        <w:rPr>
          <w:rFonts w:ascii="Aptos" w:eastAsia="Aptos" w:hAnsi="Aptos" w:cs="Aptos"/>
          <w:highlight w:val="yellow"/>
        </w:rPr>
        <w:t xml:space="preserve"> platforms) growing fastest.</w:t>
      </w:r>
    </w:p>
    <w:p w14:paraId="6D03AFDD" w14:textId="216A0600" w:rsidR="00DF4C59" w:rsidRPr="00364493" w:rsidRDefault="33F98CFC" w:rsidP="33F98CFC">
      <w:pPr>
        <w:pStyle w:val="ListParagraph"/>
        <w:numPr>
          <w:ilvl w:val="2"/>
          <w:numId w:val="40"/>
        </w:numPr>
        <w:spacing w:after="0" w:line="276" w:lineRule="auto"/>
        <w:rPr>
          <w:rFonts w:ascii="Aptos" w:eastAsia="Aptos" w:hAnsi="Aptos" w:cs="Aptos"/>
          <w:highlight w:val="yellow"/>
        </w:rPr>
      </w:pPr>
      <w:r w:rsidRPr="30E4B604">
        <w:rPr>
          <w:rFonts w:ascii="Aptos" w:eastAsia="Aptos" w:hAnsi="Aptos" w:cs="Aptos"/>
          <w:highlight w:val="yellow"/>
        </w:rPr>
        <w:lastRenderedPageBreak/>
        <w:t>Strategic Fit: Your insights on global chokepoints (e.g., Chinese lithium stockpiles) appeal here but start post-domestic traction to navigate export regs.</w:t>
      </w:r>
    </w:p>
    <w:p w14:paraId="4A4AB3B4" w14:textId="3A3126DA" w:rsidR="00DF4C59" w:rsidRPr="00364493" w:rsidRDefault="33F98CFC" w:rsidP="33F98CFC">
      <w:pPr>
        <w:pStyle w:val="ListParagraph"/>
        <w:numPr>
          <w:ilvl w:val="2"/>
          <w:numId w:val="40"/>
        </w:numPr>
        <w:spacing w:after="0" w:line="276" w:lineRule="auto"/>
        <w:rPr>
          <w:rFonts w:ascii="Aptos" w:eastAsia="Aptos" w:hAnsi="Aptos" w:cs="Aptos"/>
          <w:highlight w:val="yellow"/>
        </w:rPr>
      </w:pPr>
      <w:r w:rsidRPr="30E4B604">
        <w:rPr>
          <w:rFonts w:ascii="Aptos" w:eastAsia="Aptos" w:hAnsi="Aptos" w:cs="Aptos"/>
          <w:highlight w:val="yellow"/>
        </w:rPr>
        <w:t>Risks/Mitigation: Geopolitical barriers (e.g., data privacy in EU); mitigate via partnerships (e.g., U.S.-Japan co-development)</w:t>
      </w:r>
    </w:p>
    <w:p w14:paraId="37CE9238" w14:textId="7E6EDF5B" w:rsidR="00DF4C59" w:rsidRPr="00364493" w:rsidRDefault="33F98CFC" w:rsidP="33F98CFC">
      <w:pPr>
        <w:pStyle w:val="ListParagraph"/>
        <w:numPr>
          <w:ilvl w:val="0"/>
          <w:numId w:val="40"/>
        </w:numPr>
        <w:spacing w:after="0" w:line="276" w:lineRule="auto"/>
        <w:rPr>
          <w:rFonts w:ascii="Aptos" w:eastAsia="Aptos" w:hAnsi="Aptos" w:cs="Aptos"/>
          <w:highlight w:val="yellow"/>
        </w:rPr>
      </w:pPr>
      <w:r w:rsidRPr="30E4B604">
        <w:rPr>
          <w:rFonts w:ascii="Aptos" w:eastAsia="Aptos" w:hAnsi="Aptos" w:cs="Aptos"/>
          <w:highlight w:val="yellow"/>
        </w:rPr>
        <w:t>Tertiary: Broader Global Markets (e.g., Emerging Regions)</w:t>
      </w:r>
      <w:r w:rsidRPr="30E4B604">
        <w:rPr>
          <w:rFonts w:ascii="Aptos" w:eastAsia="Aptos" w:hAnsi="Aptos" w:cs="Aptos"/>
        </w:rPr>
        <w:t xml:space="preserve"> </w:t>
      </w:r>
    </w:p>
    <w:p w14:paraId="1455F1AF" w14:textId="0A0FE696" w:rsidR="00DF4C59" w:rsidRPr="00364493" w:rsidRDefault="33F98CFC" w:rsidP="33F98CFC">
      <w:pPr>
        <w:pStyle w:val="ListParagraph"/>
        <w:numPr>
          <w:ilvl w:val="1"/>
          <w:numId w:val="40"/>
        </w:numPr>
        <w:spacing w:after="0" w:line="276" w:lineRule="auto"/>
        <w:rPr>
          <w:rFonts w:ascii="Aptos" w:eastAsia="Aptos" w:hAnsi="Aptos" w:cs="Aptos"/>
          <w:highlight w:val="yellow"/>
        </w:rPr>
      </w:pPr>
      <w:r w:rsidRPr="30E4B604">
        <w:rPr>
          <w:rFonts w:ascii="Aptos" w:eastAsia="Aptos" w:hAnsi="Aptos" w:cs="Aptos"/>
          <w:highlight w:val="yellow"/>
        </w:rPr>
        <w:t>Definition: Opportunistic entry into non-allied markets like India or Middle East, where defense tech trends include AI warfare and supply chain tech. Focus on dual-use (civilian-defense) applications for minerals.</w:t>
      </w:r>
    </w:p>
    <w:p w14:paraId="2AFB7ABF" w14:textId="3FBFE407" w:rsidR="00DF4C59" w:rsidRPr="00364493" w:rsidRDefault="33F98CFC" w:rsidP="7BA1D740">
      <w:pPr>
        <w:pStyle w:val="ListParagraph"/>
        <w:numPr>
          <w:ilvl w:val="1"/>
          <w:numId w:val="40"/>
        </w:numPr>
        <w:spacing w:after="0" w:line="276" w:lineRule="auto"/>
        <w:rPr>
          <w:rFonts w:ascii="Aptos" w:eastAsia="Aptos" w:hAnsi="Aptos" w:cs="Aptos"/>
          <w:highlight w:val="yellow"/>
        </w:rPr>
      </w:pPr>
      <w:r w:rsidRPr="30E4B604">
        <w:rPr>
          <w:rFonts w:ascii="Aptos" w:eastAsia="Aptos" w:hAnsi="Aptos" w:cs="Aptos"/>
          <w:highlight w:val="yellow"/>
        </w:rPr>
        <w:t>Why Categorize Here</w:t>
      </w:r>
      <w:r w:rsidR="36CB3CBB" w:rsidRPr="30E4B604">
        <w:rPr>
          <w:rFonts w:ascii="Aptos" w:eastAsia="Aptos" w:hAnsi="Aptos" w:cs="Aptos"/>
          <w:highlight w:val="yellow"/>
        </w:rPr>
        <w:t>:</w:t>
      </w:r>
    </w:p>
    <w:p w14:paraId="3BA0C313" w14:textId="16F7210C" w:rsidR="00DF4C59" w:rsidRPr="00364493" w:rsidRDefault="33F98CFC" w:rsidP="104A3D88">
      <w:pPr>
        <w:pStyle w:val="ListParagraph"/>
        <w:numPr>
          <w:ilvl w:val="2"/>
          <w:numId w:val="40"/>
        </w:numPr>
        <w:spacing w:after="0" w:line="276" w:lineRule="auto"/>
        <w:rPr>
          <w:rFonts w:ascii="Aptos" w:eastAsia="Aptos" w:hAnsi="Aptos" w:cs="Aptos"/>
          <w:highlight w:val="yellow"/>
        </w:rPr>
      </w:pPr>
      <w:r w:rsidRPr="30E4B604">
        <w:rPr>
          <w:rFonts w:ascii="Aptos" w:eastAsia="Aptos" w:hAnsi="Aptos" w:cs="Aptos"/>
          <w:highlight w:val="yellow"/>
        </w:rPr>
        <w:t>High growth potential (global CAGR 6.9% to 2034), but high risks like sanctions or competition from Chinese firms. Only pursue if domestic/allied saturation occurs.</w:t>
      </w:r>
    </w:p>
    <w:p w14:paraId="49972652" w14:textId="07F47DFD" w:rsidR="4B5EABB9" w:rsidRDefault="53534B24" w:rsidP="4B5EABB9">
      <w:pPr>
        <w:pStyle w:val="ListParagraph"/>
        <w:numPr>
          <w:ilvl w:val="0"/>
          <w:numId w:val="35"/>
        </w:numPr>
        <w:spacing w:after="0" w:line="276" w:lineRule="auto"/>
        <w:rPr>
          <w:rFonts w:ascii="Aptos" w:eastAsia="Aptos" w:hAnsi="Aptos" w:cs="Aptos"/>
          <w:highlight w:val="yellow"/>
        </w:rPr>
      </w:pPr>
      <w:r w:rsidRPr="53534B24">
        <w:rPr>
          <w:rFonts w:ascii="Aptos" w:eastAsia="Aptos" w:hAnsi="Aptos" w:cs="Aptos"/>
          <w:highlight w:val="yellow"/>
        </w:rPr>
        <w:t xml:space="preserve">Customer </w:t>
      </w:r>
      <w:r w:rsidR="4B5EABB9" w:rsidRPr="4B5EABB9">
        <w:rPr>
          <w:rFonts w:ascii="Aptos" w:eastAsia="Aptos" w:hAnsi="Aptos" w:cs="Aptos"/>
          <w:highlight w:val="yellow"/>
        </w:rPr>
        <w:t>Segments</w:t>
      </w:r>
    </w:p>
    <w:p w14:paraId="7AEAF1BA" w14:textId="30293DBC" w:rsidR="53534B24" w:rsidRDefault="4B5EABB9" w:rsidP="7E0808DA">
      <w:pPr>
        <w:pStyle w:val="ListParagraph"/>
        <w:numPr>
          <w:ilvl w:val="0"/>
          <w:numId w:val="35"/>
        </w:numPr>
        <w:spacing w:after="0" w:line="276" w:lineRule="auto"/>
        <w:rPr>
          <w:rFonts w:ascii="Aptos" w:eastAsia="Aptos" w:hAnsi="Aptos" w:cs="Aptos"/>
          <w:highlight w:val="yellow"/>
        </w:rPr>
      </w:pPr>
      <w:r w:rsidRPr="4B5EABB9">
        <w:rPr>
          <w:rFonts w:ascii="Aptos" w:eastAsia="Aptos" w:hAnsi="Aptos" w:cs="Aptos"/>
          <w:highlight w:val="yellow"/>
        </w:rPr>
        <w:t>Industry</w:t>
      </w:r>
      <w:r w:rsidR="53534B24" w:rsidRPr="53534B24">
        <w:rPr>
          <w:rFonts w:ascii="Aptos" w:eastAsia="Aptos" w:hAnsi="Aptos" w:cs="Aptos"/>
          <w:highlight w:val="yellow"/>
        </w:rPr>
        <w:t xml:space="preserve"> Trends</w:t>
      </w:r>
    </w:p>
    <w:p w14:paraId="63B02EED" w14:textId="0E3950B0" w:rsidR="00DF4C59" w:rsidRPr="00364493" w:rsidRDefault="00DF4C59" w:rsidP="00DF4C59">
      <w:pPr>
        <w:spacing w:after="0"/>
        <w:rPr>
          <w:szCs w:val="22"/>
        </w:rPr>
      </w:pPr>
    </w:p>
    <w:p w14:paraId="79051F8C" w14:textId="77777777" w:rsidR="00DF4C59" w:rsidRPr="00364493" w:rsidRDefault="00DF4C59" w:rsidP="00DF4C59">
      <w:pPr>
        <w:spacing w:after="120"/>
        <w:rPr>
          <w:szCs w:val="22"/>
        </w:rPr>
      </w:pPr>
    </w:p>
    <w:p w14:paraId="54983BD0" w14:textId="77777777" w:rsidR="00DF4C59" w:rsidRPr="00364493" w:rsidRDefault="00DF4C59" w:rsidP="00DF4C59">
      <w:pPr>
        <w:spacing w:after="120"/>
        <w:rPr>
          <w:szCs w:val="22"/>
        </w:rPr>
      </w:pPr>
      <w:r w:rsidRPr="00364493">
        <w:rPr>
          <w:szCs w:val="22"/>
        </w:rPr>
        <w:br w:type="page"/>
      </w:r>
    </w:p>
    <w:p w14:paraId="6F3B8170" w14:textId="19E9B26D" w:rsidR="00DF4C59" w:rsidRDefault="00A14371" w:rsidP="00A14371">
      <w:pPr>
        <w:pStyle w:val="Heading1"/>
      </w:pPr>
      <w:bookmarkStart w:id="25" w:name="_Toc210188709"/>
      <w:bookmarkStart w:id="26" w:name="_Toc210214515"/>
      <w:r>
        <w:lastRenderedPageBreak/>
        <w:t>5   Organizational &amp; Management Structure</w:t>
      </w:r>
      <w:bookmarkEnd w:id="25"/>
      <w:bookmarkEnd w:id="26"/>
    </w:p>
    <w:p w14:paraId="0DFF9784" w14:textId="2DF80B57" w:rsidR="67F16584" w:rsidRPr="00364493" w:rsidRDefault="67F16584" w:rsidP="67F16584">
      <w:pPr>
        <w:rPr>
          <w:szCs w:val="22"/>
        </w:rPr>
      </w:pPr>
    </w:p>
    <w:p w14:paraId="782A755D" w14:textId="77777777" w:rsidR="00DF4C59" w:rsidRPr="00364493" w:rsidRDefault="00DF4C59" w:rsidP="00DF4C59">
      <w:pPr>
        <w:rPr>
          <w:rFonts w:asciiTheme="majorHAnsi" w:eastAsiaTheme="majorEastAsia" w:hAnsiTheme="majorHAnsi" w:cstheme="majorBidi"/>
          <w:b/>
          <w:bCs/>
          <w:color w:val="002060"/>
          <w:szCs w:val="22"/>
        </w:rPr>
      </w:pPr>
      <w:r w:rsidRPr="00364493">
        <w:rPr>
          <w:szCs w:val="22"/>
        </w:rPr>
        <w:br w:type="page"/>
      </w:r>
    </w:p>
    <w:p w14:paraId="0FE5623B" w14:textId="505F2EE4" w:rsidR="00DF4C59" w:rsidRDefault="00A14371" w:rsidP="00A14371">
      <w:pPr>
        <w:pStyle w:val="Heading1"/>
      </w:pPr>
      <w:bookmarkStart w:id="27" w:name="_Toc210188710"/>
      <w:bookmarkStart w:id="28" w:name="_Toc210214516"/>
      <w:r>
        <w:lastRenderedPageBreak/>
        <w:t>6   Product &amp; Services</w:t>
      </w:r>
      <w:bookmarkEnd w:id="27"/>
      <w:bookmarkEnd w:id="28"/>
    </w:p>
    <w:p w14:paraId="366E7B8F" w14:textId="648BC0C7" w:rsidR="37454577" w:rsidRPr="00364493" w:rsidRDefault="6F9733BF" w:rsidP="6F9733BF">
      <w:pPr>
        <w:pStyle w:val="ListParagraph"/>
        <w:numPr>
          <w:ilvl w:val="0"/>
          <w:numId w:val="33"/>
        </w:numPr>
        <w:spacing w:after="0" w:line="276" w:lineRule="auto"/>
        <w:rPr>
          <w:rFonts w:ascii="Aptos" w:eastAsia="Aptos" w:hAnsi="Aptos" w:cs="Aptos"/>
          <w:szCs w:val="22"/>
        </w:rPr>
      </w:pPr>
      <w:r w:rsidRPr="00364493">
        <w:rPr>
          <w:rFonts w:ascii="Aptos" w:eastAsia="Aptos" w:hAnsi="Aptos" w:cs="Aptos"/>
          <w:szCs w:val="22"/>
        </w:rPr>
        <w:t>Agentic AI</w:t>
      </w:r>
    </w:p>
    <w:p w14:paraId="3DDA1F2B" w14:textId="583095FB" w:rsidR="37454577" w:rsidRPr="00364493" w:rsidRDefault="6F9733BF" w:rsidP="6F9733BF">
      <w:pPr>
        <w:pStyle w:val="ListParagraph"/>
        <w:numPr>
          <w:ilvl w:val="0"/>
          <w:numId w:val="33"/>
        </w:numPr>
        <w:spacing w:after="0" w:line="276" w:lineRule="auto"/>
        <w:rPr>
          <w:rFonts w:ascii="Aptos" w:eastAsia="Aptos" w:hAnsi="Aptos" w:cs="Aptos"/>
          <w:szCs w:val="22"/>
        </w:rPr>
      </w:pPr>
      <w:r w:rsidRPr="00364493">
        <w:rPr>
          <w:rFonts w:ascii="Aptos" w:eastAsia="Aptos" w:hAnsi="Aptos" w:cs="Aptos"/>
          <w:szCs w:val="22"/>
        </w:rPr>
        <w:t>Threat Detection</w:t>
      </w:r>
    </w:p>
    <w:p w14:paraId="1D1EA75B" w14:textId="1DA16AC1" w:rsidR="37454577" w:rsidRPr="00364493" w:rsidRDefault="6F9733BF" w:rsidP="6F9733BF">
      <w:pPr>
        <w:pStyle w:val="ListParagraph"/>
        <w:numPr>
          <w:ilvl w:val="0"/>
          <w:numId w:val="33"/>
        </w:numPr>
        <w:spacing w:after="0" w:line="276" w:lineRule="auto"/>
        <w:rPr>
          <w:rFonts w:ascii="Aptos" w:eastAsia="Aptos" w:hAnsi="Aptos" w:cs="Aptos"/>
          <w:szCs w:val="22"/>
        </w:rPr>
      </w:pPr>
      <w:r w:rsidRPr="00364493">
        <w:rPr>
          <w:rFonts w:ascii="Aptos" w:eastAsia="Aptos" w:hAnsi="Aptos" w:cs="Aptos"/>
          <w:szCs w:val="22"/>
        </w:rPr>
        <w:t>Quantum Tech?</w:t>
      </w:r>
    </w:p>
    <w:p w14:paraId="583CCB7B" w14:textId="38B5525E" w:rsidR="37454577" w:rsidRPr="00364493" w:rsidRDefault="6F9733BF" w:rsidP="6F9733BF">
      <w:pPr>
        <w:pStyle w:val="ListParagraph"/>
        <w:numPr>
          <w:ilvl w:val="0"/>
          <w:numId w:val="33"/>
        </w:numPr>
        <w:spacing w:after="0" w:line="276" w:lineRule="auto"/>
        <w:rPr>
          <w:rFonts w:ascii="Aptos" w:eastAsia="Aptos" w:hAnsi="Aptos" w:cs="Aptos"/>
          <w:szCs w:val="22"/>
        </w:rPr>
      </w:pPr>
      <w:r w:rsidRPr="00364493">
        <w:rPr>
          <w:rFonts w:ascii="Aptos" w:eastAsia="Aptos" w:hAnsi="Aptos" w:cs="Aptos"/>
          <w:szCs w:val="22"/>
        </w:rPr>
        <w:t>Supply Chain Risks</w:t>
      </w:r>
    </w:p>
    <w:p w14:paraId="161FA69A" w14:textId="1692D95B" w:rsidR="37454577" w:rsidRPr="00364493" w:rsidRDefault="6F9733BF" w:rsidP="6F9733BF">
      <w:pPr>
        <w:pStyle w:val="ListParagraph"/>
        <w:numPr>
          <w:ilvl w:val="0"/>
          <w:numId w:val="33"/>
        </w:numPr>
        <w:spacing w:after="0" w:line="276" w:lineRule="auto"/>
        <w:rPr>
          <w:rFonts w:ascii="Aptos" w:eastAsia="Aptos" w:hAnsi="Aptos" w:cs="Aptos"/>
          <w:szCs w:val="22"/>
        </w:rPr>
      </w:pPr>
      <w:r w:rsidRPr="00364493">
        <w:rPr>
          <w:rFonts w:ascii="Aptos" w:eastAsia="Aptos" w:hAnsi="Aptos" w:cs="Aptos"/>
          <w:szCs w:val="22"/>
        </w:rPr>
        <w:t>Agent Evaluations</w:t>
      </w:r>
    </w:p>
    <w:p w14:paraId="0851BA22" w14:textId="10E8B42D" w:rsidR="37454577" w:rsidRPr="00364493" w:rsidRDefault="6F9733BF" w:rsidP="508F7D84">
      <w:pPr>
        <w:pStyle w:val="ListParagraph"/>
        <w:numPr>
          <w:ilvl w:val="0"/>
          <w:numId w:val="33"/>
        </w:numPr>
        <w:spacing w:after="0" w:line="276" w:lineRule="auto"/>
        <w:rPr>
          <w:szCs w:val="22"/>
        </w:rPr>
      </w:pPr>
      <w:r w:rsidRPr="00364493">
        <w:rPr>
          <w:rFonts w:ascii="Aptos" w:eastAsia="Aptos" w:hAnsi="Aptos" w:cs="Aptos"/>
          <w:szCs w:val="22"/>
        </w:rPr>
        <w:t>Black Box (noise filtering)</w:t>
      </w:r>
    </w:p>
    <w:p w14:paraId="3A77830B" w14:textId="0E894498" w:rsidR="37454577" w:rsidRPr="00364493" w:rsidRDefault="6F9733BF" w:rsidP="4E99FE83">
      <w:pPr>
        <w:pStyle w:val="ListParagraph"/>
        <w:numPr>
          <w:ilvl w:val="0"/>
          <w:numId w:val="33"/>
        </w:numPr>
        <w:spacing w:after="0" w:line="276" w:lineRule="auto"/>
        <w:rPr>
          <w:rFonts w:ascii="Aptos" w:eastAsia="Aptos" w:hAnsi="Aptos" w:cs="Aptos"/>
          <w:szCs w:val="22"/>
        </w:rPr>
      </w:pPr>
      <w:r w:rsidRPr="00364493">
        <w:rPr>
          <w:rFonts w:ascii="Aptos" w:eastAsia="Aptos" w:hAnsi="Aptos" w:cs="Aptos"/>
          <w:szCs w:val="22"/>
        </w:rPr>
        <w:t>Public x Private Datasets &gt; Data Fusion &gt; Fusion Engine &gt; Fusion Dashboard</w:t>
      </w:r>
    </w:p>
    <w:p w14:paraId="76737F52" w14:textId="598EFB08" w:rsidR="418A6DDF" w:rsidRPr="00364493" w:rsidRDefault="33C11DD5" w:rsidP="418A6DDF">
      <w:pPr>
        <w:pStyle w:val="ListParagraph"/>
        <w:numPr>
          <w:ilvl w:val="0"/>
          <w:numId w:val="33"/>
        </w:numPr>
        <w:spacing w:after="0" w:line="276" w:lineRule="auto"/>
        <w:rPr>
          <w:rFonts w:ascii="Aptos" w:eastAsia="Aptos" w:hAnsi="Aptos" w:cs="Aptos"/>
          <w:szCs w:val="22"/>
        </w:rPr>
      </w:pPr>
      <w:r w:rsidRPr="00364493">
        <w:rPr>
          <w:rFonts w:ascii="Aptos" w:eastAsia="Aptos" w:hAnsi="Aptos" w:cs="Aptos"/>
          <w:szCs w:val="22"/>
        </w:rPr>
        <w:t>Intellectual Property, Product Development</w:t>
      </w:r>
    </w:p>
    <w:p w14:paraId="7617FE7E" w14:textId="0DE6617F" w:rsidR="5FCD4100" w:rsidRPr="00364493" w:rsidRDefault="5FCD4100" w:rsidP="20217F44">
      <w:pPr>
        <w:pStyle w:val="ListParagraph"/>
        <w:numPr>
          <w:ilvl w:val="0"/>
          <w:numId w:val="33"/>
        </w:numPr>
        <w:spacing w:after="0" w:line="276" w:lineRule="auto"/>
        <w:rPr>
          <w:rFonts w:ascii="Aptos" w:eastAsia="Aptos" w:hAnsi="Aptos" w:cs="Aptos"/>
          <w:szCs w:val="22"/>
        </w:rPr>
      </w:pPr>
      <w:r w:rsidRPr="00364493">
        <w:rPr>
          <w:rFonts w:ascii="Aptos" w:eastAsia="Aptos" w:hAnsi="Aptos" w:cs="Aptos"/>
          <w:szCs w:val="22"/>
        </w:rPr>
        <w:t>Fuse ‘fund metrics with public data: ‘covalent blockchain’ streams (Gray Area)</w:t>
      </w:r>
    </w:p>
    <w:p w14:paraId="28CF826C" w14:textId="4F4A3A3D" w:rsidR="00342E1D" w:rsidRPr="00364493" w:rsidRDefault="3329D297" w:rsidP="20217F44">
      <w:pPr>
        <w:pStyle w:val="ListParagraph"/>
        <w:numPr>
          <w:ilvl w:val="0"/>
          <w:numId w:val="33"/>
        </w:numPr>
        <w:spacing w:after="0" w:line="276" w:lineRule="auto"/>
        <w:rPr>
          <w:rFonts w:ascii="Aptos" w:eastAsia="Aptos" w:hAnsi="Aptos" w:cs="Aptos"/>
          <w:szCs w:val="22"/>
        </w:rPr>
      </w:pPr>
      <w:r w:rsidRPr="00364493">
        <w:rPr>
          <w:rFonts w:ascii="Aptos" w:eastAsia="Aptos" w:hAnsi="Aptos" w:cs="Aptos"/>
          <w:szCs w:val="22"/>
        </w:rPr>
        <w:t xml:space="preserve"> </w:t>
      </w:r>
      <w:r w:rsidR="00342E1D" w:rsidRPr="00364493">
        <w:rPr>
          <w:rFonts w:ascii="Aptos" w:eastAsia="Aptos" w:hAnsi="Aptos" w:cs="Aptos"/>
          <w:szCs w:val="22"/>
        </w:rPr>
        <w:t>MOATS</w:t>
      </w:r>
    </w:p>
    <w:p w14:paraId="771DCB69" w14:textId="11A6A0FD" w:rsidR="5502085E" w:rsidRPr="00364493" w:rsidRDefault="5502085E" w:rsidP="6508DAC7">
      <w:pPr>
        <w:pStyle w:val="ListParagraph"/>
        <w:numPr>
          <w:ilvl w:val="1"/>
          <w:numId w:val="33"/>
        </w:numPr>
        <w:spacing w:after="0" w:line="276" w:lineRule="auto"/>
        <w:rPr>
          <w:rFonts w:ascii="Aptos" w:eastAsia="Aptos" w:hAnsi="Aptos" w:cs="Aptos"/>
          <w:szCs w:val="22"/>
        </w:rPr>
      </w:pPr>
      <w:r w:rsidRPr="00364493">
        <w:rPr>
          <w:rFonts w:ascii="Aptos" w:eastAsia="Aptos" w:hAnsi="Aptos" w:cs="Aptos"/>
          <w:szCs w:val="22"/>
        </w:rPr>
        <w:t>Proprietary Data and Network Effects (Data Moat Foundation)</w:t>
      </w:r>
    </w:p>
    <w:p w14:paraId="6E71F85C" w14:textId="4D472D0F" w:rsidR="5ACD666B" w:rsidRPr="00364493" w:rsidRDefault="5502085E" w:rsidP="5ACD666B">
      <w:pPr>
        <w:pStyle w:val="ListParagraph"/>
        <w:numPr>
          <w:ilvl w:val="1"/>
          <w:numId w:val="33"/>
        </w:numPr>
        <w:spacing w:after="0" w:line="276" w:lineRule="auto"/>
        <w:rPr>
          <w:rFonts w:ascii="Aptos" w:eastAsia="Aptos" w:hAnsi="Aptos" w:cs="Aptos"/>
          <w:szCs w:val="22"/>
        </w:rPr>
      </w:pPr>
      <w:r w:rsidRPr="00364493">
        <w:rPr>
          <w:rFonts w:ascii="Aptos" w:eastAsia="Aptos" w:hAnsi="Aptos" w:cs="Aptos"/>
          <w:szCs w:val="22"/>
        </w:rPr>
        <w:t>Advanced Analytics and IP Protection (Tech Differentiation)</w:t>
      </w:r>
    </w:p>
    <w:p w14:paraId="20FB7A37" w14:textId="028014E2" w:rsidR="5502085E" w:rsidRPr="00364493" w:rsidRDefault="5502085E" w:rsidP="4678BD14">
      <w:pPr>
        <w:pStyle w:val="ListParagraph"/>
        <w:numPr>
          <w:ilvl w:val="1"/>
          <w:numId w:val="33"/>
        </w:numPr>
        <w:spacing w:after="0" w:line="276" w:lineRule="auto"/>
        <w:rPr>
          <w:rFonts w:ascii="Aptos" w:eastAsia="Aptos" w:hAnsi="Aptos" w:cs="Aptos"/>
          <w:szCs w:val="22"/>
        </w:rPr>
      </w:pPr>
      <w:r w:rsidRPr="00364493">
        <w:rPr>
          <w:rFonts w:ascii="Aptos" w:eastAsia="Aptos" w:hAnsi="Aptos" w:cs="Aptos"/>
          <w:szCs w:val="22"/>
        </w:rPr>
        <w:t>Customer Lock-In and Strategic Partnerships (System Rigidity)</w:t>
      </w:r>
    </w:p>
    <w:p w14:paraId="157128E9" w14:textId="52E4C061" w:rsidR="5502085E" w:rsidRPr="00364493" w:rsidRDefault="5502085E" w:rsidP="415CCA7F">
      <w:pPr>
        <w:pStyle w:val="ListParagraph"/>
        <w:numPr>
          <w:ilvl w:val="2"/>
          <w:numId w:val="33"/>
        </w:numPr>
        <w:spacing w:after="0" w:line="276" w:lineRule="auto"/>
        <w:rPr>
          <w:rFonts w:ascii="Aptos" w:eastAsia="Aptos" w:hAnsi="Aptos" w:cs="Aptos"/>
          <w:szCs w:val="22"/>
        </w:rPr>
      </w:pPr>
      <w:r w:rsidRPr="00364493">
        <w:rPr>
          <w:rFonts w:ascii="Aptos" w:eastAsia="Aptos" w:hAnsi="Aptos" w:cs="Aptos"/>
          <w:szCs w:val="22"/>
        </w:rPr>
        <w:t>Make it painful to leave by integrating deeply and aligning with regulations/government priorities.</w:t>
      </w:r>
    </w:p>
    <w:p w14:paraId="7FBE7CDE" w14:textId="51AC8C91" w:rsidR="5502085E" w:rsidRPr="00364493" w:rsidRDefault="5502085E" w:rsidP="3579B66B">
      <w:pPr>
        <w:pStyle w:val="ListParagraph"/>
        <w:numPr>
          <w:ilvl w:val="3"/>
          <w:numId w:val="33"/>
        </w:numPr>
        <w:spacing w:after="0" w:line="276" w:lineRule="auto"/>
        <w:rPr>
          <w:rFonts w:ascii="Aptos" w:eastAsia="Aptos" w:hAnsi="Aptos" w:cs="Aptos"/>
          <w:szCs w:val="22"/>
        </w:rPr>
      </w:pPr>
      <w:r w:rsidRPr="00364493">
        <w:rPr>
          <w:rFonts w:ascii="Aptos" w:eastAsia="Aptos" w:hAnsi="Aptos" w:cs="Aptos"/>
          <w:szCs w:val="22"/>
        </w:rPr>
        <w:t>Build integrations: API hooks into client ERPs (e.g., plug into Tesla's systems for auto-alerts on cobalt delays). Charge for white</w:t>
      </w:r>
      <w:r w:rsidR="10278511" w:rsidRPr="00364493">
        <w:rPr>
          <w:rFonts w:ascii="Aptos" w:eastAsia="Aptos" w:hAnsi="Aptos" w:cs="Aptos"/>
          <w:szCs w:val="22"/>
        </w:rPr>
        <w:t xml:space="preserve"> </w:t>
      </w:r>
      <w:r w:rsidRPr="00364493">
        <w:rPr>
          <w:rFonts w:ascii="Aptos" w:eastAsia="Aptos" w:hAnsi="Aptos" w:cs="Aptos"/>
          <w:szCs w:val="22"/>
        </w:rPr>
        <w:t>labeling (~$5k/month premium).</w:t>
      </w:r>
    </w:p>
    <w:p w14:paraId="4D332D41" w14:textId="40D29609" w:rsidR="5502085E" w:rsidRPr="00364493" w:rsidRDefault="5502085E" w:rsidP="3579B66B">
      <w:pPr>
        <w:pStyle w:val="ListParagraph"/>
        <w:numPr>
          <w:ilvl w:val="3"/>
          <w:numId w:val="33"/>
        </w:numPr>
        <w:spacing w:after="0" w:line="276" w:lineRule="auto"/>
        <w:rPr>
          <w:rFonts w:ascii="Aptos" w:eastAsia="Aptos" w:hAnsi="Aptos" w:cs="Aptos"/>
          <w:szCs w:val="22"/>
        </w:rPr>
      </w:pPr>
      <w:r w:rsidRPr="00364493">
        <w:rPr>
          <w:rFonts w:ascii="Aptos" w:eastAsia="Aptos" w:hAnsi="Aptos" w:cs="Aptos"/>
          <w:szCs w:val="22"/>
        </w:rPr>
        <w:t>Leverage state-granted edges: Monitor U.S./EU grants (e.g., via free FedRAMP-like compliance docs) and advise clients on aligning sourcing with national security mandates. Offer "audit-ready" traceability reports for ESG compliance—critical for Fortune 500 like Intel or Boeing.</w:t>
      </w:r>
    </w:p>
    <w:p w14:paraId="05E785E3" w14:textId="5D604AAA" w:rsidR="5502085E" w:rsidRPr="00364493" w:rsidRDefault="5502085E" w:rsidP="3579B66B">
      <w:pPr>
        <w:pStyle w:val="ListParagraph"/>
        <w:numPr>
          <w:ilvl w:val="3"/>
          <w:numId w:val="33"/>
        </w:numPr>
        <w:spacing w:after="0" w:line="276" w:lineRule="auto"/>
        <w:rPr>
          <w:rFonts w:ascii="Aptos" w:eastAsia="Aptos" w:hAnsi="Aptos" w:cs="Aptos"/>
          <w:szCs w:val="22"/>
        </w:rPr>
      </w:pPr>
      <w:r w:rsidRPr="00364493">
        <w:rPr>
          <w:rFonts w:ascii="Aptos" w:eastAsia="Aptos" w:hAnsi="Aptos" w:cs="Aptos"/>
          <w:szCs w:val="22"/>
        </w:rPr>
        <w:t>Foster rigidity: Create a culture of rapid iteration (your team's obsessive focus); use inbound marketing to build brand as "the mineral whisperer." Run webinars (~$2k ads) on risks, pulling in leads who become loyal.</w:t>
      </w:r>
    </w:p>
    <w:p w14:paraId="3B4D49DE" w14:textId="74644CAA" w:rsidR="5502085E" w:rsidRDefault="5502085E" w:rsidP="3579B66B">
      <w:pPr>
        <w:pStyle w:val="ListParagraph"/>
        <w:numPr>
          <w:ilvl w:val="3"/>
          <w:numId w:val="33"/>
        </w:numPr>
        <w:spacing w:after="0" w:line="276" w:lineRule="auto"/>
        <w:rPr>
          <w:rFonts w:ascii="Aptos" w:eastAsia="Aptos" w:hAnsi="Aptos" w:cs="Aptos"/>
          <w:szCs w:val="22"/>
        </w:rPr>
      </w:pPr>
      <w:r w:rsidRPr="00364493">
        <w:rPr>
          <w:rFonts w:ascii="Aptos" w:eastAsia="Aptos" w:hAnsi="Aptos" w:cs="Aptos"/>
          <w:szCs w:val="22"/>
        </w:rPr>
        <w:t>Moat Strength: High switching costs—clients' workflows depend on your alerts. In 6-9 months, partnerships (e.g., data brokers in India) add exclusivity, like geographic diversification for your feeds.</w:t>
      </w:r>
    </w:p>
    <w:p w14:paraId="713F42D6" w14:textId="77777777" w:rsidR="00864A13" w:rsidRPr="00364493" w:rsidRDefault="00864A13" w:rsidP="00864A13">
      <w:pPr>
        <w:pStyle w:val="ListParagraph"/>
        <w:spacing w:after="0" w:line="276" w:lineRule="auto"/>
        <w:ind w:left="2880"/>
        <w:rPr>
          <w:rFonts w:ascii="Aptos" w:eastAsia="Aptos" w:hAnsi="Aptos" w:cs="Aptos"/>
          <w:szCs w:val="22"/>
        </w:rPr>
      </w:pPr>
    </w:p>
    <w:p w14:paraId="2BD2CDE1" w14:textId="77777777" w:rsidR="00864A13" w:rsidRPr="00864A13" w:rsidRDefault="00864A13">
      <w:pPr>
        <w:rPr>
          <w:rFonts w:asciiTheme="majorHAnsi" w:eastAsiaTheme="majorEastAsia" w:hAnsiTheme="majorHAnsi" w:cstheme="majorBidi"/>
          <w:b/>
          <w:bCs/>
          <w:color w:val="002060"/>
          <w:szCs w:val="22"/>
        </w:rPr>
      </w:pPr>
      <w:r>
        <w:br w:type="page"/>
      </w:r>
    </w:p>
    <w:p w14:paraId="02F5682A" w14:textId="087C617D" w:rsidR="0226FBC7" w:rsidRPr="00364493" w:rsidRDefault="00A14371" w:rsidP="006A09B7">
      <w:pPr>
        <w:pStyle w:val="Heading1"/>
        <w:rPr>
          <w:szCs w:val="22"/>
        </w:rPr>
      </w:pPr>
      <w:bookmarkStart w:id="29" w:name="_Toc210188711"/>
      <w:bookmarkStart w:id="30" w:name="_Toc210214517"/>
      <w:r>
        <w:lastRenderedPageBreak/>
        <w:t>7</w:t>
      </w:r>
      <w:r w:rsidRPr="00A71AEE">
        <w:t xml:space="preserve">   </w:t>
      </w:r>
      <w:r>
        <w:t>Execution Plan</w:t>
      </w:r>
      <w:bookmarkEnd w:id="29"/>
      <w:bookmarkEnd w:id="30"/>
    </w:p>
    <w:p w14:paraId="47E60C29" w14:textId="21C6D116" w:rsidR="01094FFD" w:rsidRPr="00364493" w:rsidRDefault="72FB5D41" w:rsidP="72FB5D41">
      <w:pPr>
        <w:pStyle w:val="ListParagraph"/>
        <w:numPr>
          <w:ilvl w:val="0"/>
          <w:numId w:val="30"/>
        </w:numPr>
        <w:spacing w:after="0" w:line="276" w:lineRule="auto"/>
        <w:rPr>
          <w:rFonts w:ascii="Aptos" w:eastAsia="Aptos" w:hAnsi="Aptos" w:cs="Aptos"/>
          <w:szCs w:val="22"/>
        </w:rPr>
      </w:pPr>
      <w:r w:rsidRPr="00364493">
        <w:rPr>
          <w:rFonts w:ascii="Aptos" w:eastAsia="Aptos" w:hAnsi="Aptos" w:cs="Aptos"/>
          <w:szCs w:val="22"/>
        </w:rPr>
        <w:t>Approach, Timeline, &amp; Objectives</w:t>
      </w:r>
    </w:p>
    <w:p w14:paraId="03073ADB" w14:textId="1F15B4DE" w:rsidR="46E1DCF7" w:rsidRPr="00364493" w:rsidRDefault="2A6A400F" w:rsidP="46E1DCF7">
      <w:pPr>
        <w:pStyle w:val="ListParagraph"/>
        <w:numPr>
          <w:ilvl w:val="0"/>
          <w:numId w:val="30"/>
        </w:numPr>
        <w:spacing w:after="0" w:line="276" w:lineRule="auto"/>
        <w:rPr>
          <w:rFonts w:ascii="Aptos" w:eastAsia="Aptos" w:hAnsi="Aptos" w:cs="Aptos"/>
          <w:szCs w:val="22"/>
        </w:rPr>
      </w:pPr>
      <w:r w:rsidRPr="00364493">
        <w:rPr>
          <w:rFonts w:ascii="Aptos" w:eastAsia="Aptos" w:hAnsi="Aptos" w:cs="Aptos"/>
          <w:szCs w:val="22"/>
        </w:rPr>
        <w:t>POC Objectives</w:t>
      </w:r>
    </w:p>
    <w:p w14:paraId="753F10D8" w14:textId="00A2A2C8" w:rsidR="72FB5D41" w:rsidRPr="00364493" w:rsidRDefault="2E782246" w:rsidP="43AD4461">
      <w:pPr>
        <w:pStyle w:val="ListParagraph"/>
        <w:numPr>
          <w:ilvl w:val="0"/>
          <w:numId w:val="30"/>
        </w:numPr>
        <w:spacing w:after="0" w:line="276" w:lineRule="auto"/>
        <w:rPr>
          <w:rFonts w:ascii="Aptos" w:eastAsia="Aptos" w:hAnsi="Aptos" w:cs="Aptos"/>
          <w:szCs w:val="22"/>
        </w:rPr>
      </w:pPr>
      <w:r w:rsidRPr="00364493">
        <w:rPr>
          <w:rFonts w:ascii="Aptos" w:eastAsia="Aptos" w:hAnsi="Aptos" w:cs="Aptos"/>
          <w:szCs w:val="22"/>
        </w:rPr>
        <w:t xml:space="preserve">Milestones &amp; </w:t>
      </w:r>
      <w:r w:rsidR="31359848" w:rsidRPr="00364493">
        <w:rPr>
          <w:rFonts w:ascii="Aptos" w:eastAsia="Aptos" w:hAnsi="Aptos" w:cs="Aptos"/>
          <w:szCs w:val="22"/>
        </w:rPr>
        <w:t>Success Metrics</w:t>
      </w:r>
    </w:p>
    <w:p w14:paraId="015F2B30" w14:textId="79F5CA13" w:rsidR="1229780D" w:rsidRPr="00364493" w:rsidRDefault="1229780D" w:rsidP="1229780D">
      <w:pPr>
        <w:pStyle w:val="ListParagraph"/>
        <w:numPr>
          <w:ilvl w:val="0"/>
          <w:numId w:val="30"/>
        </w:numPr>
        <w:spacing w:after="0" w:line="276" w:lineRule="auto"/>
        <w:rPr>
          <w:szCs w:val="22"/>
        </w:rPr>
      </w:pPr>
      <w:r w:rsidRPr="00364493">
        <w:rPr>
          <w:rFonts w:ascii="Aptos" w:eastAsia="Aptos" w:hAnsi="Aptos" w:cs="Aptos"/>
          <w:szCs w:val="22"/>
        </w:rPr>
        <w:t>Target Pilot</w:t>
      </w:r>
    </w:p>
    <w:p w14:paraId="0F6583F3" w14:textId="0A97A557" w:rsidR="01094FFD" w:rsidRDefault="01094FFD" w:rsidP="01094FFD">
      <w:pPr>
        <w:pStyle w:val="ListParagraph"/>
        <w:numPr>
          <w:ilvl w:val="0"/>
          <w:numId w:val="31"/>
        </w:numPr>
        <w:spacing w:after="0" w:line="276" w:lineRule="auto"/>
        <w:rPr>
          <w:rFonts w:ascii="Aptos" w:eastAsia="Aptos" w:hAnsi="Aptos" w:cs="Aptos"/>
          <w:szCs w:val="22"/>
        </w:rPr>
      </w:pPr>
      <w:r w:rsidRPr="00364493">
        <w:rPr>
          <w:rFonts w:ascii="Aptos" w:eastAsia="Aptos" w:hAnsi="Aptos" w:cs="Aptos"/>
          <w:szCs w:val="22"/>
        </w:rPr>
        <w:t>Go-To-Market Strategy</w:t>
      </w:r>
    </w:p>
    <w:p w14:paraId="0D129DCA" w14:textId="310922EF" w:rsidR="006A09B7" w:rsidRDefault="006A09B7" w:rsidP="01094FFD">
      <w:pPr>
        <w:pStyle w:val="ListParagraph"/>
        <w:numPr>
          <w:ilvl w:val="0"/>
          <w:numId w:val="31"/>
        </w:numPr>
        <w:spacing w:after="0" w:line="276" w:lineRule="auto"/>
        <w:rPr>
          <w:rFonts w:ascii="Aptos" w:eastAsia="Aptos" w:hAnsi="Aptos" w:cs="Aptos"/>
          <w:szCs w:val="22"/>
        </w:rPr>
      </w:pPr>
      <w:r>
        <w:rPr>
          <w:rFonts w:ascii="Aptos" w:eastAsia="Aptos" w:hAnsi="Aptos" w:cs="Aptos"/>
          <w:szCs w:val="22"/>
        </w:rPr>
        <w:t>Target Customer</w:t>
      </w:r>
    </w:p>
    <w:p w14:paraId="518F3CD8" w14:textId="4686A403" w:rsidR="006A09B7" w:rsidRPr="00364493" w:rsidRDefault="006A09B7" w:rsidP="01094FFD">
      <w:pPr>
        <w:pStyle w:val="ListParagraph"/>
        <w:numPr>
          <w:ilvl w:val="0"/>
          <w:numId w:val="31"/>
        </w:numPr>
        <w:spacing w:after="0" w:line="276" w:lineRule="auto"/>
        <w:rPr>
          <w:rFonts w:ascii="Aptos" w:eastAsia="Aptos" w:hAnsi="Aptos" w:cs="Aptos"/>
          <w:szCs w:val="22"/>
        </w:rPr>
      </w:pPr>
      <w:r>
        <w:rPr>
          <w:rFonts w:ascii="Aptos" w:eastAsia="Aptos" w:hAnsi="Aptos" w:cs="Aptos"/>
          <w:szCs w:val="22"/>
        </w:rPr>
        <w:t>Target Exit</w:t>
      </w:r>
    </w:p>
    <w:p w14:paraId="16FE4FCD" w14:textId="77777777" w:rsidR="00DF4C59" w:rsidRPr="00364493" w:rsidRDefault="00DF4C59" w:rsidP="00DF4C59">
      <w:pPr>
        <w:tabs>
          <w:tab w:val="left" w:pos="2696"/>
        </w:tabs>
        <w:spacing w:after="120"/>
        <w:rPr>
          <w:b/>
          <w:bCs/>
          <w:szCs w:val="22"/>
        </w:rPr>
      </w:pPr>
      <w:r w:rsidRPr="00364493">
        <w:rPr>
          <w:b/>
          <w:bCs/>
          <w:szCs w:val="22"/>
        </w:rPr>
        <w:br w:type="page"/>
      </w:r>
    </w:p>
    <w:p w14:paraId="35483487" w14:textId="3775A8D7" w:rsidR="00DF4C59" w:rsidRDefault="00A14371" w:rsidP="00A14371">
      <w:pPr>
        <w:pStyle w:val="Heading1"/>
      </w:pPr>
      <w:bookmarkStart w:id="31" w:name="_Toc210188712"/>
      <w:bookmarkStart w:id="32" w:name="_Toc210214518"/>
      <w:r>
        <w:lastRenderedPageBreak/>
        <w:t>8</w:t>
      </w:r>
      <w:r w:rsidRPr="00A71AEE">
        <w:t xml:space="preserve">   </w:t>
      </w:r>
      <w:r>
        <w:t>Expansions</w:t>
      </w:r>
      <w:bookmarkEnd w:id="31"/>
      <w:bookmarkEnd w:id="32"/>
    </w:p>
    <w:p w14:paraId="55BBF3DA" w14:textId="5AA95485" w:rsidR="00DF4C59" w:rsidRPr="00364493" w:rsidRDefault="51B7515C" w:rsidP="54A09002">
      <w:pPr>
        <w:pStyle w:val="ListParagraph"/>
        <w:numPr>
          <w:ilvl w:val="0"/>
          <w:numId w:val="32"/>
        </w:numPr>
        <w:spacing w:line="276" w:lineRule="auto"/>
        <w:rPr>
          <w:rFonts w:ascii="Aptos" w:eastAsia="Aptos" w:hAnsi="Aptos" w:cs="Aptos"/>
        </w:rPr>
      </w:pPr>
      <w:r w:rsidRPr="4AA5E652">
        <w:rPr>
          <w:rFonts w:ascii="Aptos" w:eastAsia="Aptos" w:hAnsi="Aptos" w:cs="Aptos"/>
        </w:rPr>
        <w:t>Non-Profit</w:t>
      </w:r>
    </w:p>
    <w:p w14:paraId="5B7DA0D9" w14:textId="09A30F69" w:rsidR="00DF4C59" w:rsidRPr="00364493" w:rsidRDefault="5E9DA81B" w:rsidP="31CC0005">
      <w:pPr>
        <w:pStyle w:val="ListParagraph"/>
        <w:numPr>
          <w:ilvl w:val="0"/>
          <w:numId w:val="32"/>
        </w:numPr>
        <w:spacing w:after="120" w:line="276" w:lineRule="auto"/>
        <w:rPr>
          <w:rFonts w:ascii="Aptos" w:eastAsia="Aptos" w:hAnsi="Aptos" w:cs="Aptos"/>
        </w:rPr>
      </w:pPr>
      <w:r w:rsidRPr="4AA5E652">
        <w:rPr>
          <w:rFonts w:ascii="Aptos" w:eastAsia="Aptos" w:hAnsi="Aptos" w:cs="Aptos"/>
        </w:rPr>
        <w:t>Future Horizons</w:t>
      </w:r>
    </w:p>
    <w:p w14:paraId="7D907C32" w14:textId="77777777" w:rsidR="00DF4C59" w:rsidRPr="00364493" w:rsidRDefault="00DF4C59" w:rsidP="00DF4C59">
      <w:pPr>
        <w:rPr>
          <w:b/>
          <w:bCs/>
          <w:szCs w:val="22"/>
        </w:rPr>
      </w:pPr>
      <w:r w:rsidRPr="00364493">
        <w:rPr>
          <w:b/>
          <w:bCs/>
          <w:szCs w:val="22"/>
        </w:rPr>
        <w:br w:type="page"/>
      </w:r>
    </w:p>
    <w:p w14:paraId="2AF9826D" w14:textId="7E21D58C" w:rsidR="00DF4C59" w:rsidRDefault="00A14371" w:rsidP="00A14371">
      <w:pPr>
        <w:pStyle w:val="Heading1"/>
      </w:pPr>
      <w:bookmarkStart w:id="33" w:name="_Toc210188713"/>
      <w:bookmarkStart w:id="34" w:name="_Toc210214519"/>
      <w:r>
        <w:lastRenderedPageBreak/>
        <w:t>9   Key Performance Indicators (K</w:t>
      </w:r>
      <w:r w:rsidR="00860D2C">
        <w:t>PI</w:t>
      </w:r>
      <w:r>
        <w:t>’s)</w:t>
      </w:r>
      <w:bookmarkEnd w:id="33"/>
      <w:bookmarkEnd w:id="34"/>
    </w:p>
    <w:p w14:paraId="7A2500A2" w14:textId="53C79872" w:rsidR="720D5E79" w:rsidRPr="00364493" w:rsidRDefault="720D5E79" w:rsidP="720D5E79">
      <w:pPr>
        <w:pStyle w:val="ListParagraph"/>
        <w:numPr>
          <w:ilvl w:val="0"/>
          <w:numId w:val="31"/>
        </w:numPr>
        <w:spacing w:after="0" w:line="276" w:lineRule="auto"/>
        <w:rPr>
          <w:rFonts w:ascii="Aptos" w:eastAsia="Aptos" w:hAnsi="Aptos" w:cs="Aptos"/>
        </w:rPr>
      </w:pPr>
      <w:r w:rsidRPr="4AA5E652">
        <w:rPr>
          <w:rFonts w:ascii="Aptos" w:eastAsia="Aptos" w:hAnsi="Aptos" w:cs="Aptos"/>
        </w:rPr>
        <w:t>KPI’s and Definition</w:t>
      </w:r>
    </w:p>
    <w:p w14:paraId="3FA0EEEE" w14:textId="7D54F8CC" w:rsidR="720D5E79" w:rsidRDefault="720D5E79" w:rsidP="720D5E79">
      <w:pPr>
        <w:pStyle w:val="ListParagraph"/>
        <w:numPr>
          <w:ilvl w:val="0"/>
          <w:numId w:val="31"/>
        </w:numPr>
        <w:spacing w:after="0" w:line="276" w:lineRule="auto"/>
        <w:rPr>
          <w:rFonts w:ascii="Aptos" w:eastAsia="Aptos" w:hAnsi="Aptos" w:cs="Aptos"/>
        </w:rPr>
      </w:pPr>
      <w:r w:rsidRPr="4AA5E652">
        <w:rPr>
          <w:rFonts w:ascii="Aptos" w:eastAsia="Aptos" w:hAnsi="Aptos" w:cs="Aptos"/>
        </w:rPr>
        <w:t>KPIs and Targets, POC</w:t>
      </w:r>
    </w:p>
    <w:p w14:paraId="4D8CB48A" w14:textId="77777777" w:rsidR="00864A13" w:rsidRPr="00364493" w:rsidRDefault="00864A13" w:rsidP="00864A13">
      <w:pPr>
        <w:pStyle w:val="ListParagraph"/>
        <w:spacing w:after="0" w:line="276" w:lineRule="auto"/>
        <w:rPr>
          <w:rFonts w:ascii="Aptos" w:eastAsia="Aptos" w:hAnsi="Aptos" w:cs="Aptos"/>
          <w:szCs w:val="22"/>
        </w:rPr>
      </w:pPr>
    </w:p>
    <w:p w14:paraId="6BA8BEBA" w14:textId="77777777" w:rsidR="00864A13" w:rsidRDefault="00864A13">
      <w:pPr>
        <w:rPr>
          <w:rFonts w:asciiTheme="majorHAnsi" w:eastAsiaTheme="majorEastAsia" w:hAnsiTheme="majorHAnsi" w:cstheme="majorBidi"/>
          <w:b/>
          <w:bCs/>
          <w:color w:val="002060"/>
          <w:sz w:val="36"/>
          <w:szCs w:val="36"/>
        </w:rPr>
      </w:pPr>
      <w:r>
        <w:br w:type="page"/>
      </w:r>
    </w:p>
    <w:p w14:paraId="410D579B" w14:textId="450F45E5" w:rsidR="00DF4C59" w:rsidRDefault="00860D2C" w:rsidP="00A14371">
      <w:pPr>
        <w:pStyle w:val="Heading1"/>
      </w:pPr>
      <w:bookmarkStart w:id="35" w:name="_Toc210188714"/>
      <w:bookmarkStart w:id="36" w:name="_Toc210214520"/>
      <w:r>
        <w:lastRenderedPageBreak/>
        <w:t>10</w:t>
      </w:r>
      <w:r w:rsidRPr="00A71AEE">
        <w:t xml:space="preserve">   </w:t>
      </w:r>
      <w:r>
        <w:t>Financial Projections</w:t>
      </w:r>
      <w:bookmarkEnd w:id="35"/>
      <w:bookmarkEnd w:id="36"/>
    </w:p>
    <w:p w14:paraId="3E304672" w14:textId="656E2415" w:rsidR="005E30B4" w:rsidRPr="00364493" w:rsidRDefault="48B73BE9" w:rsidP="5EDD37DB">
      <w:pPr>
        <w:pStyle w:val="ListParagraph"/>
        <w:numPr>
          <w:ilvl w:val="0"/>
          <w:numId w:val="34"/>
        </w:numPr>
        <w:spacing w:after="0" w:line="276" w:lineRule="auto"/>
        <w:rPr>
          <w:rFonts w:ascii="Aptos" w:eastAsia="Aptos" w:hAnsi="Aptos" w:cs="Aptos"/>
        </w:rPr>
      </w:pPr>
      <w:r w:rsidRPr="689959FA">
        <w:rPr>
          <w:rFonts w:ascii="Aptos" w:eastAsia="Aptos" w:hAnsi="Aptos" w:cs="Aptos"/>
        </w:rPr>
        <w:t>Budget</w:t>
      </w:r>
    </w:p>
    <w:p w14:paraId="3C9E3A7F" w14:textId="64E29D30" w:rsidR="005E30B4" w:rsidRPr="00364493" w:rsidRDefault="15119C85" w:rsidP="15119C85">
      <w:pPr>
        <w:pStyle w:val="ListParagraph"/>
        <w:numPr>
          <w:ilvl w:val="0"/>
          <w:numId w:val="34"/>
        </w:numPr>
        <w:spacing w:after="0" w:line="276" w:lineRule="auto"/>
        <w:rPr>
          <w:rFonts w:ascii="Aptos" w:eastAsia="Aptos" w:hAnsi="Aptos" w:cs="Aptos"/>
        </w:rPr>
      </w:pPr>
      <w:r w:rsidRPr="689959FA">
        <w:rPr>
          <w:rFonts w:ascii="Aptos" w:eastAsia="Aptos" w:hAnsi="Aptos" w:cs="Aptos"/>
        </w:rPr>
        <w:t>Financial Projections (Revenue Forecast, Startup Costs, P&amp;L Statement, Break-even Analysis)</w:t>
      </w:r>
    </w:p>
    <w:p w14:paraId="2F8D8175" w14:textId="126ACEB1" w:rsidR="005E30B4" w:rsidRPr="00364493" w:rsidRDefault="005E30B4" w:rsidP="005E30B4">
      <w:pPr>
        <w:rPr>
          <w:szCs w:val="22"/>
        </w:rPr>
      </w:pPr>
    </w:p>
    <w:p w14:paraId="37A46384" w14:textId="1683055C" w:rsidR="00DF4C59" w:rsidRDefault="00DF4C59" w:rsidP="00A14371">
      <w:pPr>
        <w:pStyle w:val="Heading1"/>
      </w:pPr>
      <w:r>
        <w:br w:type="page"/>
      </w:r>
      <w:bookmarkStart w:id="37" w:name="_Toc210188715"/>
      <w:bookmarkStart w:id="38" w:name="_Toc210214521"/>
      <w:r w:rsidR="00860D2C">
        <w:lastRenderedPageBreak/>
        <w:t>11</w:t>
      </w:r>
      <w:r w:rsidR="00860D2C" w:rsidRPr="00A71AEE">
        <w:t xml:space="preserve">   </w:t>
      </w:r>
      <w:r w:rsidR="00860D2C">
        <w:t>Marketing Strategy</w:t>
      </w:r>
      <w:bookmarkEnd w:id="37"/>
      <w:bookmarkEnd w:id="38"/>
    </w:p>
    <w:p w14:paraId="54316149" w14:textId="77777777" w:rsidR="009D35E1" w:rsidRPr="00364493" w:rsidRDefault="009D35E1" w:rsidP="009D35E1">
      <w:pPr>
        <w:rPr>
          <w:szCs w:val="22"/>
        </w:rPr>
      </w:pPr>
    </w:p>
    <w:p w14:paraId="6B08AFFA" w14:textId="77777777" w:rsidR="009D35E1" w:rsidRPr="00364493" w:rsidRDefault="009D35E1">
      <w:pPr>
        <w:rPr>
          <w:rFonts w:asciiTheme="majorHAnsi" w:eastAsiaTheme="majorEastAsia" w:hAnsiTheme="majorHAnsi" w:cstheme="majorBidi"/>
          <w:b/>
          <w:bCs/>
          <w:color w:val="002060"/>
          <w:szCs w:val="22"/>
        </w:rPr>
      </w:pPr>
      <w:r w:rsidRPr="00364493">
        <w:rPr>
          <w:szCs w:val="22"/>
        </w:rPr>
        <w:br w:type="page"/>
      </w:r>
    </w:p>
    <w:p w14:paraId="254D93D6" w14:textId="1DC9C0EA" w:rsidR="00DF4C59" w:rsidRDefault="00517A8E" w:rsidP="00A14371">
      <w:pPr>
        <w:pStyle w:val="Heading1"/>
      </w:pPr>
      <w:bookmarkStart w:id="39" w:name="_Toc210188716"/>
      <w:bookmarkStart w:id="40" w:name="_Toc210214522"/>
      <w:r>
        <w:lastRenderedPageBreak/>
        <w:t xml:space="preserve">12 </w:t>
      </w:r>
      <w:r w:rsidRPr="00A71AEE">
        <w:t xml:space="preserve">  </w:t>
      </w:r>
      <w:r>
        <w:t>Risk Assessment &amp; Mitigation Strategies</w:t>
      </w:r>
      <w:bookmarkEnd w:id="39"/>
      <w:bookmarkEnd w:id="40"/>
    </w:p>
    <w:p w14:paraId="5B97D95D" w14:textId="247FB365" w:rsidR="00DF4C59" w:rsidRPr="00364493" w:rsidRDefault="1D934C7F" w:rsidP="1D934C7F">
      <w:pPr>
        <w:pStyle w:val="ListParagraph"/>
        <w:numPr>
          <w:ilvl w:val="0"/>
          <w:numId w:val="30"/>
        </w:numPr>
        <w:spacing w:after="0" w:line="276" w:lineRule="auto"/>
        <w:rPr>
          <w:rFonts w:ascii="Aptos" w:eastAsia="Aptos" w:hAnsi="Aptos" w:cs="Aptos"/>
        </w:rPr>
      </w:pPr>
      <w:r w:rsidRPr="47475894">
        <w:rPr>
          <w:rFonts w:ascii="Aptos" w:eastAsia="Aptos" w:hAnsi="Aptos" w:cs="Aptos"/>
        </w:rPr>
        <w:t>Risk Categories &amp; Definitions</w:t>
      </w:r>
    </w:p>
    <w:p w14:paraId="4A90A832" w14:textId="6481909D" w:rsidR="00DF4C59" w:rsidRPr="00364493" w:rsidRDefault="1D934C7F" w:rsidP="1D934C7F">
      <w:pPr>
        <w:pStyle w:val="ListParagraph"/>
        <w:numPr>
          <w:ilvl w:val="0"/>
          <w:numId w:val="30"/>
        </w:numPr>
        <w:spacing w:after="0" w:line="276" w:lineRule="auto"/>
        <w:rPr>
          <w:rFonts w:ascii="Aptos" w:eastAsia="Aptos" w:hAnsi="Aptos" w:cs="Aptos"/>
        </w:rPr>
      </w:pPr>
      <w:r w:rsidRPr="47475894">
        <w:rPr>
          <w:rFonts w:ascii="Aptos" w:eastAsia="Aptos" w:hAnsi="Aptos" w:cs="Aptos"/>
        </w:rPr>
        <w:t>Levels of Impact</w:t>
      </w:r>
    </w:p>
    <w:p w14:paraId="34ADBFD7" w14:textId="2557EB59" w:rsidR="00DF4C59" w:rsidRPr="00364493" w:rsidRDefault="1D934C7F" w:rsidP="1D934C7F">
      <w:pPr>
        <w:pStyle w:val="ListParagraph"/>
        <w:numPr>
          <w:ilvl w:val="0"/>
          <w:numId w:val="30"/>
        </w:numPr>
        <w:spacing w:after="0" w:line="276" w:lineRule="auto"/>
        <w:rPr>
          <w:rFonts w:ascii="Aptos" w:eastAsia="Aptos" w:hAnsi="Aptos" w:cs="Aptos"/>
        </w:rPr>
      </w:pPr>
      <w:r w:rsidRPr="47475894">
        <w:rPr>
          <w:rFonts w:ascii="Aptos" w:eastAsia="Aptos" w:hAnsi="Aptos" w:cs="Aptos"/>
        </w:rPr>
        <w:t>Levels of Probability of Occurrences</w:t>
      </w:r>
    </w:p>
    <w:p w14:paraId="25D27118" w14:textId="25225FDD" w:rsidR="00DF4C59" w:rsidRPr="00364493" w:rsidRDefault="528C7CF1" w:rsidP="1D934C7F">
      <w:pPr>
        <w:pStyle w:val="ListParagraph"/>
        <w:numPr>
          <w:ilvl w:val="0"/>
          <w:numId w:val="30"/>
        </w:numPr>
        <w:spacing w:after="0" w:line="276" w:lineRule="auto"/>
        <w:rPr>
          <w:rFonts w:ascii="Aptos" w:eastAsia="Aptos" w:hAnsi="Aptos" w:cs="Aptos"/>
        </w:rPr>
      </w:pPr>
      <w:r w:rsidRPr="47475894">
        <w:rPr>
          <w:rFonts w:ascii="Aptos" w:eastAsia="Aptos" w:hAnsi="Aptos" w:cs="Aptos"/>
        </w:rPr>
        <w:t>Risk Assessment &amp; Mitigation Strategies</w:t>
      </w:r>
      <w:r w:rsidRPr="4B1FA3C8">
        <w:rPr>
          <w:rFonts w:ascii="Aptos" w:eastAsia="Aptos" w:hAnsi="Aptos" w:cs="Aptos"/>
        </w:rPr>
        <w:t xml:space="preserve"> </w:t>
      </w:r>
    </w:p>
    <w:p w14:paraId="2C2D3A88" w14:textId="10D192EA" w:rsidR="00DF4C59" w:rsidRPr="00364493" w:rsidRDefault="0088A071" w:rsidP="4A43A8DF">
      <w:pPr>
        <w:pStyle w:val="ListParagraph"/>
        <w:numPr>
          <w:ilvl w:val="1"/>
          <w:numId w:val="30"/>
        </w:numPr>
        <w:spacing w:after="0" w:line="276" w:lineRule="auto"/>
        <w:rPr>
          <w:rFonts w:ascii="Aptos" w:eastAsia="Aptos" w:hAnsi="Aptos" w:cs="Aptos"/>
        </w:rPr>
      </w:pPr>
      <w:r w:rsidRPr="47475894">
        <w:rPr>
          <w:rFonts w:ascii="Aptos" w:eastAsia="Aptos" w:hAnsi="Aptos" w:cs="Aptos"/>
        </w:rPr>
        <w:t>Risks/Mitigation: IP theft, volatile geopolitics; deprioritize until $1M+ ARR.</w:t>
      </w:r>
    </w:p>
    <w:p w14:paraId="5E2B3950" w14:textId="77777777" w:rsidR="00DF4C59" w:rsidRPr="00364493" w:rsidRDefault="00DF4C59" w:rsidP="00DF4C59">
      <w:pPr>
        <w:rPr>
          <w:rFonts w:asciiTheme="majorHAnsi" w:eastAsiaTheme="majorEastAsia" w:hAnsiTheme="majorHAnsi" w:cstheme="majorBidi"/>
          <w:b/>
          <w:bCs/>
          <w:color w:val="002060"/>
          <w:szCs w:val="22"/>
        </w:rPr>
      </w:pPr>
      <w:r w:rsidRPr="00364493">
        <w:rPr>
          <w:szCs w:val="22"/>
        </w:rPr>
        <w:br w:type="page"/>
      </w:r>
    </w:p>
    <w:p w14:paraId="02A1BE95" w14:textId="39642ECE" w:rsidR="00DF4C59" w:rsidRDefault="00517A8E" w:rsidP="00A14371">
      <w:pPr>
        <w:pStyle w:val="Heading1"/>
      </w:pPr>
      <w:bookmarkStart w:id="41" w:name="_Toc210188717"/>
      <w:bookmarkStart w:id="42" w:name="_Toc210214523"/>
      <w:r>
        <w:lastRenderedPageBreak/>
        <w:t>13</w:t>
      </w:r>
      <w:r w:rsidRPr="00A71AEE">
        <w:t xml:space="preserve">   </w:t>
      </w:r>
      <w:r>
        <w:t>Appendices</w:t>
      </w:r>
      <w:bookmarkEnd w:id="41"/>
      <w:bookmarkEnd w:id="42"/>
    </w:p>
    <w:p w14:paraId="27B072CB" w14:textId="77777777" w:rsidR="00542089" w:rsidRPr="00542089" w:rsidRDefault="00542089" w:rsidP="00542089"/>
    <w:p w14:paraId="3B429DF6" w14:textId="5540B959" w:rsidR="00DF4C59" w:rsidRPr="00864A13" w:rsidRDefault="34C20A03" w:rsidP="00DF4654">
      <w:pPr>
        <w:pStyle w:val="Heading2"/>
      </w:pPr>
      <w:bookmarkStart w:id="43" w:name="_Toc210188718"/>
      <w:bookmarkStart w:id="44" w:name="_Toc210214524"/>
      <w:r w:rsidRPr="00864A13">
        <w:t xml:space="preserve">Appendix A: Business Plan </w:t>
      </w:r>
      <w:bookmarkEnd w:id="43"/>
      <w:r w:rsidRPr="00864A13">
        <w:t>Criteria</w:t>
      </w:r>
      <w:bookmarkEnd w:id="44"/>
    </w:p>
    <w:p w14:paraId="7C506B2A" w14:textId="295F79A7" w:rsidR="4F578EC3" w:rsidRPr="00864A13" w:rsidRDefault="2C7C16D6" w:rsidP="20C1635B">
      <w:pPr>
        <w:spacing w:before="160"/>
        <w:rPr>
          <w:b/>
          <w:szCs w:val="22"/>
        </w:rPr>
      </w:pPr>
      <w:r w:rsidRPr="00864A13">
        <w:rPr>
          <w:b/>
          <w:bCs/>
          <w:szCs w:val="22"/>
        </w:rPr>
        <w:t xml:space="preserve">A.1: Business Plan </w:t>
      </w:r>
      <w:r w:rsidR="38C11908" w:rsidRPr="00864A13">
        <w:rPr>
          <w:b/>
          <w:bCs/>
          <w:szCs w:val="22"/>
        </w:rPr>
        <w:t>Criteria 1</w:t>
      </w:r>
    </w:p>
    <w:tbl>
      <w:tblPr>
        <w:tblStyle w:val="TableGrid"/>
        <w:tblW w:w="0" w:type="auto"/>
        <w:tblLook w:val="04A0" w:firstRow="1" w:lastRow="0" w:firstColumn="1" w:lastColumn="0" w:noHBand="0" w:noVBand="1"/>
      </w:tblPr>
      <w:tblGrid>
        <w:gridCol w:w="9715"/>
        <w:gridCol w:w="1075"/>
      </w:tblGrid>
      <w:tr w:rsidR="00DF4C59" w14:paraId="1DBD3738" w14:textId="77777777" w:rsidTr="006A09B7">
        <w:tc>
          <w:tcPr>
            <w:tcW w:w="9715" w:type="dxa"/>
            <w:shd w:val="clear" w:color="auto" w:fill="FAE2D5" w:themeFill="accent2" w:themeFillTint="33"/>
            <w:vAlign w:val="center"/>
          </w:tcPr>
          <w:p w14:paraId="33009FE5" w14:textId="77777777" w:rsidR="00DF4C59" w:rsidRPr="009213B8" w:rsidRDefault="00DF4C59">
            <w:pPr>
              <w:spacing w:before="120" w:after="120"/>
              <w:rPr>
                <w:sz w:val="20"/>
                <w:szCs w:val="20"/>
              </w:rPr>
            </w:pPr>
            <w:r w:rsidRPr="009213B8">
              <w:rPr>
                <w:sz w:val="20"/>
                <w:szCs w:val="20"/>
              </w:rPr>
              <w:t>How do you prove your tech (something tangible) in the market?</w:t>
            </w:r>
          </w:p>
        </w:tc>
        <w:sdt>
          <w:sdtPr>
            <w:rPr>
              <w:sz w:val="20"/>
              <w:szCs w:val="20"/>
            </w:rPr>
            <w:id w:val="964781127"/>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3A02EFFB"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5BD3BAF9" w14:textId="77777777" w:rsidTr="006A09B7">
        <w:tc>
          <w:tcPr>
            <w:tcW w:w="9715" w:type="dxa"/>
            <w:shd w:val="clear" w:color="auto" w:fill="FAE2D5" w:themeFill="accent2" w:themeFillTint="33"/>
            <w:vAlign w:val="center"/>
          </w:tcPr>
          <w:p w14:paraId="7EFC1A4F" w14:textId="38824F8A" w:rsidR="00DF4C59" w:rsidRPr="009213B8" w:rsidRDefault="00DF4C59">
            <w:pPr>
              <w:spacing w:before="120" w:after="120"/>
              <w:rPr>
                <w:sz w:val="20"/>
                <w:szCs w:val="20"/>
              </w:rPr>
            </w:pPr>
            <w:r w:rsidRPr="009213B8">
              <w:rPr>
                <w:sz w:val="20"/>
                <w:szCs w:val="20"/>
              </w:rPr>
              <w:t>How do you prove your tech makes money?</w:t>
            </w:r>
            <w:r w:rsidR="7CB4C133" w:rsidRPr="009213B8">
              <w:rPr>
                <w:sz w:val="20"/>
                <w:szCs w:val="20"/>
              </w:rPr>
              <w:t xml:space="preserve"> </w:t>
            </w:r>
            <w:r w:rsidR="5CCFCB6D" w:rsidRPr="009213B8">
              <w:rPr>
                <w:sz w:val="20"/>
                <w:szCs w:val="20"/>
              </w:rPr>
              <w:t>(Prove with transaction)</w:t>
            </w:r>
          </w:p>
        </w:tc>
        <w:sdt>
          <w:sdtPr>
            <w:rPr>
              <w:sz w:val="20"/>
              <w:szCs w:val="20"/>
            </w:rPr>
            <w:id w:val="1217630846"/>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288A4708"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6DEBEE74" w14:textId="77777777" w:rsidTr="006A09B7">
        <w:tc>
          <w:tcPr>
            <w:tcW w:w="9715" w:type="dxa"/>
            <w:shd w:val="clear" w:color="auto" w:fill="FAE2D5" w:themeFill="accent2" w:themeFillTint="33"/>
            <w:vAlign w:val="center"/>
          </w:tcPr>
          <w:p w14:paraId="22323CF0" w14:textId="77777777" w:rsidR="00DF4C59" w:rsidRPr="009213B8" w:rsidRDefault="00DF4C59">
            <w:pPr>
              <w:spacing w:before="120" w:after="120"/>
              <w:rPr>
                <w:sz w:val="20"/>
                <w:szCs w:val="20"/>
              </w:rPr>
            </w:pPr>
            <w:r w:rsidRPr="009213B8">
              <w:rPr>
                <w:sz w:val="20"/>
                <w:szCs w:val="20"/>
              </w:rPr>
              <w:t>How do you scale your customers / volume transactions?</w:t>
            </w:r>
          </w:p>
        </w:tc>
        <w:sdt>
          <w:sdtPr>
            <w:rPr>
              <w:sz w:val="20"/>
              <w:szCs w:val="20"/>
            </w:rPr>
            <w:id w:val="1688483753"/>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7C5898D4"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019AE968" w14:textId="77777777" w:rsidTr="006A09B7">
        <w:tc>
          <w:tcPr>
            <w:tcW w:w="9715" w:type="dxa"/>
            <w:shd w:val="clear" w:color="auto" w:fill="FAE2D5" w:themeFill="accent2" w:themeFillTint="33"/>
            <w:vAlign w:val="center"/>
          </w:tcPr>
          <w:p w14:paraId="0F27D8A5" w14:textId="02703DC1" w:rsidR="00DF4C59" w:rsidRPr="009213B8" w:rsidRDefault="0018197B">
            <w:pPr>
              <w:spacing w:before="120" w:after="120"/>
              <w:rPr>
                <w:sz w:val="20"/>
                <w:szCs w:val="20"/>
              </w:rPr>
            </w:pPr>
            <w:r w:rsidRPr="009213B8">
              <w:rPr>
                <w:sz w:val="20"/>
                <w:szCs w:val="20"/>
              </w:rPr>
              <w:t>Prove that</w:t>
            </w:r>
            <w:r w:rsidR="00DF4C59" w:rsidRPr="009213B8">
              <w:rPr>
                <w:sz w:val="20"/>
                <w:szCs w:val="20"/>
              </w:rPr>
              <w:t xml:space="preserve"> you can do at least one deal that is a valid deal</w:t>
            </w:r>
            <w:r w:rsidR="0044070D" w:rsidRPr="009213B8">
              <w:rPr>
                <w:sz w:val="20"/>
                <w:szCs w:val="20"/>
              </w:rPr>
              <w:t xml:space="preserve"> (first case). After proving this, you may proceed to repeat and scale.</w:t>
            </w:r>
          </w:p>
        </w:tc>
        <w:sdt>
          <w:sdtPr>
            <w:rPr>
              <w:sz w:val="20"/>
              <w:szCs w:val="20"/>
            </w:rPr>
            <w:id w:val="-1354648316"/>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06AEF934"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3429CCF8" w14:textId="77777777" w:rsidTr="006A09B7">
        <w:tc>
          <w:tcPr>
            <w:tcW w:w="9715" w:type="dxa"/>
            <w:shd w:val="clear" w:color="auto" w:fill="FAE2D5" w:themeFill="accent2" w:themeFillTint="33"/>
            <w:vAlign w:val="center"/>
          </w:tcPr>
          <w:p w14:paraId="2EF8E006" w14:textId="77777777" w:rsidR="00DF4C59" w:rsidRPr="009213B8" w:rsidRDefault="00DF4C59">
            <w:pPr>
              <w:spacing w:before="120" w:after="120"/>
              <w:rPr>
                <w:sz w:val="20"/>
                <w:szCs w:val="20"/>
              </w:rPr>
            </w:pPr>
            <w:r w:rsidRPr="009213B8">
              <w:rPr>
                <w:sz w:val="20"/>
                <w:szCs w:val="20"/>
              </w:rPr>
              <w:t>Find an example where you can productize your idea&gt; (Go to a target customer and sell)</w:t>
            </w:r>
          </w:p>
        </w:tc>
        <w:sdt>
          <w:sdtPr>
            <w:rPr>
              <w:sz w:val="20"/>
              <w:szCs w:val="20"/>
            </w:rPr>
            <w:id w:val="-1131020942"/>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1CB70439"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5A016F0B" w14:textId="77777777" w:rsidTr="006A09B7">
        <w:tc>
          <w:tcPr>
            <w:tcW w:w="9715" w:type="dxa"/>
            <w:shd w:val="clear" w:color="auto" w:fill="FAE2D5" w:themeFill="accent2" w:themeFillTint="33"/>
            <w:vAlign w:val="center"/>
          </w:tcPr>
          <w:p w14:paraId="42A92883" w14:textId="77777777" w:rsidR="00DF4C59" w:rsidRPr="009213B8" w:rsidRDefault="00DF4C59">
            <w:pPr>
              <w:spacing w:before="120" w:after="120"/>
              <w:rPr>
                <w:sz w:val="20"/>
                <w:szCs w:val="20"/>
              </w:rPr>
            </w:pPr>
            <w:r w:rsidRPr="009213B8">
              <w:rPr>
                <w:sz w:val="20"/>
                <w:szCs w:val="20"/>
              </w:rPr>
              <w:t xml:space="preserve">Initial Cost: How much to create the product </w:t>
            </w:r>
          </w:p>
        </w:tc>
        <w:sdt>
          <w:sdtPr>
            <w:rPr>
              <w:sz w:val="20"/>
              <w:szCs w:val="20"/>
            </w:rPr>
            <w:id w:val="-1183350824"/>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6E8406B0"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4E371E28" w14:textId="77777777" w:rsidTr="006A09B7">
        <w:tc>
          <w:tcPr>
            <w:tcW w:w="9715" w:type="dxa"/>
            <w:shd w:val="clear" w:color="auto" w:fill="FAE2D5" w:themeFill="accent2" w:themeFillTint="33"/>
            <w:vAlign w:val="center"/>
          </w:tcPr>
          <w:p w14:paraId="040DE26D" w14:textId="77777777" w:rsidR="00DF4C59" w:rsidRPr="009213B8" w:rsidRDefault="00DF4C59">
            <w:pPr>
              <w:spacing w:before="120" w:after="120"/>
              <w:rPr>
                <w:sz w:val="20"/>
                <w:szCs w:val="20"/>
              </w:rPr>
            </w:pPr>
            <w:r w:rsidRPr="009213B8">
              <w:rPr>
                <w:sz w:val="20"/>
                <w:szCs w:val="20"/>
              </w:rPr>
              <w:t>Marginal Cost: How much to create the second product for target customer</w:t>
            </w:r>
          </w:p>
        </w:tc>
        <w:sdt>
          <w:sdtPr>
            <w:rPr>
              <w:sz w:val="20"/>
              <w:szCs w:val="20"/>
            </w:rPr>
            <w:id w:val="-888880132"/>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23B41284"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3B87A9A9" w14:textId="77777777" w:rsidTr="006A09B7">
        <w:tc>
          <w:tcPr>
            <w:tcW w:w="9715" w:type="dxa"/>
            <w:shd w:val="clear" w:color="auto" w:fill="FAE2D5" w:themeFill="accent2" w:themeFillTint="33"/>
            <w:vAlign w:val="center"/>
          </w:tcPr>
          <w:p w14:paraId="338CB3F5" w14:textId="77777777" w:rsidR="00DF4C59" w:rsidRPr="009213B8" w:rsidRDefault="00DF4C59">
            <w:pPr>
              <w:spacing w:before="120" w:after="120"/>
              <w:rPr>
                <w:sz w:val="20"/>
                <w:szCs w:val="20"/>
              </w:rPr>
            </w:pPr>
            <w:r w:rsidRPr="009213B8">
              <w:rPr>
                <w:sz w:val="20"/>
                <w:szCs w:val="20"/>
              </w:rPr>
              <w:t>If Customer does not pay above the marginal cost of your product, you have no business</w:t>
            </w:r>
          </w:p>
        </w:tc>
        <w:sdt>
          <w:sdtPr>
            <w:rPr>
              <w:sz w:val="20"/>
              <w:szCs w:val="20"/>
            </w:rPr>
            <w:id w:val="-107734310"/>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37E08629"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2681A2F6" w14:textId="77777777" w:rsidTr="006A09B7">
        <w:tc>
          <w:tcPr>
            <w:tcW w:w="9715" w:type="dxa"/>
            <w:shd w:val="clear" w:color="auto" w:fill="FAE2D5" w:themeFill="accent2" w:themeFillTint="33"/>
            <w:vAlign w:val="center"/>
          </w:tcPr>
          <w:p w14:paraId="5E849F45" w14:textId="77777777" w:rsidR="00DF4C59" w:rsidRPr="009213B8" w:rsidRDefault="00DF4C59">
            <w:pPr>
              <w:spacing w:before="120" w:after="120"/>
              <w:rPr>
                <w:sz w:val="20"/>
                <w:szCs w:val="20"/>
              </w:rPr>
            </w:pPr>
            <w:r w:rsidRPr="009213B8">
              <w:rPr>
                <w:sz w:val="20"/>
                <w:szCs w:val="20"/>
              </w:rPr>
              <w:t>May need to let the first customer to try</w:t>
            </w:r>
          </w:p>
        </w:tc>
        <w:sdt>
          <w:sdtPr>
            <w:rPr>
              <w:sz w:val="20"/>
              <w:szCs w:val="20"/>
            </w:rPr>
            <w:id w:val="-1025715873"/>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20DF02F8"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77F607F9" w14:textId="77777777" w:rsidTr="006A09B7">
        <w:tc>
          <w:tcPr>
            <w:tcW w:w="9715" w:type="dxa"/>
            <w:shd w:val="clear" w:color="auto" w:fill="FAE2D5" w:themeFill="accent2" w:themeFillTint="33"/>
            <w:vAlign w:val="center"/>
          </w:tcPr>
          <w:p w14:paraId="4DD6E4A7" w14:textId="093536A5" w:rsidR="00DF4C59" w:rsidRPr="009213B8" w:rsidRDefault="00DF4C59">
            <w:pPr>
              <w:spacing w:before="120" w:after="120"/>
              <w:rPr>
                <w:sz w:val="20"/>
                <w:szCs w:val="20"/>
              </w:rPr>
            </w:pPr>
            <w:r w:rsidRPr="009213B8">
              <w:rPr>
                <w:sz w:val="20"/>
                <w:szCs w:val="20"/>
              </w:rPr>
              <w:t xml:space="preserve">What is the simple use case that is manageable, and you can </w:t>
            </w:r>
            <w:r w:rsidR="00284961" w:rsidRPr="009213B8">
              <w:rPr>
                <w:sz w:val="20"/>
                <w:szCs w:val="20"/>
              </w:rPr>
              <w:t>do</w:t>
            </w:r>
            <w:r w:rsidRPr="009213B8">
              <w:rPr>
                <w:sz w:val="20"/>
                <w:szCs w:val="20"/>
              </w:rPr>
              <w:t xml:space="preserve"> it? (first bite)</w:t>
            </w:r>
          </w:p>
        </w:tc>
        <w:sdt>
          <w:sdtPr>
            <w:rPr>
              <w:sz w:val="20"/>
              <w:szCs w:val="20"/>
            </w:rPr>
            <w:id w:val="848600180"/>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480EB9AD"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04E13870" w14:textId="77777777" w:rsidTr="006A09B7">
        <w:tc>
          <w:tcPr>
            <w:tcW w:w="9715" w:type="dxa"/>
            <w:shd w:val="clear" w:color="auto" w:fill="FAE2D5" w:themeFill="accent2" w:themeFillTint="33"/>
            <w:vAlign w:val="center"/>
          </w:tcPr>
          <w:p w14:paraId="720165D4" w14:textId="77777777" w:rsidR="00DF4C59" w:rsidRPr="009213B8" w:rsidRDefault="00DF4C59">
            <w:pPr>
              <w:spacing w:before="120" w:after="120"/>
              <w:rPr>
                <w:sz w:val="20"/>
                <w:szCs w:val="20"/>
              </w:rPr>
            </w:pPr>
            <w:r w:rsidRPr="009213B8">
              <w:rPr>
                <w:sz w:val="20"/>
                <w:szCs w:val="20"/>
              </w:rPr>
              <w:t>How much value is generated?</w:t>
            </w:r>
          </w:p>
        </w:tc>
        <w:sdt>
          <w:sdtPr>
            <w:rPr>
              <w:sz w:val="20"/>
              <w:szCs w:val="20"/>
            </w:rPr>
            <w:id w:val="-377784929"/>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3AAC73BF"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398E37A5" w14:textId="77777777" w:rsidTr="006A09B7">
        <w:tc>
          <w:tcPr>
            <w:tcW w:w="9715" w:type="dxa"/>
            <w:shd w:val="clear" w:color="auto" w:fill="FAE2D5" w:themeFill="accent2" w:themeFillTint="33"/>
            <w:vAlign w:val="center"/>
          </w:tcPr>
          <w:p w14:paraId="4F3ED031" w14:textId="77777777" w:rsidR="00DF4C59" w:rsidRPr="009213B8" w:rsidRDefault="00DF4C59">
            <w:pPr>
              <w:spacing w:before="120" w:after="120"/>
              <w:rPr>
                <w:sz w:val="20"/>
                <w:szCs w:val="20"/>
              </w:rPr>
            </w:pPr>
            <w:r w:rsidRPr="009213B8">
              <w:rPr>
                <w:sz w:val="20"/>
                <w:szCs w:val="20"/>
              </w:rPr>
              <w:t>What will we do next?</w:t>
            </w:r>
          </w:p>
        </w:tc>
        <w:sdt>
          <w:sdtPr>
            <w:rPr>
              <w:sz w:val="20"/>
              <w:szCs w:val="20"/>
            </w:rPr>
            <w:id w:val="-1228295764"/>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37C5C7C9"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3FB55DD9" w14:textId="77777777" w:rsidTr="006A09B7">
        <w:tc>
          <w:tcPr>
            <w:tcW w:w="9715" w:type="dxa"/>
            <w:shd w:val="clear" w:color="auto" w:fill="FAE2D5" w:themeFill="accent2" w:themeFillTint="33"/>
            <w:vAlign w:val="center"/>
          </w:tcPr>
          <w:p w14:paraId="1FF995AD" w14:textId="77777777" w:rsidR="00DF4C59" w:rsidRPr="009213B8" w:rsidRDefault="00DF4C59">
            <w:pPr>
              <w:spacing w:before="120" w:after="120"/>
              <w:rPr>
                <w:sz w:val="20"/>
                <w:szCs w:val="20"/>
              </w:rPr>
            </w:pPr>
            <w:r w:rsidRPr="009213B8">
              <w:rPr>
                <w:sz w:val="20"/>
                <w:szCs w:val="20"/>
              </w:rPr>
              <w:t>Where are we going to get data?</w:t>
            </w:r>
          </w:p>
        </w:tc>
        <w:sdt>
          <w:sdtPr>
            <w:rPr>
              <w:sz w:val="20"/>
              <w:szCs w:val="20"/>
            </w:rPr>
            <w:id w:val="1762340615"/>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44EFD46E"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14F00F8E" w14:textId="77777777" w:rsidTr="006A09B7">
        <w:tc>
          <w:tcPr>
            <w:tcW w:w="9715" w:type="dxa"/>
            <w:shd w:val="clear" w:color="auto" w:fill="FAE2D5" w:themeFill="accent2" w:themeFillTint="33"/>
            <w:vAlign w:val="center"/>
          </w:tcPr>
          <w:p w14:paraId="2BDE182A" w14:textId="77777777" w:rsidR="00DF4C59" w:rsidRPr="009213B8" w:rsidRDefault="00DF4C59">
            <w:pPr>
              <w:spacing w:before="120" w:after="120"/>
              <w:rPr>
                <w:sz w:val="20"/>
                <w:szCs w:val="20"/>
              </w:rPr>
            </w:pPr>
            <w:r w:rsidRPr="009213B8">
              <w:rPr>
                <w:sz w:val="20"/>
                <w:szCs w:val="20"/>
              </w:rPr>
              <w:t>Who will we talk to sell it?</w:t>
            </w:r>
          </w:p>
        </w:tc>
        <w:sdt>
          <w:sdtPr>
            <w:rPr>
              <w:sz w:val="20"/>
              <w:szCs w:val="20"/>
            </w:rPr>
            <w:id w:val="590586822"/>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0251BDEE"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3AD35DE7" w14:textId="77777777" w:rsidTr="006A09B7">
        <w:tc>
          <w:tcPr>
            <w:tcW w:w="9715" w:type="dxa"/>
            <w:shd w:val="clear" w:color="auto" w:fill="FAE2D5" w:themeFill="accent2" w:themeFillTint="33"/>
            <w:vAlign w:val="center"/>
          </w:tcPr>
          <w:p w14:paraId="589187FD" w14:textId="77777777" w:rsidR="00DF4C59" w:rsidRPr="009213B8" w:rsidRDefault="00DF4C59">
            <w:pPr>
              <w:spacing w:before="120" w:after="120"/>
              <w:rPr>
                <w:sz w:val="20"/>
                <w:szCs w:val="20"/>
              </w:rPr>
            </w:pPr>
            <w:r w:rsidRPr="009213B8">
              <w:rPr>
                <w:sz w:val="20"/>
                <w:szCs w:val="20"/>
              </w:rPr>
              <w:t>How will potential customer benefit from it</w:t>
            </w:r>
          </w:p>
        </w:tc>
        <w:sdt>
          <w:sdtPr>
            <w:rPr>
              <w:sz w:val="20"/>
              <w:szCs w:val="20"/>
            </w:rPr>
            <w:id w:val="1080944318"/>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621AD7BD"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r w:rsidR="00DF4C59" w14:paraId="54CB4DBA" w14:textId="77777777" w:rsidTr="006A09B7">
        <w:tc>
          <w:tcPr>
            <w:tcW w:w="9715" w:type="dxa"/>
            <w:shd w:val="clear" w:color="auto" w:fill="FAE2D5" w:themeFill="accent2" w:themeFillTint="33"/>
            <w:vAlign w:val="center"/>
          </w:tcPr>
          <w:p w14:paraId="59C64481" w14:textId="14376DC8" w:rsidR="00DF4C59" w:rsidRPr="009213B8" w:rsidRDefault="00DF4C59">
            <w:pPr>
              <w:spacing w:before="120" w:after="120"/>
              <w:rPr>
                <w:sz w:val="20"/>
                <w:szCs w:val="20"/>
              </w:rPr>
            </w:pPr>
            <w:r w:rsidRPr="009213B8">
              <w:rPr>
                <w:sz w:val="20"/>
                <w:szCs w:val="20"/>
              </w:rPr>
              <w:t xml:space="preserve">Think Tactically. </w:t>
            </w:r>
            <w:r w:rsidR="00DE2FCA" w:rsidRPr="009213B8">
              <w:rPr>
                <w:sz w:val="20"/>
                <w:szCs w:val="20"/>
              </w:rPr>
              <w:t>Real Actions. Real Facts</w:t>
            </w:r>
          </w:p>
        </w:tc>
        <w:sdt>
          <w:sdtPr>
            <w:rPr>
              <w:sz w:val="20"/>
              <w:szCs w:val="20"/>
            </w:rPr>
            <w:id w:val="1730963901"/>
            <w14:checkbox>
              <w14:checked w14:val="0"/>
              <w14:checkedState w14:val="2612" w14:font="MS Gothic"/>
              <w14:uncheckedState w14:val="2610" w14:font="MS Gothic"/>
            </w14:checkbox>
          </w:sdtPr>
          <w:sdtContent>
            <w:tc>
              <w:tcPr>
                <w:tcW w:w="1075" w:type="dxa"/>
                <w:shd w:val="clear" w:color="auto" w:fill="F6C5AC" w:themeFill="accent2" w:themeFillTint="66"/>
                <w:vAlign w:val="center"/>
              </w:tcPr>
              <w:p w14:paraId="263EDDAF" w14:textId="77777777" w:rsidR="00DF4C59" w:rsidRDefault="00DF4C59" w:rsidP="6A385F27">
                <w:pPr>
                  <w:spacing w:before="120" w:after="120"/>
                  <w:jc w:val="center"/>
                  <w:rPr>
                    <w:sz w:val="28"/>
                    <w:szCs w:val="28"/>
                  </w:rPr>
                </w:pPr>
                <w:r>
                  <w:rPr>
                    <w:rFonts w:ascii="MS Gothic" w:eastAsia="MS Gothic" w:hAnsi="MS Gothic" w:hint="eastAsia"/>
                    <w:sz w:val="20"/>
                    <w:szCs w:val="20"/>
                  </w:rPr>
                  <w:t>☐</w:t>
                </w:r>
              </w:p>
            </w:tc>
          </w:sdtContent>
        </w:sdt>
      </w:tr>
    </w:tbl>
    <w:p w14:paraId="70A0AED8" w14:textId="1ED92A17" w:rsidR="4C3E85E6" w:rsidRPr="00364493" w:rsidRDefault="4C3E85E6" w:rsidP="15666AAE">
      <w:pPr>
        <w:spacing w:after="0"/>
        <w:rPr>
          <w:szCs w:val="22"/>
        </w:rPr>
      </w:pPr>
    </w:p>
    <w:p w14:paraId="078E0A1D" w14:textId="77777777" w:rsidR="0044064A" w:rsidRPr="00364493" w:rsidRDefault="0044064A">
      <w:pPr>
        <w:rPr>
          <w:b/>
          <w:bCs/>
          <w:szCs w:val="22"/>
        </w:rPr>
      </w:pPr>
      <w:r>
        <w:rPr>
          <w:b/>
          <w:bCs/>
        </w:rPr>
        <w:br w:type="page"/>
      </w:r>
    </w:p>
    <w:p w14:paraId="308D640D" w14:textId="47544955" w:rsidR="729BF624" w:rsidRPr="00864A13" w:rsidRDefault="1B940770" w:rsidP="1B940770">
      <w:pPr>
        <w:spacing w:before="160"/>
        <w:rPr>
          <w:b/>
          <w:szCs w:val="22"/>
        </w:rPr>
      </w:pPr>
      <w:r w:rsidRPr="00864A13">
        <w:rPr>
          <w:b/>
          <w:bCs/>
          <w:szCs w:val="22"/>
        </w:rPr>
        <w:lastRenderedPageBreak/>
        <w:t>A.</w:t>
      </w:r>
      <w:r w:rsidR="4102BD90" w:rsidRPr="00864A13">
        <w:rPr>
          <w:b/>
          <w:bCs/>
          <w:szCs w:val="22"/>
        </w:rPr>
        <w:t>2</w:t>
      </w:r>
      <w:r w:rsidRPr="00864A13">
        <w:rPr>
          <w:b/>
          <w:bCs/>
          <w:szCs w:val="22"/>
        </w:rPr>
        <w:t>: Business Plan Criteria 2</w:t>
      </w:r>
    </w:p>
    <w:tbl>
      <w:tblPr>
        <w:tblW w:w="10754" w:type="dxa"/>
        <w:jc w:val="center"/>
        <w:tblCellMar>
          <w:left w:w="0" w:type="dxa"/>
          <w:right w:w="0" w:type="dxa"/>
        </w:tblCellMar>
        <w:tblLook w:val="04A0" w:firstRow="1" w:lastRow="0" w:firstColumn="1" w:lastColumn="0" w:noHBand="0" w:noVBand="1"/>
      </w:tblPr>
      <w:tblGrid>
        <w:gridCol w:w="2188"/>
        <w:gridCol w:w="7509"/>
        <w:gridCol w:w="1057"/>
      </w:tblGrid>
      <w:tr w:rsidR="00DF4C59" w:rsidRPr="00871D64" w14:paraId="5B6D0B11" w14:textId="77777777" w:rsidTr="005C06B4">
        <w:trPr>
          <w:trHeight w:val="720"/>
          <w:jc w:val="center"/>
        </w:trPr>
        <w:tc>
          <w:tcPr>
            <w:tcW w:w="10754" w:type="dxa"/>
            <w:gridSpan w:val="3"/>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1A983" w:themeFill="accent2" w:themeFillTint="99"/>
            <w:tcMar>
              <w:top w:w="30" w:type="dxa"/>
              <w:left w:w="45" w:type="dxa"/>
              <w:bottom w:w="30" w:type="dxa"/>
              <w:right w:w="45" w:type="dxa"/>
            </w:tcMar>
            <w:vAlign w:val="center"/>
            <w:hideMark/>
          </w:tcPr>
          <w:p w14:paraId="4A6D3A94" w14:textId="651FE3FB" w:rsidR="00DF4C59" w:rsidRPr="00B36778" w:rsidRDefault="00DF4C59" w:rsidP="50B2AF1E">
            <w:pPr>
              <w:spacing w:before="240" w:after="240"/>
              <w:jc w:val="center"/>
              <w:rPr>
                <w:sz w:val="20"/>
                <w:szCs w:val="20"/>
              </w:rPr>
            </w:pPr>
            <w:r w:rsidRPr="00B36778">
              <w:rPr>
                <w:sz w:val="20"/>
                <w:szCs w:val="20"/>
              </w:rPr>
              <w:t xml:space="preserve">GOOD </w:t>
            </w:r>
            <w:r w:rsidR="0093C704" w:rsidRPr="00B36778">
              <w:rPr>
                <w:sz w:val="20"/>
                <w:szCs w:val="20"/>
              </w:rPr>
              <w:t>AND</w:t>
            </w:r>
            <w:r w:rsidRPr="00B36778">
              <w:rPr>
                <w:sz w:val="20"/>
                <w:szCs w:val="20"/>
              </w:rPr>
              <w:t xml:space="preserve"> BAD STRATEGY</w:t>
            </w:r>
          </w:p>
        </w:tc>
      </w:tr>
      <w:tr w:rsidR="00E216E0" w:rsidRPr="00871D64" w14:paraId="2CB0691F" w14:textId="77777777" w:rsidTr="005C06B4">
        <w:trPr>
          <w:trHeight w:val="1508"/>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014E7A13" w14:textId="77777777" w:rsidR="00DF4C59" w:rsidRPr="00B36778" w:rsidRDefault="00DF4C59" w:rsidP="11644EFA">
            <w:pPr>
              <w:spacing w:before="120" w:after="120"/>
              <w:jc w:val="center"/>
              <w:rPr>
                <w:sz w:val="20"/>
                <w:szCs w:val="20"/>
              </w:rPr>
            </w:pPr>
            <w:r w:rsidRPr="00B36778">
              <w:rPr>
                <w:sz w:val="20"/>
                <w:szCs w:val="20"/>
              </w:rPr>
              <w:t>Chapter 1</w:t>
            </w:r>
            <w:r w:rsidRPr="00B36778">
              <w:br/>
            </w:r>
            <w:r w:rsidRPr="00B36778">
              <w:br/>
            </w:r>
            <w:r w:rsidRPr="00B36778">
              <w:rPr>
                <w:sz w:val="20"/>
                <w:szCs w:val="20"/>
              </w:rPr>
              <w:t>GOOD STRATEGY &amp; WHY IT MATTERS</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3AADD7C9" w14:textId="77777777" w:rsidR="00DF4C59" w:rsidRPr="00C87348" w:rsidRDefault="00DF4C59" w:rsidP="11644EFA">
            <w:pPr>
              <w:spacing w:before="120" w:after="120"/>
              <w:rPr>
                <w:sz w:val="20"/>
                <w:szCs w:val="20"/>
              </w:rPr>
            </w:pPr>
            <w:r w:rsidRPr="00C87348">
              <w:rPr>
                <w:sz w:val="20"/>
                <w:szCs w:val="20"/>
              </w:rPr>
              <w:t>Create a simple, actionable, and coherent strategy with a robust design, and focus all your planned resources and efforts on it</w:t>
            </w:r>
          </w:p>
        </w:tc>
        <w:sdt>
          <w:sdtPr>
            <w:rPr>
              <w:sz w:val="20"/>
              <w:szCs w:val="20"/>
            </w:rPr>
            <w:id w:val="486514626"/>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3A3C0C4B" w14:textId="77777777" w:rsidR="00DF4C59" w:rsidRPr="00C87348" w:rsidRDefault="006A09B7" w:rsidP="11644EFA">
                <w:pPr>
                  <w:spacing w:before="120" w:after="120"/>
                  <w:jc w:val="center"/>
                  <w:rPr>
                    <w:sz w:val="20"/>
                    <w:szCs w:val="20"/>
                  </w:rPr>
                </w:pPr>
                <w:r>
                  <w:rPr>
                    <w:rFonts w:ascii="MS Gothic" w:eastAsia="MS Gothic" w:hAnsi="MS Gothic" w:hint="eastAsia"/>
                    <w:sz w:val="20"/>
                    <w:szCs w:val="20"/>
                  </w:rPr>
                  <w:t>☐</w:t>
                </w:r>
              </w:p>
            </w:tc>
          </w:sdtContent>
        </w:sdt>
      </w:tr>
      <w:tr w:rsidR="007774B7" w:rsidRPr="00871D64" w14:paraId="26E03996" w14:textId="77777777" w:rsidTr="005C06B4">
        <w:trPr>
          <w:trHeight w:val="1519"/>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06BD95DE" w14:textId="77777777" w:rsidR="00DF4C59" w:rsidRPr="00B36778" w:rsidRDefault="00DF4C59" w:rsidP="11644EFA">
            <w:pPr>
              <w:spacing w:before="120" w:after="120"/>
              <w:jc w:val="center"/>
              <w:rPr>
                <w:sz w:val="20"/>
                <w:szCs w:val="20"/>
              </w:rPr>
            </w:pPr>
            <w:r w:rsidRPr="00B36778">
              <w:rPr>
                <w:sz w:val="20"/>
                <w:szCs w:val="20"/>
              </w:rPr>
              <w:t>Chapter 2</w:t>
            </w:r>
            <w:r w:rsidRPr="00B36778">
              <w:br/>
            </w:r>
            <w:r w:rsidRPr="00B36778">
              <w:br/>
            </w:r>
            <w:r w:rsidRPr="00B36778">
              <w:rPr>
                <w:sz w:val="20"/>
                <w:szCs w:val="20"/>
              </w:rPr>
              <w:t>DISCOVERING POWER</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322B23B1" w14:textId="673E9A65" w:rsidR="00DF4C59" w:rsidRPr="00C87348" w:rsidRDefault="00DF4C59" w:rsidP="11644EFA">
            <w:pPr>
              <w:spacing w:before="120" w:after="120"/>
              <w:rPr>
                <w:sz w:val="20"/>
                <w:szCs w:val="20"/>
              </w:rPr>
            </w:pPr>
            <w:r w:rsidRPr="00C87348">
              <w:rPr>
                <w:sz w:val="20"/>
                <w:szCs w:val="20"/>
              </w:rPr>
              <w:t xml:space="preserve">Question traditional practices and look for advantage, opportunities, weaknesses, and threats in each component of your business individually and with one another and compare them to your </w:t>
            </w:r>
            <w:r w:rsidR="00DA4F46" w:rsidRPr="00C87348">
              <w:rPr>
                <w:sz w:val="20"/>
                <w:szCs w:val="20"/>
              </w:rPr>
              <w:t>competitor’s</w:t>
            </w:r>
            <w:r w:rsidRPr="00C87348">
              <w:rPr>
                <w:sz w:val="20"/>
                <w:szCs w:val="20"/>
              </w:rPr>
              <w:t xml:space="preserve"> existing practice and create a coherent strategy that maximizes all your resources that </w:t>
            </w:r>
            <w:r w:rsidR="00284961" w:rsidRPr="00C87348">
              <w:rPr>
                <w:sz w:val="20"/>
                <w:szCs w:val="20"/>
              </w:rPr>
              <w:t>are</w:t>
            </w:r>
            <w:r w:rsidRPr="00C87348">
              <w:rPr>
                <w:sz w:val="20"/>
                <w:szCs w:val="20"/>
              </w:rPr>
              <w:t xml:space="preserve"> difficult to replicate. </w:t>
            </w:r>
          </w:p>
        </w:tc>
        <w:sdt>
          <w:sdtPr>
            <w:rPr>
              <w:sz w:val="20"/>
              <w:szCs w:val="20"/>
            </w:rPr>
            <w:id w:val="-1841610266"/>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3C050010" w14:textId="77777777" w:rsidR="00DF4C59" w:rsidRPr="00C87348" w:rsidRDefault="00DF4C59" w:rsidP="11644EFA">
                <w:pPr>
                  <w:spacing w:before="120" w:after="120"/>
                  <w:jc w:val="center"/>
                  <w:rPr>
                    <w:sz w:val="20"/>
                    <w:szCs w:val="20"/>
                  </w:rPr>
                </w:pPr>
                <w:r>
                  <w:rPr>
                    <w:rFonts w:ascii="MS Gothic" w:eastAsia="MS Gothic" w:hAnsi="MS Gothic" w:hint="eastAsia"/>
                    <w:sz w:val="20"/>
                    <w:szCs w:val="20"/>
                  </w:rPr>
                  <w:t>☐</w:t>
                </w:r>
              </w:p>
            </w:tc>
          </w:sdtContent>
        </w:sdt>
      </w:tr>
      <w:tr w:rsidR="006F0872" w:rsidRPr="00871D64" w14:paraId="6E806926" w14:textId="77777777" w:rsidTr="005C06B4">
        <w:trPr>
          <w:trHeight w:val="1208"/>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030DE5D2" w14:textId="77777777" w:rsidR="00DF4C59" w:rsidRPr="00B36778" w:rsidRDefault="00DF4C59" w:rsidP="11644EFA">
            <w:pPr>
              <w:spacing w:before="120" w:after="120"/>
              <w:jc w:val="center"/>
              <w:rPr>
                <w:sz w:val="20"/>
                <w:szCs w:val="20"/>
              </w:rPr>
            </w:pPr>
            <w:r w:rsidRPr="00B36778">
              <w:rPr>
                <w:sz w:val="20"/>
                <w:szCs w:val="20"/>
              </w:rPr>
              <w:t>Chapter 3</w:t>
            </w:r>
            <w:r w:rsidRPr="00B36778">
              <w:br/>
            </w:r>
            <w:r w:rsidRPr="00B36778">
              <w:br/>
            </w:r>
            <w:r w:rsidRPr="00B36778">
              <w:rPr>
                <w:sz w:val="20"/>
                <w:szCs w:val="20"/>
              </w:rPr>
              <w:t>BAD STRATEGY</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473650DA" w14:textId="77777777" w:rsidR="00DF4C59" w:rsidRPr="00C87348" w:rsidRDefault="00DF4C59" w:rsidP="11644EFA">
            <w:pPr>
              <w:spacing w:before="120" w:after="120"/>
              <w:rPr>
                <w:sz w:val="20"/>
                <w:szCs w:val="20"/>
              </w:rPr>
            </w:pPr>
            <w:r w:rsidRPr="00C87348">
              <w:rPr>
                <w:sz w:val="20"/>
                <w:szCs w:val="20"/>
              </w:rPr>
              <w:t>Bad strategy contains 1) fluff 2) failure to face the challenge and 3) mistaking goals for strategy.</w:t>
            </w:r>
          </w:p>
        </w:tc>
        <w:sdt>
          <w:sdtPr>
            <w:rPr>
              <w:sz w:val="20"/>
              <w:szCs w:val="20"/>
            </w:rPr>
            <w:id w:val="-1270002738"/>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09C89172" w14:textId="77777777" w:rsidR="00DF4C59" w:rsidRPr="00C87348" w:rsidRDefault="00DF4C59" w:rsidP="11644EFA">
                <w:pPr>
                  <w:spacing w:before="120" w:after="120"/>
                  <w:jc w:val="center"/>
                  <w:rPr>
                    <w:sz w:val="20"/>
                    <w:szCs w:val="20"/>
                  </w:rPr>
                </w:pPr>
                <w:r>
                  <w:rPr>
                    <w:rFonts w:ascii="MS Gothic" w:eastAsia="MS Gothic" w:hAnsi="MS Gothic" w:hint="eastAsia"/>
                    <w:sz w:val="20"/>
                    <w:szCs w:val="20"/>
                  </w:rPr>
                  <w:t>☐</w:t>
                </w:r>
              </w:p>
            </w:tc>
          </w:sdtContent>
        </w:sdt>
      </w:tr>
      <w:tr w:rsidR="001E2F2A" w:rsidRPr="00871D64" w14:paraId="2E54451C" w14:textId="77777777" w:rsidTr="005C06B4">
        <w:trPr>
          <w:trHeight w:val="2588"/>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4F4ED37C" w14:textId="77777777" w:rsidR="00DF4C59" w:rsidRPr="00B36778" w:rsidRDefault="00DF4C59" w:rsidP="11644EFA">
            <w:pPr>
              <w:spacing w:before="120" w:after="120"/>
              <w:jc w:val="center"/>
              <w:rPr>
                <w:sz w:val="20"/>
                <w:szCs w:val="20"/>
              </w:rPr>
            </w:pPr>
            <w:r w:rsidRPr="00B36778">
              <w:rPr>
                <w:sz w:val="20"/>
                <w:szCs w:val="20"/>
              </w:rPr>
              <w:t>Chapter 4</w:t>
            </w:r>
            <w:r w:rsidRPr="00B36778">
              <w:br/>
            </w:r>
            <w:r w:rsidRPr="00B36778">
              <w:br/>
            </w:r>
            <w:r w:rsidRPr="00B36778">
              <w:rPr>
                <w:sz w:val="20"/>
                <w:szCs w:val="20"/>
              </w:rPr>
              <w:t>WHY SO MUCH BAD STRATEGY?</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1E141F7B" w14:textId="77777777" w:rsidR="00DF4C59" w:rsidRPr="00C87348" w:rsidRDefault="00DF4C59" w:rsidP="11644EFA">
            <w:pPr>
              <w:spacing w:before="120" w:after="120"/>
              <w:rPr>
                <w:sz w:val="20"/>
                <w:szCs w:val="20"/>
              </w:rPr>
            </w:pPr>
            <w:r w:rsidRPr="00C87348">
              <w:rPr>
                <w:sz w:val="20"/>
                <w:szCs w:val="20"/>
              </w:rPr>
              <w:t xml:space="preserve">Bad strategy is created when one avoids the uncomfortable process and analysis required to create good strategy such as 1) using vision/mission/goal templates instead of crafting a coherent strategy 2) not making a decision to prioritize one primary objective while ignoring others and dedicate all or most resources towards achieving it and 3) believing that a positive 'mental state' is all that is required in place of a designed coherent strategy. </w:t>
            </w:r>
            <w:r>
              <w:br/>
            </w:r>
            <w:r>
              <w:br/>
            </w:r>
            <w:r w:rsidRPr="00C87348">
              <w:rPr>
                <w:sz w:val="20"/>
                <w:szCs w:val="20"/>
              </w:rPr>
              <w:t>Crafting a good strategy is not easy, and lacks analysis, and focus.</w:t>
            </w:r>
          </w:p>
        </w:tc>
        <w:sdt>
          <w:sdtPr>
            <w:rPr>
              <w:sz w:val="20"/>
              <w:szCs w:val="20"/>
            </w:rPr>
            <w:id w:val="1614544142"/>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05086696" w14:textId="77777777" w:rsidR="00DF4C59" w:rsidRPr="00C87348" w:rsidRDefault="00DF4C59" w:rsidP="11644EFA">
                <w:pPr>
                  <w:spacing w:before="120" w:after="120"/>
                  <w:jc w:val="center"/>
                  <w:rPr>
                    <w:sz w:val="20"/>
                    <w:szCs w:val="20"/>
                  </w:rPr>
                </w:pPr>
                <w:r>
                  <w:rPr>
                    <w:rFonts w:ascii="MS Gothic" w:eastAsia="MS Gothic" w:hAnsi="MS Gothic" w:hint="eastAsia"/>
                    <w:sz w:val="20"/>
                    <w:szCs w:val="20"/>
                  </w:rPr>
                  <w:t>☐</w:t>
                </w:r>
              </w:p>
            </w:tc>
          </w:sdtContent>
        </w:sdt>
      </w:tr>
      <w:tr w:rsidR="00A21262" w:rsidRPr="00871D64" w14:paraId="3AE38F0E" w14:textId="77777777" w:rsidTr="005C06B4">
        <w:trPr>
          <w:trHeight w:val="1474"/>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71EC1AFC" w14:textId="77777777" w:rsidR="00DF4C59" w:rsidRPr="00B36778" w:rsidRDefault="00DF4C59" w:rsidP="11644EFA">
            <w:pPr>
              <w:spacing w:before="120" w:after="120"/>
              <w:jc w:val="center"/>
              <w:rPr>
                <w:sz w:val="20"/>
                <w:szCs w:val="20"/>
              </w:rPr>
            </w:pPr>
            <w:r w:rsidRPr="00B36778">
              <w:rPr>
                <w:sz w:val="20"/>
                <w:szCs w:val="20"/>
              </w:rPr>
              <w:t>Chapter 5</w:t>
            </w:r>
            <w:r w:rsidRPr="00B36778">
              <w:br/>
            </w:r>
            <w:r w:rsidRPr="00B36778">
              <w:br/>
            </w:r>
            <w:r w:rsidRPr="00B36778">
              <w:rPr>
                <w:sz w:val="20"/>
                <w:szCs w:val="20"/>
              </w:rPr>
              <w:t>THE KERNEL OF GOOD STRATEGY</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09D43142" w14:textId="77777777" w:rsidR="00DF4C59" w:rsidRPr="00C87348" w:rsidRDefault="00DF4C59" w:rsidP="11644EFA">
            <w:pPr>
              <w:spacing w:before="120" w:after="120"/>
              <w:rPr>
                <w:sz w:val="20"/>
                <w:szCs w:val="20"/>
              </w:rPr>
            </w:pPr>
            <w:r w:rsidRPr="00C87348">
              <w:rPr>
                <w:sz w:val="20"/>
                <w:szCs w:val="20"/>
              </w:rPr>
              <w:t>A good strategy is created through 3 steps: 1) diagnosing the specific challenge, 2) creating a guiding policy on how to navigate the challenge, and 3) executing coherent actions coordinated by the guiding policy towards the challenge.</w:t>
            </w:r>
          </w:p>
        </w:tc>
        <w:sdt>
          <w:sdtPr>
            <w:rPr>
              <w:sz w:val="20"/>
              <w:szCs w:val="20"/>
            </w:rPr>
            <w:id w:val="1643768913"/>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2C726042" w14:textId="08CB748B" w:rsidR="00DF4C59" w:rsidRPr="00C87348" w:rsidRDefault="005E36FE" w:rsidP="11644EFA">
                <w:pPr>
                  <w:spacing w:before="120" w:after="120"/>
                  <w:jc w:val="center"/>
                  <w:rPr>
                    <w:sz w:val="20"/>
                    <w:szCs w:val="20"/>
                  </w:rPr>
                </w:pPr>
                <w:r>
                  <w:rPr>
                    <w:rFonts w:ascii="MS Gothic" w:eastAsia="MS Gothic" w:hAnsi="MS Gothic" w:hint="eastAsia"/>
                    <w:sz w:val="20"/>
                    <w:szCs w:val="20"/>
                  </w:rPr>
                  <w:t>☐</w:t>
                </w:r>
              </w:p>
            </w:tc>
          </w:sdtContent>
        </w:sdt>
      </w:tr>
    </w:tbl>
    <w:p w14:paraId="723CDC91" w14:textId="77777777" w:rsidR="006120A8" w:rsidRDefault="006120A8">
      <w:pPr>
        <w:rPr>
          <w:b/>
          <w:bCs/>
          <w:color w:val="002060"/>
          <w:sz w:val="24"/>
        </w:rPr>
      </w:pPr>
      <w:r>
        <w:br w:type="page"/>
      </w:r>
    </w:p>
    <w:p w14:paraId="3BF676D0" w14:textId="6B85DEB6" w:rsidR="006120A8" w:rsidRPr="00864A13" w:rsidRDefault="006120A8" w:rsidP="006120A8">
      <w:pPr>
        <w:spacing w:before="160"/>
        <w:rPr>
          <w:b/>
          <w:szCs w:val="22"/>
        </w:rPr>
      </w:pPr>
      <w:r w:rsidRPr="00864A13">
        <w:rPr>
          <w:b/>
          <w:bCs/>
          <w:szCs w:val="22"/>
        </w:rPr>
        <w:lastRenderedPageBreak/>
        <w:t>A.</w:t>
      </w:r>
      <w:r>
        <w:rPr>
          <w:b/>
          <w:bCs/>
          <w:szCs w:val="22"/>
        </w:rPr>
        <w:t>3</w:t>
      </w:r>
      <w:r w:rsidRPr="00864A13">
        <w:rPr>
          <w:b/>
          <w:bCs/>
          <w:szCs w:val="22"/>
        </w:rPr>
        <w:t xml:space="preserve">: Business Plan Criteria </w:t>
      </w:r>
      <w:r>
        <w:rPr>
          <w:b/>
          <w:bCs/>
          <w:szCs w:val="22"/>
        </w:rPr>
        <w:t>3</w:t>
      </w:r>
    </w:p>
    <w:tbl>
      <w:tblPr>
        <w:tblW w:w="10754" w:type="dxa"/>
        <w:jc w:val="center"/>
        <w:tblCellMar>
          <w:left w:w="0" w:type="dxa"/>
          <w:right w:w="0" w:type="dxa"/>
        </w:tblCellMar>
        <w:tblLook w:val="04A0" w:firstRow="1" w:lastRow="0" w:firstColumn="1" w:lastColumn="0" w:noHBand="0" w:noVBand="1"/>
      </w:tblPr>
      <w:tblGrid>
        <w:gridCol w:w="2188"/>
        <w:gridCol w:w="7509"/>
        <w:gridCol w:w="1057"/>
      </w:tblGrid>
      <w:tr w:rsidR="00D8017C" w:rsidRPr="00B36778" w14:paraId="746FB95F" w14:textId="77777777" w:rsidTr="00D8017C">
        <w:trPr>
          <w:trHeight w:val="735"/>
          <w:jc w:val="center"/>
        </w:trPr>
        <w:tc>
          <w:tcPr>
            <w:tcW w:w="10754" w:type="dxa"/>
            <w:gridSpan w:val="3"/>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1A983" w:themeFill="accent2" w:themeFillTint="99"/>
            <w:tcMar>
              <w:top w:w="30" w:type="dxa"/>
              <w:left w:w="45" w:type="dxa"/>
              <w:bottom w:w="30" w:type="dxa"/>
              <w:right w:w="45" w:type="dxa"/>
            </w:tcMar>
            <w:vAlign w:val="center"/>
            <w:hideMark/>
          </w:tcPr>
          <w:p w14:paraId="5877511D" w14:textId="0302B627" w:rsidR="006120A8" w:rsidRPr="00B36778" w:rsidRDefault="006120A8" w:rsidP="14F3D70C">
            <w:pPr>
              <w:spacing w:before="240" w:after="240"/>
              <w:jc w:val="center"/>
              <w:rPr>
                <w:sz w:val="20"/>
                <w:szCs w:val="20"/>
              </w:rPr>
            </w:pPr>
            <w:r w:rsidRPr="00B36778">
              <w:rPr>
                <w:sz w:val="20"/>
                <w:szCs w:val="20"/>
              </w:rPr>
              <w:t>SOURCES OF POWER</w:t>
            </w:r>
          </w:p>
        </w:tc>
      </w:tr>
      <w:tr w:rsidR="006120A8" w:rsidRPr="00C87348" w14:paraId="1EE242F4" w14:textId="77777777" w:rsidTr="005C06B4">
        <w:trPr>
          <w:trHeight w:val="1410"/>
          <w:jc w:val="center"/>
        </w:trPr>
        <w:tc>
          <w:tcPr>
            <w:tcW w:w="0" w:type="auto"/>
            <w:tcBorders>
              <w:top w:val="single" w:sz="18" w:space="0" w:color="000000" w:themeColor="text1"/>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7D276AAB" w14:textId="77777777" w:rsidR="006120A8" w:rsidRPr="00864A13" w:rsidRDefault="006120A8" w:rsidP="3302CD79">
            <w:pPr>
              <w:spacing w:before="120" w:after="120"/>
              <w:jc w:val="center"/>
              <w:rPr>
                <w:sz w:val="20"/>
                <w:szCs w:val="20"/>
              </w:rPr>
            </w:pPr>
            <w:r w:rsidRPr="00864A13">
              <w:rPr>
                <w:sz w:val="20"/>
                <w:szCs w:val="20"/>
              </w:rPr>
              <w:t>Chapter 6</w:t>
            </w:r>
            <w:r w:rsidRPr="00864A13">
              <w:br/>
            </w:r>
            <w:r w:rsidRPr="00864A13">
              <w:br/>
            </w:r>
            <w:r w:rsidRPr="00864A13">
              <w:rPr>
                <w:sz w:val="20"/>
                <w:szCs w:val="20"/>
              </w:rPr>
              <w:t>USING LEVERAGE</w:t>
            </w:r>
          </w:p>
        </w:tc>
        <w:tc>
          <w:tcPr>
            <w:tcW w:w="7509" w:type="dxa"/>
            <w:tcBorders>
              <w:top w:val="single" w:sz="18" w:space="0" w:color="000000" w:themeColor="text1"/>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6C341762" w14:textId="77777777" w:rsidR="006120A8" w:rsidRPr="00C87348" w:rsidRDefault="006120A8" w:rsidP="3302CD79">
            <w:pPr>
              <w:spacing w:before="120" w:after="120"/>
              <w:rPr>
                <w:sz w:val="20"/>
                <w:szCs w:val="20"/>
              </w:rPr>
            </w:pPr>
            <w:r w:rsidRPr="00C87348">
              <w:rPr>
                <w:sz w:val="20"/>
                <w:szCs w:val="20"/>
              </w:rPr>
              <w:t>Strategic leverage is when you 1) anticipate the actions and reactions of your competitors and market; 2) identify a pivot point where the effects from your actions are intensified; and 3) concentrate all your efforts onto a critical objective that will return a great payoff.</w:t>
            </w:r>
          </w:p>
        </w:tc>
        <w:sdt>
          <w:sdtPr>
            <w:rPr>
              <w:sz w:val="20"/>
              <w:szCs w:val="20"/>
            </w:rPr>
            <w:id w:val="-2140251965"/>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2571EEC8" w14:textId="64FB5F66" w:rsidR="006120A8" w:rsidRPr="00C87348" w:rsidRDefault="005E36FE" w:rsidP="3302CD79">
                <w:pPr>
                  <w:spacing w:before="120" w:after="120"/>
                  <w:jc w:val="center"/>
                  <w:rPr>
                    <w:sz w:val="20"/>
                    <w:szCs w:val="20"/>
                  </w:rPr>
                </w:pPr>
                <w:r>
                  <w:rPr>
                    <w:rFonts w:ascii="MS Gothic" w:eastAsia="MS Gothic" w:hAnsi="MS Gothic" w:hint="eastAsia"/>
                    <w:sz w:val="20"/>
                    <w:szCs w:val="20"/>
                  </w:rPr>
                  <w:t>☐</w:t>
                </w:r>
              </w:p>
            </w:tc>
          </w:sdtContent>
        </w:sdt>
      </w:tr>
      <w:tr w:rsidR="006120A8" w:rsidRPr="00C87348" w14:paraId="2F1E5614" w14:textId="77777777" w:rsidTr="005C06B4">
        <w:trPr>
          <w:trHeight w:val="1377"/>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692F4B60" w14:textId="77777777" w:rsidR="006120A8" w:rsidRPr="00864A13" w:rsidRDefault="006120A8" w:rsidP="3302CD79">
            <w:pPr>
              <w:spacing w:before="120" w:after="120"/>
              <w:jc w:val="center"/>
              <w:rPr>
                <w:sz w:val="20"/>
                <w:szCs w:val="20"/>
              </w:rPr>
            </w:pPr>
            <w:r w:rsidRPr="00864A13">
              <w:rPr>
                <w:sz w:val="20"/>
                <w:szCs w:val="20"/>
              </w:rPr>
              <w:t>Chapter 7</w:t>
            </w:r>
            <w:r w:rsidRPr="00864A13">
              <w:br/>
            </w:r>
            <w:r w:rsidRPr="00864A13">
              <w:br/>
            </w:r>
            <w:r w:rsidRPr="00864A13">
              <w:rPr>
                <w:sz w:val="20"/>
                <w:szCs w:val="20"/>
              </w:rPr>
              <w:t>PROXIMATE OBJECTIVES</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566B9FAE" w14:textId="77777777" w:rsidR="006120A8" w:rsidRPr="00C87348" w:rsidRDefault="006120A8" w:rsidP="3302CD79">
            <w:pPr>
              <w:spacing w:before="120" w:after="120"/>
              <w:rPr>
                <w:sz w:val="20"/>
                <w:szCs w:val="20"/>
              </w:rPr>
            </w:pPr>
            <w:r w:rsidRPr="00C87348">
              <w:rPr>
                <w:sz w:val="20"/>
                <w:szCs w:val="20"/>
              </w:rPr>
              <w:t xml:space="preserve">Identify and pursue objectives that are feasible, and work towards making sure each </w:t>
            </w:r>
            <w:r w:rsidRPr="68043160">
              <w:rPr>
                <w:sz w:val="20"/>
                <w:szCs w:val="20"/>
              </w:rPr>
              <w:t>objective</w:t>
            </w:r>
            <w:r w:rsidRPr="00C87348">
              <w:rPr>
                <w:sz w:val="20"/>
                <w:szCs w:val="20"/>
              </w:rPr>
              <w:t xml:space="preserve"> lead to market dominance and business excellence.</w:t>
            </w:r>
          </w:p>
        </w:tc>
        <w:sdt>
          <w:sdtPr>
            <w:rPr>
              <w:sz w:val="20"/>
              <w:szCs w:val="20"/>
            </w:rPr>
            <w:id w:val="-2126382989"/>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79D9AF13" w14:textId="09C7444C" w:rsidR="006120A8" w:rsidRPr="00C87348" w:rsidRDefault="00484F3D" w:rsidP="3302CD79">
                <w:pPr>
                  <w:spacing w:before="120" w:after="120"/>
                  <w:jc w:val="center"/>
                  <w:rPr>
                    <w:sz w:val="20"/>
                    <w:szCs w:val="20"/>
                  </w:rPr>
                </w:pPr>
                <w:r>
                  <w:rPr>
                    <w:rFonts w:ascii="MS Gothic" w:eastAsia="MS Gothic" w:hAnsi="MS Gothic" w:hint="eastAsia"/>
                    <w:sz w:val="20"/>
                    <w:szCs w:val="20"/>
                  </w:rPr>
                  <w:t>☐</w:t>
                </w:r>
              </w:p>
            </w:tc>
          </w:sdtContent>
        </w:sdt>
      </w:tr>
      <w:tr w:rsidR="006120A8" w:rsidRPr="00C87348" w14:paraId="551E6775" w14:textId="77777777" w:rsidTr="005C06B4">
        <w:trPr>
          <w:trHeight w:val="1965"/>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39D8FF94" w14:textId="77777777" w:rsidR="006120A8" w:rsidRPr="00864A13" w:rsidRDefault="006120A8" w:rsidP="3302CD79">
            <w:pPr>
              <w:spacing w:before="120" w:after="120"/>
              <w:jc w:val="center"/>
              <w:rPr>
                <w:sz w:val="20"/>
                <w:szCs w:val="20"/>
              </w:rPr>
            </w:pPr>
            <w:r w:rsidRPr="00864A13">
              <w:rPr>
                <w:sz w:val="20"/>
                <w:szCs w:val="20"/>
              </w:rPr>
              <w:t>Chapter 8</w:t>
            </w:r>
            <w:r w:rsidRPr="00864A13">
              <w:br/>
            </w:r>
            <w:r w:rsidRPr="00864A13">
              <w:br/>
            </w:r>
            <w:r w:rsidRPr="00864A13">
              <w:rPr>
                <w:sz w:val="20"/>
                <w:szCs w:val="20"/>
              </w:rPr>
              <w:t>CHAIN-LINK SYSTEMS</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54D1A116" w14:textId="77777777" w:rsidR="006120A8" w:rsidRPr="00C87348" w:rsidRDefault="006120A8" w:rsidP="3302CD79">
            <w:pPr>
              <w:spacing w:before="120" w:after="120"/>
              <w:rPr>
                <w:sz w:val="20"/>
                <w:szCs w:val="20"/>
              </w:rPr>
            </w:pPr>
            <w:r w:rsidRPr="00C87348">
              <w:rPr>
                <w:sz w:val="20"/>
                <w:szCs w:val="20"/>
              </w:rPr>
              <w:t>By making sure your chains (business departments, networks, units) are robust and coherently designed and support all other chains intentionally, you will maximize your overall business impact and make your business unreplicatable.</w:t>
            </w:r>
            <w:r>
              <w:br/>
            </w:r>
            <w:r>
              <w:br/>
            </w:r>
            <w:r w:rsidRPr="00C87348">
              <w:rPr>
                <w:sz w:val="20"/>
                <w:szCs w:val="20"/>
              </w:rPr>
              <w:t>Each business unit must understand how they impact other units and must make compromises for the business.</w:t>
            </w:r>
          </w:p>
        </w:tc>
        <w:sdt>
          <w:sdtPr>
            <w:rPr>
              <w:sz w:val="20"/>
              <w:szCs w:val="20"/>
            </w:rPr>
            <w:id w:val="-769624097"/>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091DBE69" w14:textId="77777777" w:rsidR="006120A8" w:rsidRPr="00C87348" w:rsidRDefault="006120A8" w:rsidP="3302CD79">
                <w:pPr>
                  <w:spacing w:before="120" w:after="120"/>
                  <w:jc w:val="center"/>
                  <w:rPr>
                    <w:sz w:val="20"/>
                    <w:szCs w:val="20"/>
                  </w:rPr>
                </w:pPr>
                <w:r>
                  <w:rPr>
                    <w:rFonts w:ascii="MS Gothic" w:eastAsia="MS Gothic" w:hAnsi="MS Gothic" w:hint="eastAsia"/>
                    <w:sz w:val="20"/>
                    <w:szCs w:val="20"/>
                  </w:rPr>
                  <w:t>☐</w:t>
                </w:r>
              </w:p>
            </w:tc>
          </w:sdtContent>
        </w:sdt>
      </w:tr>
      <w:tr w:rsidR="006120A8" w:rsidRPr="00C87348" w14:paraId="66264DC4" w14:textId="77777777" w:rsidTr="005C06B4">
        <w:trPr>
          <w:trHeight w:val="1395"/>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0A73DEE1" w14:textId="77777777" w:rsidR="006120A8" w:rsidRPr="00864A13" w:rsidRDefault="006120A8" w:rsidP="3302CD79">
            <w:pPr>
              <w:spacing w:before="120" w:after="120"/>
              <w:jc w:val="center"/>
              <w:rPr>
                <w:sz w:val="20"/>
                <w:szCs w:val="20"/>
              </w:rPr>
            </w:pPr>
            <w:r w:rsidRPr="00864A13">
              <w:rPr>
                <w:sz w:val="20"/>
                <w:szCs w:val="20"/>
              </w:rPr>
              <w:t>Chapter 9</w:t>
            </w:r>
            <w:r w:rsidRPr="00864A13">
              <w:br/>
            </w:r>
            <w:r w:rsidRPr="00864A13">
              <w:br/>
            </w:r>
            <w:r w:rsidRPr="00864A13">
              <w:rPr>
                <w:sz w:val="20"/>
                <w:szCs w:val="20"/>
              </w:rPr>
              <w:t>USING DESIGN</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1A3A1C62" w14:textId="77777777" w:rsidR="006120A8" w:rsidRPr="00C87348" w:rsidRDefault="006120A8" w:rsidP="3302CD79">
            <w:pPr>
              <w:spacing w:before="120" w:after="120"/>
              <w:rPr>
                <w:sz w:val="20"/>
                <w:szCs w:val="20"/>
              </w:rPr>
            </w:pPr>
            <w:r w:rsidRPr="00C87348">
              <w:rPr>
                <w:sz w:val="20"/>
                <w:szCs w:val="20"/>
              </w:rPr>
              <w:t xml:space="preserve">A grand strategist focuses its efforts to design a strategy that coordinates available resources coherently to tackle a specific challenge that </w:t>
            </w:r>
            <w:r w:rsidRPr="7AFCBE91">
              <w:rPr>
                <w:sz w:val="20"/>
                <w:szCs w:val="20"/>
              </w:rPr>
              <w:t>yields</w:t>
            </w:r>
            <w:r w:rsidRPr="00C87348">
              <w:rPr>
                <w:sz w:val="20"/>
                <w:szCs w:val="20"/>
              </w:rPr>
              <w:t xml:space="preserve"> the highest value, which in turns creates a high quality and high performing competitive advantage over its' giant competitors.</w:t>
            </w:r>
          </w:p>
        </w:tc>
        <w:sdt>
          <w:sdtPr>
            <w:rPr>
              <w:sz w:val="20"/>
              <w:szCs w:val="20"/>
            </w:rPr>
            <w:id w:val="-1056320192"/>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425F8962" w14:textId="77777777" w:rsidR="006120A8" w:rsidRPr="00C87348" w:rsidRDefault="006120A8" w:rsidP="3302CD79">
                <w:pPr>
                  <w:spacing w:before="120" w:after="120"/>
                  <w:jc w:val="center"/>
                  <w:rPr>
                    <w:sz w:val="20"/>
                    <w:szCs w:val="20"/>
                  </w:rPr>
                </w:pPr>
                <w:r>
                  <w:rPr>
                    <w:rFonts w:ascii="MS Gothic" w:eastAsia="MS Gothic" w:hAnsi="MS Gothic" w:hint="eastAsia"/>
                    <w:sz w:val="20"/>
                    <w:szCs w:val="20"/>
                  </w:rPr>
                  <w:t>☐</w:t>
                </w:r>
              </w:p>
            </w:tc>
          </w:sdtContent>
        </w:sdt>
      </w:tr>
      <w:tr w:rsidR="006120A8" w:rsidRPr="00C87348" w14:paraId="52223DA1" w14:textId="77777777" w:rsidTr="005C06B4">
        <w:trPr>
          <w:trHeight w:val="1179"/>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668237E2" w14:textId="77777777" w:rsidR="006120A8" w:rsidRPr="00864A13" w:rsidRDefault="006120A8" w:rsidP="3302CD79">
            <w:pPr>
              <w:spacing w:before="120" w:after="120"/>
              <w:jc w:val="center"/>
              <w:rPr>
                <w:sz w:val="20"/>
                <w:szCs w:val="20"/>
              </w:rPr>
            </w:pPr>
            <w:r w:rsidRPr="00864A13">
              <w:rPr>
                <w:sz w:val="20"/>
                <w:szCs w:val="20"/>
              </w:rPr>
              <w:t>Chapter 10</w:t>
            </w:r>
            <w:r w:rsidRPr="00864A13">
              <w:br/>
            </w:r>
            <w:r w:rsidRPr="00864A13">
              <w:br/>
            </w:r>
            <w:r w:rsidRPr="00864A13">
              <w:rPr>
                <w:sz w:val="20"/>
                <w:szCs w:val="20"/>
              </w:rPr>
              <w:t>FOCUS</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2CA6D795" w14:textId="77777777" w:rsidR="006120A8" w:rsidRPr="00C87348" w:rsidRDefault="006120A8" w:rsidP="3302CD79">
            <w:pPr>
              <w:spacing w:before="120" w:after="120"/>
              <w:rPr>
                <w:sz w:val="20"/>
                <w:szCs w:val="20"/>
              </w:rPr>
            </w:pPr>
            <w:r w:rsidRPr="00C87348">
              <w:rPr>
                <w:sz w:val="20"/>
                <w:szCs w:val="20"/>
              </w:rPr>
              <w:t xml:space="preserve">1) Focus on all components of your business to make sure they are optimized for your value provided, and 2) once the extra value is generated, use it to target groups or prospects and create specific applications. </w:t>
            </w:r>
          </w:p>
        </w:tc>
        <w:sdt>
          <w:sdtPr>
            <w:rPr>
              <w:sz w:val="20"/>
              <w:szCs w:val="20"/>
            </w:rPr>
            <w:id w:val="230354635"/>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17A939FC" w14:textId="77777777" w:rsidR="006120A8" w:rsidRPr="00C87348" w:rsidRDefault="006120A8" w:rsidP="3302CD79">
                <w:pPr>
                  <w:spacing w:before="120" w:after="120"/>
                  <w:jc w:val="center"/>
                  <w:rPr>
                    <w:sz w:val="20"/>
                    <w:szCs w:val="20"/>
                  </w:rPr>
                </w:pPr>
                <w:r>
                  <w:rPr>
                    <w:rFonts w:ascii="MS Gothic" w:eastAsia="MS Gothic" w:hAnsi="MS Gothic" w:hint="eastAsia"/>
                    <w:sz w:val="20"/>
                    <w:szCs w:val="20"/>
                  </w:rPr>
                  <w:t>☐</w:t>
                </w:r>
              </w:p>
            </w:tc>
          </w:sdtContent>
        </w:sdt>
      </w:tr>
      <w:tr w:rsidR="006120A8" w:rsidRPr="00C87348" w14:paraId="17565D50" w14:textId="77777777" w:rsidTr="005C06B4">
        <w:trPr>
          <w:trHeight w:val="1620"/>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06A33577" w14:textId="77777777" w:rsidR="006120A8" w:rsidRPr="00864A13" w:rsidRDefault="006120A8" w:rsidP="3302CD79">
            <w:pPr>
              <w:spacing w:before="120" w:after="120"/>
              <w:jc w:val="center"/>
              <w:rPr>
                <w:sz w:val="20"/>
                <w:szCs w:val="20"/>
              </w:rPr>
            </w:pPr>
            <w:r w:rsidRPr="00864A13">
              <w:rPr>
                <w:sz w:val="20"/>
                <w:szCs w:val="20"/>
              </w:rPr>
              <w:t>Chapter 11</w:t>
            </w:r>
            <w:r w:rsidRPr="00864A13">
              <w:br/>
            </w:r>
            <w:r w:rsidRPr="00864A13">
              <w:br/>
            </w:r>
            <w:r w:rsidRPr="00864A13">
              <w:rPr>
                <w:sz w:val="20"/>
                <w:szCs w:val="20"/>
              </w:rPr>
              <w:t>GROWTH</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3E46BFE4" w14:textId="77777777" w:rsidR="006120A8" w:rsidRPr="00C87348" w:rsidRDefault="006120A8" w:rsidP="3302CD79">
            <w:pPr>
              <w:spacing w:before="120" w:after="120"/>
              <w:rPr>
                <w:sz w:val="20"/>
                <w:szCs w:val="20"/>
              </w:rPr>
            </w:pPr>
            <w:r w:rsidRPr="00C87348">
              <w:rPr>
                <w:sz w:val="20"/>
                <w:szCs w:val="20"/>
              </w:rPr>
              <w:t xml:space="preserve">Without a coherent strategy, healthy growth cannot occur. The best form of growth comes from natural demand of a </w:t>
            </w:r>
            <w:r w:rsidRPr="7AFCBE91">
              <w:rPr>
                <w:sz w:val="20"/>
                <w:szCs w:val="20"/>
              </w:rPr>
              <w:t>company's</w:t>
            </w:r>
            <w:r w:rsidRPr="00C87348">
              <w:rPr>
                <w:sz w:val="20"/>
                <w:szCs w:val="20"/>
              </w:rPr>
              <w:t xml:space="preserve"> offerings, which suggests innovation. Furthermore, one should not merge or acquire another company if there are no strategies or plans to increase the value of the company they are acquiring through increased innovation or changes. </w:t>
            </w:r>
          </w:p>
        </w:tc>
        <w:sdt>
          <w:sdtPr>
            <w:rPr>
              <w:sz w:val="20"/>
              <w:szCs w:val="20"/>
            </w:rPr>
            <w:id w:val="574786719"/>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3B3C675E" w14:textId="77777777" w:rsidR="006120A8" w:rsidRPr="00C87348" w:rsidRDefault="006120A8" w:rsidP="3302CD79">
                <w:pPr>
                  <w:spacing w:before="120" w:after="120"/>
                  <w:jc w:val="center"/>
                  <w:rPr>
                    <w:sz w:val="20"/>
                    <w:szCs w:val="20"/>
                  </w:rPr>
                </w:pPr>
                <w:r>
                  <w:rPr>
                    <w:rFonts w:ascii="MS Gothic" w:eastAsia="MS Gothic" w:hAnsi="MS Gothic" w:hint="eastAsia"/>
                    <w:sz w:val="20"/>
                    <w:szCs w:val="20"/>
                  </w:rPr>
                  <w:t>☐</w:t>
                </w:r>
              </w:p>
            </w:tc>
          </w:sdtContent>
        </w:sdt>
      </w:tr>
      <w:tr w:rsidR="006120A8" w:rsidRPr="00C87348" w14:paraId="500A76B0" w14:textId="77777777" w:rsidTr="005C06B4">
        <w:trPr>
          <w:trHeight w:val="1110"/>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67468992" w14:textId="77777777" w:rsidR="006120A8" w:rsidRPr="00864A13" w:rsidRDefault="006120A8" w:rsidP="3302CD79">
            <w:pPr>
              <w:spacing w:before="120" w:after="120"/>
              <w:jc w:val="center"/>
              <w:rPr>
                <w:sz w:val="20"/>
                <w:szCs w:val="20"/>
              </w:rPr>
            </w:pPr>
            <w:r w:rsidRPr="00864A13">
              <w:rPr>
                <w:sz w:val="20"/>
                <w:szCs w:val="20"/>
              </w:rPr>
              <w:t>Chapter 12</w:t>
            </w:r>
            <w:r w:rsidRPr="00864A13">
              <w:br/>
            </w:r>
            <w:r w:rsidRPr="00864A13">
              <w:br/>
            </w:r>
            <w:r w:rsidRPr="00864A13">
              <w:rPr>
                <w:sz w:val="20"/>
                <w:szCs w:val="20"/>
              </w:rPr>
              <w:t>USING ADVANTAGE</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18189922" w14:textId="77777777" w:rsidR="006120A8" w:rsidRPr="00C87348" w:rsidRDefault="006120A8" w:rsidP="3302CD79">
            <w:pPr>
              <w:spacing w:before="120" w:after="120"/>
              <w:rPr>
                <w:sz w:val="20"/>
                <w:szCs w:val="20"/>
              </w:rPr>
            </w:pPr>
            <w:r w:rsidRPr="19E7C37F">
              <w:rPr>
                <w:sz w:val="20"/>
                <w:szCs w:val="20"/>
              </w:rPr>
              <w:t>Strengthen</w:t>
            </w:r>
            <w:r w:rsidRPr="00C87348">
              <w:rPr>
                <w:sz w:val="20"/>
                <w:szCs w:val="20"/>
              </w:rPr>
              <w:t xml:space="preserve"> your competitive advantage. 1) Deepening Advantage 2) Broadening the Extend of Advantage 3) Creating a Higher Demand 4) and </w:t>
            </w:r>
            <w:r w:rsidRPr="19E7C37F">
              <w:rPr>
                <w:sz w:val="20"/>
                <w:szCs w:val="20"/>
              </w:rPr>
              <w:t>Strengthening</w:t>
            </w:r>
            <w:r w:rsidRPr="00C87348">
              <w:rPr>
                <w:sz w:val="20"/>
                <w:szCs w:val="20"/>
              </w:rPr>
              <w:t xml:space="preserve"> Isolating Mechanisms.</w:t>
            </w:r>
          </w:p>
        </w:tc>
        <w:sdt>
          <w:sdtPr>
            <w:rPr>
              <w:sz w:val="20"/>
              <w:szCs w:val="20"/>
            </w:rPr>
            <w:id w:val="2048332342"/>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02B760D5" w14:textId="77777777" w:rsidR="006120A8" w:rsidRPr="00C87348" w:rsidRDefault="006120A8" w:rsidP="3302CD79">
                <w:pPr>
                  <w:spacing w:before="120" w:after="120"/>
                  <w:jc w:val="center"/>
                  <w:rPr>
                    <w:sz w:val="20"/>
                    <w:szCs w:val="20"/>
                  </w:rPr>
                </w:pPr>
                <w:r>
                  <w:rPr>
                    <w:rFonts w:ascii="MS Gothic" w:eastAsia="MS Gothic" w:hAnsi="MS Gothic" w:hint="eastAsia"/>
                    <w:sz w:val="20"/>
                    <w:szCs w:val="20"/>
                  </w:rPr>
                  <w:t>☐</w:t>
                </w:r>
              </w:p>
            </w:tc>
          </w:sdtContent>
        </w:sdt>
      </w:tr>
      <w:tr w:rsidR="006120A8" w:rsidRPr="00C87348" w14:paraId="6EC545B4" w14:textId="77777777" w:rsidTr="005C06B4">
        <w:trPr>
          <w:trHeight w:val="1971"/>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3C781754" w14:textId="77777777" w:rsidR="006120A8" w:rsidRPr="00864A13" w:rsidRDefault="006120A8" w:rsidP="3302CD79">
            <w:pPr>
              <w:spacing w:before="120" w:after="120"/>
              <w:jc w:val="center"/>
              <w:rPr>
                <w:sz w:val="20"/>
                <w:szCs w:val="20"/>
              </w:rPr>
            </w:pPr>
            <w:r w:rsidRPr="00864A13">
              <w:rPr>
                <w:sz w:val="20"/>
                <w:szCs w:val="20"/>
              </w:rPr>
              <w:lastRenderedPageBreak/>
              <w:t>Chapter 13</w:t>
            </w:r>
            <w:r w:rsidRPr="00864A13">
              <w:br/>
            </w:r>
            <w:r w:rsidRPr="00864A13">
              <w:br/>
            </w:r>
            <w:r w:rsidRPr="00864A13">
              <w:rPr>
                <w:sz w:val="20"/>
                <w:szCs w:val="20"/>
              </w:rPr>
              <w:t>USING DYNAMICS</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6623D6BE" w14:textId="77777777" w:rsidR="006120A8" w:rsidRPr="00C87348" w:rsidRDefault="006120A8" w:rsidP="3302CD79">
            <w:pPr>
              <w:spacing w:before="120" w:after="120"/>
              <w:rPr>
                <w:sz w:val="20"/>
                <w:szCs w:val="20"/>
              </w:rPr>
            </w:pPr>
            <w:r w:rsidRPr="00C87348">
              <w:rPr>
                <w:sz w:val="20"/>
                <w:szCs w:val="20"/>
              </w:rPr>
              <w:t xml:space="preserve">During waves of change in society from innovation or market shifts, a small group of individuals with foundational knowledge and expertise in an industry can rapidly disrupt the respective industry and steal market dominance by rebuilding the respective foundation utilizing newer and more innovative inventions that drastically change the industry standard, while also providing a more attractive service or product compared to the then-major competitors. </w:t>
            </w:r>
          </w:p>
        </w:tc>
        <w:sdt>
          <w:sdtPr>
            <w:rPr>
              <w:sz w:val="20"/>
              <w:szCs w:val="20"/>
            </w:rPr>
            <w:id w:val="-803693488"/>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07F22014" w14:textId="77777777" w:rsidR="006120A8" w:rsidRPr="00C87348" w:rsidRDefault="006120A8" w:rsidP="3302CD79">
                <w:pPr>
                  <w:spacing w:before="120" w:after="120"/>
                  <w:jc w:val="center"/>
                  <w:rPr>
                    <w:sz w:val="20"/>
                    <w:szCs w:val="20"/>
                  </w:rPr>
                </w:pPr>
                <w:r>
                  <w:rPr>
                    <w:rFonts w:ascii="MS Gothic" w:eastAsia="MS Gothic" w:hAnsi="MS Gothic" w:hint="eastAsia"/>
                    <w:sz w:val="20"/>
                    <w:szCs w:val="20"/>
                  </w:rPr>
                  <w:t>☐</w:t>
                </w:r>
              </w:p>
            </w:tc>
          </w:sdtContent>
        </w:sdt>
      </w:tr>
      <w:tr w:rsidR="006120A8" w:rsidRPr="00C87348" w14:paraId="7924EBC2" w14:textId="77777777" w:rsidTr="005C06B4">
        <w:trPr>
          <w:trHeight w:val="2895"/>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210FEB33" w14:textId="77777777" w:rsidR="006120A8" w:rsidRPr="00864A13" w:rsidRDefault="006120A8" w:rsidP="3302CD79">
            <w:pPr>
              <w:spacing w:before="120" w:after="120"/>
              <w:jc w:val="center"/>
              <w:rPr>
                <w:sz w:val="20"/>
                <w:szCs w:val="20"/>
              </w:rPr>
            </w:pPr>
            <w:r w:rsidRPr="00864A13">
              <w:rPr>
                <w:sz w:val="20"/>
                <w:szCs w:val="20"/>
              </w:rPr>
              <w:t>CHAPTER 14</w:t>
            </w:r>
            <w:r w:rsidRPr="00864A13">
              <w:br/>
            </w:r>
            <w:r w:rsidRPr="00864A13">
              <w:br/>
            </w:r>
            <w:r w:rsidRPr="00864A13">
              <w:rPr>
                <w:sz w:val="20"/>
                <w:szCs w:val="20"/>
              </w:rPr>
              <w:t>INTERTIA AND ENTROPHY</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7ABED113" w14:textId="77777777" w:rsidR="006120A8" w:rsidRPr="00C87348" w:rsidRDefault="006120A8" w:rsidP="3302CD79">
            <w:pPr>
              <w:spacing w:before="120" w:after="120"/>
              <w:rPr>
                <w:sz w:val="20"/>
                <w:szCs w:val="20"/>
              </w:rPr>
            </w:pPr>
            <w:r w:rsidRPr="00C87348">
              <w:rPr>
                <w:sz w:val="20"/>
                <w:szCs w:val="20"/>
              </w:rPr>
              <w:t xml:space="preserve">All successful companies are created from the result of inertia- from routine, third-party, or work culture. However, the same inertia that brought success can also lead to the companies' demise if the inertia is never redirected to business evolvement or if the company infrastructure and practices remain stagnant. </w:t>
            </w:r>
            <w:r w:rsidRPr="19E7C37F">
              <w:rPr>
                <w:sz w:val="20"/>
                <w:szCs w:val="20"/>
              </w:rPr>
              <w:t>Entropy</w:t>
            </w:r>
            <w:r w:rsidRPr="00C87348">
              <w:rPr>
                <w:sz w:val="20"/>
                <w:szCs w:val="20"/>
              </w:rPr>
              <w:t>, whether in financial or physical form, is the result of such stagnation; however, to remain competitive, leaders must exercise voluntary entropy, that is, to dismantle and reassemble all aspects of their business constantly. Therefore, there must be a balance of inertia and entropy in a business to sustain a competitive advantage and remain successful</w:t>
            </w:r>
          </w:p>
        </w:tc>
        <w:sdt>
          <w:sdtPr>
            <w:rPr>
              <w:sz w:val="20"/>
              <w:szCs w:val="20"/>
            </w:rPr>
            <w:id w:val="-877852254"/>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0567C609" w14:textId="77777777" w:rsidR="006120A8" w:rsidRPr="00C87348" w:rsidRDefault="006120A8" w:rsidP="3302CD79">
                <w:pPr>
                  <w:spacing w:before="120" w:after="120"/>
                  <w:jc w:val="center"/>
                  <w:rPr>
                    <w:sz w:val="20"/>
                    <w:szCs w:val="20"/>
                  </w:rPr>
                </w:pPr>
                <w:r>
                  <w:rPr>
                    <w:rFonts w:ascii="MS Gothic" w:eastAsia="MS Gothic" w:hAnsi="MS Gothic" w:hint="eastAsia"/>
                    <w:sz w:val="20"/>
                    <w:szCs w:val="20"/>
                  </w:rPr>
                  <w:t>☐</w:t>
                </w:r>
              </w:p>
            </w:tc>
          </w:sdtContent>
        </w:sdt>
      </w:tr>
      <w:tr w:rsidR="006120A8" w:rsidRPr="00C87348" w14:paraId="36AC6F9D" w14:textId="77777777" w:rsidTr="005C06B4">
        <w:trPr>
          <w:trHeight w:val="2817"/>
          <w:jc w:val="center"/>
        </w:trPr>
        <w:tc>
          <w:tcPr>
            <w:tcW w:w="0" w:type="auto"/>
            <w:tcBorders>
              <w:top w:val="single" w:sz="6" w:space="0" w:color="CCCCCC"/>
              <w:left w:val="single" w:sz="18" w:space="0" w:color="000000" w:themeColor="text1"/>
              <w:bottom w:val="single" w:sz="18" w:space="0" w:color="000000" w:themeColor="text1"/>
              <w:right w:val="single" w:sz="6" w:space="0" w:color="CCCCCC"/>
            </w:tcBorders>
            <w:shd w:val="clear" w:color="auto" w:fill="F1A983" w:themeFill="accent2" w:themeFillTint="99"/>
            <w:tcMar>
              <w:top w:w="30" w:type="dxa"/>
              <w:left w:w="45" w:type="dxa"/>
              <w:bottom w:w="30" w:type="dxa"/>
              <w:right w:w="45" w:type="dxa"/>
            </w:tcMar>
            <w:vAlign w:val="center"/>
            <w:hideMark/>
          </w:tcPr>
          <w:p w14:paraId="18755CED" w14:textId="77777777" w:rsidR="006120A8" w:rsidRPr="00864A13" w:rsidRDefault="006120A8" w:rsidP="3302CD79">
            <w:pPr>
              <w:spacing w:before="120" w:after="120"/>
              <w:jc w:val="center"/>
              <w:rPr>
                <w:sz w:val="20"/>
                <w:szCs w:val="20"/>
              </w:rPr>
            </w:pPr>
            <w:r w:rsidRPr="00864A13">
              <w:rPr>
                <w:sz w:val="20"/>
                <w:szCs w:val="20"/>
              </w:rPr>
              <w:t>CHAPTER 15</w:t>
            </w:r>
            <w:r w:rsidRPr="00864A13">
              <w:br/>
            </w:r>
            <w:r w:rsidRPr="00864A13">
              <w:br/>
            </w:r>
            <w:r w:rsidRPr="00864A13">
              <w:rPr>
                <w:sz w:val="20"/>
                <w:szCs w:val="20"/>
              </w:rPr>
              <w:t>PUTTING IT TOGETHER</w:t>
            </w:r>
          </w:p>
        </w:tc>
        <w:tc>
          <w:tcPr>
            <w:tcW w:w="7509" w:type="dxa"/>
            <w:tcBorders>
              <w:top w:val="single" w:sz="6" w:space="0" w:color="CCCCCC"/>
              <w:left w:val="single" w:sz="6" w:space="0" w:color="CCCCCC"/>
              <w:bottom w:val="single" w:sz="18" w:space="0" w:color="000000" w:themeColor="text1"/>
              <w:right w:val="single" w:sz="18" w:space="0" w:color="000000" w:themeColor="text1"/>
            </w:tcBorders>
            <w:shd w:val="clear" w:color="auto" w:fill="FAE2D5" w:themeFill="accent2" w:themeFillTint="33"/>
            <w:tcMar>
              <w:top w:w="30" w:type="dxa"/>
              <w:left w:w="45" w:type="dxa"/>
              <w:bottom w:w="30" w:type="dxa"/>
              <w:right w:w="45" w:type="dxa"/>
            </w:tcMar>
            <w:vAlign w:val="center"/>
            <w:hideMark/>
          </w:tcPr>
          <w:p w14:paraId="697AB5DB" w14:textId="77777777" w:rsidR="006120A8" w:rsidRPr="00C87348" w:rsidRDefault="006120A8" w:rsidP="3302CD79">
            <w:pPr>
              <w:spacing w:before="120" w:after="120"/>
              <w:rPr>
                <w:sz w:val="20"/>
                <w:szCs w:val="20"/>
              </w:rPr>
            </w:pPr>
            <w:r w:rsidRPr="00C87348">
              <w:rPr>
                <w:sz w:val="20"/>
                <w:szCs w:val="20"/>
              </w:rPr>
              <w:t xml:space="preserve">A good strategy consists of </w:t>
            </w:r>
            <w:r>
              <w:br/>
            </w:r>
            <w:r>
              <w:br/>
            </w:r>
            <w:r w:rsidRPr="00C87348">
              <w:rPr>
                <w:sz w:val="20"/>
                <w:szCs w:val="20"/>
              </w:rPr>
              <w:t>1) Diagnose: Define the key challenge in clear, simple terms.</w:t>
            </w:r>
            <w:r>
              <w:br/>
            </w:r>
            <w:r w:rsidRPr="00C87348">
              <w:rPr>
                <w:sz w:val="20"/>
                <w:szCs w:val="20"/>
              </w:rPr>
              <w:t xml:space="preserve">2) Guiding Policy: Define a clear direction for addressing the challenge. </w:t>
            </w:r>
            <w:r>
              <w:br/>
            </w:r>
            <w:r w:rsidRPr="00C87348">
              <w:rPr>
                <w:sz w:val="20"/>
                <w:szCs w:val="20"/>
              </w:rPr>
              <w:t xml:space="preserve">3) Power of leverage, identifying and pursuing proximate objectives to expand competence, focusing towards strategic goals, engineering chain-linked systems, growth by natural market demand, designing a coherent strategy using all available resources tightly that cannot be replicated, constantly increasing your advantage, riding dynamic wave of changes, understanding and utilizing inertia and </w:t>
            </w:r>
            <w:r w:rsidRPr="683582B8">
              <w:rPr>
                <w:sz w:val="20"/>
                <w:szCs w:val="20"/>
              </w:rPr>
              <w:t>entropy.</w:t>
            </w:r>
          </w:p>
        </w:tc>
        <w:sdt>
          <w:sdtPr>
            <w:rPr>
              <w:sz w:val="20"/>
              <w:szCs w:val="20"/>
            </w:rPr>
            <w:id w:val="-204952453"/>
            <w14:checkbox>
              <w14:checked w14:val="0"/>
              <w14:checkedState w14:val="2612" w14:font="MS Gothic"/>
              <w14:uncheckedState w14:val="2610" w14:font="MS Gothic"/>
            </w14:checkbox>
          </w:sdtPr>
          <w:sdtContent>
            <w:tc>
              <w:tcPr>
                <w:tcW w:w="105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F6C5AC" w:themeFill="accent2" w:themeFillTint="66"/>
                <w:vAlign w:val="center"/>
              </w:tcPr>
              <w:p w14:paraId="239F7085" w14:textId="77777777" w:rsidR="006120A8" w:rsidRPr="00C87348" w:rsidRDefault="006120A8" w:rsidP="3302CD79">
                <w:pPr>
                  <w:spacing w:before="120" w:after="120"/>
                  <w:jc w:val="center"/>
                  <w:rPr>
                    <w:sz w:val="20"/>
                    <w:szCs w:val="20"/>
                  </w:rPr>
                </w:pPr>
                <w:r>
                  <w:rPr>
                    <w:rFonts w:ascii="MS Gothic" w:eastAsia="MS Gothic" w:hAnsi="MS Gothic" w:hint="eastAsia"/>
                    <w:sz w:val="20"/>
                    <w:szCs w:val="20"/>
                  </w:rPr>
                  <w:t>☐</w:t>
                </w:r>
              </w:p>
            </w:tc>
          </w:sdtContent>
        </w:sdt>
      </w:tr>
    </w:tbl>
    <w:p w14:paraId="61F6738F" w14:textId="77777777" w:rsidR="002D048E" w:rsidRDefault="006120A8" w:rsidP="002D048E">
      <w:r>
        <w:t xml:space="preserve"> </w:t>
      </w:r>
      <w:bookmarkStart w:id="45" w:name="_Toc210188719"/>
    </w:p>
    <w:p w14:paraId="3FC0FD50" w14:textId="77777777" w:rsidR="002D048E" w:rsidRDefault="002D048E">
      <w:pPr>
        <w:rPr>
          <w:b/>
          <w:bCs/>
          <w:color w:val="002060"/>
          <w:sz w:val="24"/>
        </w:rPr>
      </w:pPr>
      <w:r>
        <w:br w:type="page"/>
      </w:r>
    </w:p>
    <w:p w14:paraId="4094A226" w14:textId="3F861654" w:rsidR="47D5E0BC" w:rsidRPr="00206D3C" w:rsidRDefault="0058354D" w:rsidP="00DF4654">
      <w:pPr>
        <w:pStyle w:val="Heading2"/>
      </w:pPr>
      <w:bookmarkStart w:id="46" w:name="_Toc210214525"/>
      <w:r w:rsidRPr="00864A13">
        <w:lastRenderedPageBreak/>
        <w:t>Appendix B: Market Research</w:t>
      </w:r>
      <w:bookmarkEnd w:id="45"/>
      <w:bookmarkEnd w:id="46"/>
    </w:p>
    <w:p w14:paraId="609126BF" w14:textId="6E217FF5" w:rsidR="7652D1F6" w:rsidRPr="00864A13" w:rsidRDefault="20F11AC5" w:rsidP="481E3887">
      <w:pPr>
        <w:spacing w:before="160"/>
        <w:rPr>
          <w:b/>
        </w:rPr>
      </w:pPr>
      <w:r w:rsidRPr="26149B82">
        <w:rPr>
          <w:b/>
        </w:rPr>
        <w:t xml:space="preserve">B.1: Market </w:t>
      </w:r>
      <w:r w:rsidR="26149B82" w:rsidRPr="26149B82">
        <w:rPr>
          <w:b/>
          <w:bCs/>
        </w:rPr>
        <w:t>Identification</w:t>
      </w:r>
    </w:p>
    <w:p w14:paraId="4212E06A" w14:textId="251E1A21" w:rsidR="00DF4C59" w:rsidRDefault="002C1CC9" w:rsidP="00DF4C59">
      <w:pPr>
        <w:rPr>
          <w:b/>
          <w:bCs/>
          <w:sz w:val="32"/>
          <w:szCs w:val="32"/>
        </w:rPr>
      </w:pPr>
      <w:r>
        <w:rPr>
          <w:noProof/>
        </w:rPr>
        <w:drawing>
          <wp:inline distT="0" distB="0" distL="0" distR="0" wp14:anchorId="0EDD1CDD" wp14:editId="0A53BEB8">
            <wp:extent cx="5886450" cy="3074034"/>
            <wp:effectExtent l="19050" t="19050" r="19050" b="12700"/>
            <wp:docPr id="1457680517" name="drawing" descr="A diagram of a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80517" name="drawing" descr="A diagram of a market&#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5889005" cy="3075368"/>
                    </a:xfrm>
                    <a:prstGeom prst="rect">
                      <a:avLst/>
                    </a:prstGeom>
                    <a:ln>
                      <a:solidFill>
                        <a:schemeClr val="tx1"/>
                      </a:solidFill>
                    </a:ln>
                  </pic:spPr>
                </pic:pic>
              </a:graphicData>
            </a:graphic>
          </wp:inline>
        </w:drawing>
      </w:r>
    </w:p>
    <w:p w14:paraId="4ED13805" w14:textId="2791C92A" w:rsidR="00587DC5" w:rsidRDefault="00587DC5">
      <w:pPr>
        <w:rPr>
          <w:rFonts w:asciiTheme="majorHAnsi" w:eastAsiaTheme="majorEastAsia" w:hAnsiTheme="majorHAnsi" w:cstheme="majorBidi"/>
          <w:bCs/>
          <w:color w:val="002060"/>
          <w:szCs w:val="22"/>
        </w:rPr>
      </w:pPr>
    </w:p>
    <w:p w14:paraId="6DA1D4D4" w14:textId="5F909589" w:rsidR="003D4D01" w:rsidRPr="003D4D01" w:rsidRDefault="003D4D01" w:rsidP="003D4D01">
      <w:pPr>
        <w:spacing w:before="160"/>
        <w:rPr>
          <w:b/>
          <w:szCs w:val="22"/>
        </w:rPr>
      </w:pPr>
      <w:r w:rsidRPr="00864A13">
        <w:rPr>
          <w:b/>
          <w:szCs w:val="22"/>
        </w:rPr>
        <w:t>B.</w:t>
      </w:r>
      <w:r w:rsidR="00660DFB">
        <w:rPr>
          <w:b/>
          <w:szCs w:val="22"/>
        </w:rPr>
        <w:t>2</w:t>
      </w:r>
      <w:r w:rsidRPr="00864A13">
        <w:rPr>
          <w:b/>
          <w:szCs w:val="22"/>
        </w:rPr>
        <w:t xml:space="preserve">: </w:t>
      </w:r>
      <w:r w:rsidR="00660DFB">
        <w:rPr>
          <w:b/>
          <w:szCs w:val="22"/>
        </w:rPr>
        <w:t>Types of Market Segmentation</w:t>
      </w:r>
    </w:p>
    <w:p w14:paraId="1FAE0EB2" w14:textId="140D320D" w:rsidR="0058354D" w:rsidRPr="00364493" w:rsidRDefault="003D4D01">
      <w:pPr>
        <w:rPr>
          <w:rFonts w:asciiTheme="majorHAnsi" w:eastAsiaTheme="majorEastAsia" w:hAnsiTheme="majorHAnsi" w:cstheme="majorBidi"/>
          <w:color w:val="002060"/>
        </w:rPr>
      </w:pPr>
      <w:r>
        <w:rPr>
          <w:noProof/>
        </w:rPr>
        <w:drawing>
          <wp:inline distT="0" distB="0" distL="0" distR="0" wp14:anchorId="767A2041" wp14:editId="400AED00">
            <wp:extent cx="4554916" cy="2955850"/>
            <wp:effectExtent l="19050" t="19050" r="17145" b="16510"/>
            <wp:docPr id="310655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4554916" cy="2955850"/>
                    </a:xfrm>
                    <a:prstGeom prst="rect">
                      <a:avLst/>
                    </a:prstGeom>
                    <a:noFill/>
                    <a:ln>
                      <a:solidFill>
                        <a:schemeClr val="tx1"/>
                      </a:solidFill>
                    </a:ln>
                  </pic:spPr>
                </pic:pic>
              </a:graphicData>
            </a:graphic>
          </wp:inline>
        </w:drawing>
      </w:r>
      <w:r w:rsidR="0058354D" w:rsidRPr="3598035D">
        <w:rPr>
          <w:color w:val="002060"/>
        </w:rPr>
        <w:br w:type="page"/>
      </w:r>
    </w:p>
    <w:p w14:paraId="0F785A17" w14:textId="577868EE" w:rsidR="6D3FC9E7" w:rsidRPr="00864A13" w:rsidRDefault="33AA00AF" w:rsidP="00DF4654">
      <w:pPr>
        <w:pStyle w:val="Heading2"/>
      </w:pPr>
      <w:bookmarkStart w:id="47" w:name="_Toc210188720"/>
      <w:bookmarkStart w:id="48" w:name="_Toc210214526"/>
      <w:r w:rsidRPr="00864A13">
        <w:lastRenderedPageBreak/>
        <w:t xml:space="preserve">Appendix </w:t>
      </w:r>
      <w:r w:rsidR="3EAE065C" w:rsidRPr="00864A13">
        <w:t>C</w:t>
      </w:r>
      <w:r w:rsidRPr="00864A13">
        <w:t xml:space="preserve">: </w:t>
      </w:r>
      <w:bookmarkEnd w:id="47"/>
      <w:r w:rsidR="00DD605A">
        <w:t>Technologies</w:t>
      </w:r>
      <w:bookmarkEnd w:id="48"/>
      <w:r w:rsidRPr="00864A13">
        <w:rPr>
          <w:sz w:val="18"/>
        </w:rPr>
        <w:tab/>
      </w:r>
    </w:p>
    <w:p w14:paraId="683611D1" w14:textId="77777777" w:rsidR="00587DC5" w:rsidRPr="00364493" w:rsidRDefault="00587DC5" w:rsidP="00587DC5">
      <w:pPr>
        <w:rPr>
          <w:szCs w:val="22"/>
        </w:rPr>
      </w:pPr>
    </w:p>
    <w:p w14:paraId="5DEA3294" w14:textId="2DC017AC" w:rsidR="6D3FC9E7" w:rsidRPr="00364493" w:rsidRDefault="6D3FC9E7">
      <w:pPr>
        <w:rPr>
          <w:szCs w:val="22"/>
        </w:rPr>
      </w:pPr>
      <w:r w:rsidRPr="00364493">
        <w:rPr>
          <w:szCs w:val="22"/>
        </w:rPr>
        <w:br w:type="page"/>
      </w:r>
    </w:p>
    <w:p w14:paraId="1F2AA2B3" w14:textId="571DF61F" w:rsidR="7AA9CE2F" w:rsidRPr="00864A13" w:rsidRDefault="5329CA6A" w:rsidP="00DF4654">
      <w:pPr>
        <w:pStyle w:val="Heading2"/>
      </w:pPr>
      <w:bookmarkStart w:id="49" w:name="_Toc210188721"/>
      <w:bookmarkStart w:id="50" w:name="_Toc210214527"/>
      <w:r w:rsidRPr="00864A13">
        <w:lastRenderedPageBreak/>
        <w:t xml:space="preserve">Appendix </w:t>
      </w:r>
      <w:r w:rsidR="4834C42E" w:rsidRPr="00864A13">
        <w:t>D</w:t>
      </w:r>
      <w:r w:rsidRPr="00864A13">
        <w:t>: Financial</w:t>
      </w:r>
      <w:bookmarkEnd w:id="49"/>
      <w:r w:rsidR="005418B3">
        <w:t>s</w:t>
      </w:r>
      <w:bookmarkEnd w:id="50"/>
    </w:p>
    <w:p w14:paraId="6CAE2C0F" w14:textId="52312859" w:rsidR="61752DED" w:rsidRPr="00864A13" w:rsidRDefault="7F022D66" w:rsidP="61752DED">
      <w:pPr>
        <w:pStyle w:val="ListParagraph"/>
        <w:numPr>
          <w:ilvl w:val="0"/>
          <w:numId w:val="8"/>
        </w:numPr>
        <w:spacing w:after="0"/>
        <w:rPr>
          <w:rFonts w:ascii="Aptos" w:eastAsia="Aptos" w:hAnsi="Aptos" w:cs="Aptos"/>
        </w:rPr>
      </w:pPr>
      <w:r w:rsidRPr="733B9E97">
        <w:rPr>
          <w:rFonts w:ascii="Aptos" w:eastAsia="Aptos" w:hAnsi="Aptos" w:cs="Aptos"/>
        </w:rPr>
        <w:t>D</w:t>
      </w:r>
      <w:r w:rsidR="61752DED" w:rsidRPr="733B9E97">
        <w:rPr>
          <w:rFonts w:ascii="Aptos" w:eastAsia="Aptos" w:hAnsi="Aptos" w:cs="Aptos"/>
        </w:rPr>
        <w:t>.1: TAM Breakdown (e.g., $2B niche for mineral foresight)</w:t>
      </w:r>
    </w:p>
    <w:p w14:paraId="03701C67" w14:textId="1CDE250C" w:rsidR="74FE2DB9" w:rsidRPr="00864A13" w:rsidRDefault="7F022D66" w:rsidP="61752DED">
      <w:pPr>
        <w:pStyle w:val="ListParagraph"/>
        <w:numPr>
          <w:ilvl w:val="0"/>
          <w:numId w:val="8"/>
        </w:numPr>
        <w:spacing w:after="0"/>
        <w:rPr>
          <w:rFonts w:ascii="Aptos" w:eastAsia="Aptos" w:hAnsi="Aptos" w:cs="Aptos"/>
        </w:rPr>
      </w:pPr>
      <w:r w:rsidRPr="733B9E97">
        <w:rPr>
          <w:rFonts w:ascii="Aptos" w:eastAsia="Aptos" w:hAnsi="Aptos" w:cs="Aptos"/>
        </w:rPr>
        <w:t>D</w:t>
      </w:r>
      <w:r w:rsidR="61752DED" w:rsidRPr="733B9E97">
        <w:rPr>
          <w:rFonts w:ascii="Aptos" w:eastAsia="Aptos" w:hAnsi="Aptos" w:cs="Aptos"/>
        </w:rPr>
        <w:t>.2: Pricing Models (e.g., $15k/month enterprise subscriptions)</w:t>
      </w:r>
    </w:p>
    <w:p w14:paraId="0A5410D3" w14:textId="57EB00B9" w:rsidR="0092F621" w:rsidRPr="00364493" w:rsidRDefault="0092F621" w:rsidP="7AA9CE2F">
      <w:pPr>
        <w:rPr>
          <w:szCs w:val="22"/>
        </w:rPr>
      </w:pPr>
    </w:p>
    <w:p w14:paraId="55BF5BB7" w14:textId="2E4C7638" w:rsidR="0092F621" w:rsidRPr="00364493" w:rsidRDefault="0092F621">
      <w:pPr>
        <w:rPr>
          <w:szCs w:val="22"/>
        </w:rPr>
      </w:pPr>
      <w:r w:rsidRPr="00364493">
        <w:rPr>
          <w:szCs w:val="22"/>
        </w:rPr>
        <w:br w:type="page"/>
      </w:r>
    </w:p>
    <w:p w14:paraId="10ED39BA" w14:textId="20512E6D" w:rsidR="18B7123D" w:rsidRPr="00864A13" w:rsidRDefault="38821D0B" w:rsidP="00DF4654">
      <w:pPr>
        <w:pStyle w:val="Heading2"/>
      </w:pPr>
      <w:bookmarkStart w:id="51" w:name="_Toc210188722"/>
      <w:bookmarkStart w:id="52" w:name="_Toc210214528"/>
      <w:r w:rsidRPr="00864A13">
        <w:lastRenderedPageBreak/>
        <w:t xml:space="preserve">Appendix </w:t>
      </w:r>
      <w:r w:rsidR="35CF6162" w:rsidRPr="00864A13">
        <w:t>E</w:t>
      </w:r>
      <w:r w:rsidRPr="00864A13">
        <w:t>: Legal and Compliance</w:t>
      </w:r>
      <w:bookmarkEnd w:id="51"/>
      <w:bookmarkEnd w:id="52"/>
    </w:p>
    <w:p w14:paraId="13C74ECA" w14:textId="5E602B96" w:rsidR="201C55D5" w:rsidRPr="00864A13" w:rsidRDefault="6C9D7CBF" w:rsidP="201C55D5">
      <w:pPr>
        <w:pStyle w:val="ListParagraph"/>
        <w:numPr>
          <w:ilvl w:val="0"/>
          <w:numId w:val="8"/>
        </w:numPr>
        <w:spacing w:after="0"/>
        <w:rPr>
          <w:rFonts w:ascii="Aptos" w:eastAsia="Aptos" w:hAnsi="Aptos" w:cs="Aptos"/>
        </w:rPr>
      </w:pPr>
      <w:r w:rsidRPr="733B9E97">
        <w:rPr>
          <w:rFonts w:ascii="Aptos" w:eastAsia="Aptos" w:hAnsi="Aptos" w:cs="Aptos"/>
        </w:rPr>
        <w:t>E</w:t>
      </w:r>
      <w:r w:rsidR="201C55D5" w:rsidRPr="733B9E97">
        <w:rPr>
          <w:rFonts w:ascii="Aptos" w:eastAsia="Aptos" w:hAnsi="Aptos" w:cs="Aptos"/>
        </w:rPr>
        <w:t>.1: SBIR Phase I Application Outline</w:t>
      </w:r>
    </w:p>
    <w:p w14:paraId="31A3AE65" w14:textId="53B650A2" w:rsidR="5689BABB" w:rsidRPr="00864A13" w:rsidRDefault="6C9D7CBF" w:rsidP="5689BABB">
      <w:pPr>
        <w:pStyle w:val="ListParagraph"/>
        <w:numPr>
          <w:ilvl w:val="0"/>
          <w:numId w:val="8"/>
        </w:numPr>
        <w:spacing w:after="0"/>
        <w:rPr>
          <w:rFonts w:ascii="Aptos" w:eastAsia="Aptos" w:hAnsi="Aptos" w:cs="Aptos"/>
        </w:rPr>
      </w:pPr>
      <w:r w:rsidRPr="733B9E97">
        <w:rPr>
          <w:rFonts w:ascii="Aptos" w:eastAsia="Aptos" w:hAnsi="Aptos" w:cs="Aptos"/>
        </w:rPr>
        <w:t>E</w:t>
      </w:r>
      <w:r w:rsidR="201C55D5" w:rsidRPr="733B9E97">
        <w:rPr>
          <w:rFonts w:ascii="Aptos" w:eastAsia="Aptos" w:hAnsi="Aptos" w:cs="Aptos"/>
        </w:rPr>
        <w:t>.2: ITAR/CMMC Compliance Checklist</w:t>
      </w:r>
    </w:p>
    <w:p w14:paraId="72A8E8F6" w14:textId="14403544" w:rsidR="5689BABB" w:rsidRPr="00364493" w:rsidRDefault="5689BABB">
      <w:pPr>
        <w:rPr>
          <w:szCs w:val="22"/>
        </w:rPr>
      </w:pPr>
    </w:p>
    <w:p w14:paraId="3003B02E" w14:textId="77777777" w:rsidR="00587DC5" w:rsidRPr="00364493" w:rsidRDefault="00587DC5">
      <w:pPr>
        <w:rPr>
          <w:rFonts w:asciiTheme="majorHAnsi" w:eastAsiaTheme="majorEastAsia" w:hAnsiTheme="majorHAnsi" w:cstheme="majorBidi"/>
          <w:b/>
          <w:color w:val="002060"/>
          <w:szCs w:val="22"/>
        </w:rPr>
      </w:pPr>
      <w:r w:rsidRPr="00364493">
        <w:rPr>
          <w:b/>
          <w:color w:val="002060"/>
          <w:szCs w:val="22"/>
        </w:rPr>
        <w:br w:type="page"/>
      </w:r>
    </w:p>
    <w:p w14:paraId="62600A31" w14:textId="4BFA0CAF" w:rsidR="7B95A0E0" w:rsidRPr="00864A13" w:rsidRDefault="63BB4B41" w:rsidP="00DF4654">
      <w:pPr>
        <w:pStyle w:val="Heading2"/>
      </w:pPr>
      <w:bookmarkStart w:id="53" w:name="_Toc210188723"/>
      <w:bookmarkStart w:id="54" w:name="_Toc210214529"/>
      <w:r w:rsidRPr="00864A13">
        <w:lastRenderedPageBreak/>
        <w:t xml:space="preserve">Appendix </w:t>
      </w:r>
      <w:r w:rsidR="04FE1266" w:rsidRPr="00864A13">
        <w:t>F</w:t>
      </w:r>
      <w:r w:rsidRPr="00864A13">
        <w:t xml:space="preserve">: </w:t>
      </w:r>
      <w:r w:rsidR="30A35CE2" w:rsidRPr="00864A13">
        <w:t>Supporting Resources</w:t>
      </w:r>
      <w:bookmarkEnd w:id="53"/>
      <w:bookmarkEnd w:id="54"/>
    </w:p>
    <w:p w14:paraId="08403FFF" w14:textId="28288357" w:rsidR="002C1CC9" w:rsidRPr="00364493" w:rsidRDefault="690092D4" w:rsidP="7544AF53">
      <w:pPr>
        <w:spacing w:before="160"/>
        <w:rPr>
          <w:rFonts w:ascii="Aptos" w:eastAsia="Aptos" w:hAnsi="Aptos" w:cs="Aptos"/>
        </w:rPr>
      </w:pPr>
      <w:r w:rsidRPr="28385064">
        <w:rPr>
          <w:rFonts w:ascii="Aptos" w:eastAsia="Aptos" w:hAnsi="Aptos" w:cs="Aptos"/>
          <w:b/>
        </w:rPr>
        <w:t>F.1:</w:t>
      </w:r>
      <w:r w:rsidR="713E87B0" w:rsidRPr="28385064">
        <w:rPr>
          <w:rFonts w:ascii="Aptos" w:eastAsia="Aptos" w:hAnsi="Aptos" w:cs="Aptos"/>
          <w:b/>
        </w:rPr>
        <w:t xml:space="preserve"> </w:t>
      </w:r>
      <w:r w:rsidR="6E2850C9" w:rsidRPr="28385064">
        <w:rPr>
          <w:rFonts w:ascii="Aptos" w:eastAsia="Aptos" w:hAnsi="Aptos" w:cs="Aptos"/>
          <w:b/>
        </w:rPr>
        <w:t xml:space="preserve">Why </w:t>
      </w:r>
      <w:r w:rsidR="2EFDB42C" w:rsidRPr="2EFDB42C">
        <w:rPr>
          <w:rFonts w:ascii="Aptos" w:eastAsia="Aptos" w:hAnsi="Aptos" w:cs="Aptos"/>
          <w:b/>
          <w:bCs/>
        </w:rPr>
        <w:t>‘</w:t>
      </w:r>
      <w:r w:rsidR="5B516F3E" w:rsidRPr="5B516F3E">
        <w:rPr>
          <w:rFonts w:ascii="Aptos" w:eastAsia="Aptos" w:hAnsi="Aptos" w:cs="Aptos"/>
          <w:b/>
          <w:bCs/>
        </w:rPr>
        <w:t>72</w:t>
      </w:r>
      <w:r w:rsidR="6E2850C9" w:rsidRPr="28385064">
        <w:rPr>
          <w:rFonts w:ascii="Aptos" w:eastAsia="Aptos" w:hAnsi="Aptos" w:cs="Aptos"/>
          <w:b/>
        </w:rPr>
        <w:t xml:space="preserve"> </w:t>
      </w:r>
      <w:r w:rsidR="2EFDB42C" w:rsidRPr="2EFDB42C">
        <w:rPr>
          <w:rFonts w:ascii="Aptos" w:eastAsia="Aptos" w:hAnsi="Aptos" w:cs="Aptos"/>
          <w:b/>
          <w:bCs/>
        </w:rPr>
        <w:t>Hour’</w:t>
      </w:r>
      <w:r w:rsidR="527B490B" w:rsidRPr="527B490B">
        <w:rPr>
          <w:rFonts w:ascii="Aptos" w:eastAsia="Aptos" w:hAnsi="Aptos" w:cs="Aptos"/>
          <w:b/>
          <w:bCs/>
        </w:rPr>
        <w:t xml:space="preserve"> </w:t>
      </w:r>
      <w:r w:rsidR="00644974">
        <w:rPr>
          <w:rFonts w:ascii="Aptos" w:eastAsia="Aptos" w:hAnsi="Aptos" w:cs="Aptos"/>
          <w:b/>
          <w:bCs/>
        </w:rPr>
        <w:t xml:space="preserve">Delivery </w:t>
      </w:r>
      <w:r w:rsidR="011DE73F" w:rsidRPr="011DE73F">
        <w:rPr>
          <w:rFonts w:ascii="Aptos" w:eastAsia="Aptos" w:hAnsi="Aptos" w:cs="Aptos"/>
          <w:b/>
          <w:bCs/>
        </w:rPr>
        <w:t xml:space="preserve">Interval for </w:t>
      </w:r>
      <w:r w:rsidR="00ED6FEF">
        <w:rPr>
          <w:rFonts w:ascii="Aptos" w:eastAsia="Aptos" w:hAnsi="Aptos" w:cs="Aptos"/>
          <w:b/>
          <w:bCs/>
        </w:rPr>
        <w:t xml:space="preserve">(Critical) </w:t>
      </w:r>
      <w:r w:rsidR="00644974">
        <w:rPr>
          <w:rFonts w:ascii="Aptos" w:eastAsia="Aptos" w:hAnsi="Aptos" w:cs="Aptos"/>
          <w:b/>
          <w:bCs/>
        </w:rPr>
        <w:t xml:space="preserve">Supply </w:t>
      </w:r>
      <w:r w:rsidR="3B93193C" w:rsidRPr="3B93193C">
        <w:rPr>
          <w:rFonts w:ascii="Aptos" w:eastAsia="Aptos" w:hAnsi="Aptos" w:cs="Aptos"/>
          <w:b/>
          <w:bCs/>
        </w:rPr>
        <w:t>Risk</w:t>
      </w:r>
      <w:r w:rsidR="005E4606">
        <w:rPr>
          <w:rFonts w:ascii="Aptos" w:eastAsia="Aptos" w:hAnsi="Aptos" w:cs="Aptos"/>
          <w:b/>
          <w:bCs/>
        </w:rPr>
        <w:t>s</w:t>
      </w:r>
      <w:r w:rsidR="002A2C7E">
        <w:rPr>
          <w:rFonts w:ascii="Aptos" w:eastAsia="Aptos" w:hAnsi="Aptos" w:cs="Aptos"/>
          <w:b/>
          <w:bCs/>
        </w:rPr>
        <w:t xml:space="preserve"> Brief</w:t>
      </w:r>
      <w:r w:rsidR="3B93193C" w:rsidRPr="3B93193C">
        <w:rPr>
          <w:rFonts w:ascii="Aptos" w:eastAsia="Aptos" w:hAnsi="Aptos" w:cs="Aptos"/>
          <w:b/>
          <w:bCs/>
        </w:rPr>
        <w:t xml:space="preserve"> </w:t>
      </w:r>
    </w:p>
    <w:p w14:paraId="4D213CE3" w14:textId="5AE819B3" w:rsidR="002C1CC9" w:rsidRPr="00364493" w:rsidRDefault="5B74772C" w:rsidP="4ADFFBC5">
      <w:pPr>
        <w:spacing w:after="0"/>
        <w:rPr>
          <w:rFonts w:ascii="Aptos" w:eastAsia="Aptos" w:hAnsi="Aptos" w:cs="Aptos"/>
          <w:szCs w:val="22"/>
        </w:rPr>
      </w:pPr>
      <w:r w:rsidRPr="5B74772C">
        <w:rPr>
          <w:rFonts w:ascii="Aptos" w:eastAsia="Aptos" w:hAnsi="Aptos" w:cs="Aptos"/>
        </w:rPr>
        <w:t xml:space="preserve">According to </w:t>
      </w:r>
      <w:hyperlink r:id="rId10" w:history="1">
        <w:r w:rsidRPr="00ED6FEF">
          <w:rPr>
            <w:rStyle w:val="Hyperlink"/>
            <w:rFonts w:ascii="Aptos" w:eastAsia="Aptos" w:hAnsi="Aptos" w:cs="Aptos"/>
            <w:szCs w:val="22"/>
          </w:rPr>
          <w:t>6 CFR Part 7 Subpart B</w:t>
        </w:r>
        <w:r w:rsidRPr="00ED6FEF">
          <w:rPr>
            <w:rStyle w:val="Hyperlink"/>
            <w:rFonts w:ascii="Aptos" w:eastAsia="Aptos" w:hAnsi="Aptos" w:cs="Aptos"/>
          </w:rPr>
          <w:t xml:space="preserve"> of the </w:t>
        </w:r>
        <w:r w:rsidRPr="00ED6FEF">
          <w:rPr>
            <w:rStyle w:val="Hyperlink"/>
            <w:rFonts w:ascii="Aptos" w:eastAsia="Aptos" w:hAnsi="Aptos" w:cs="Aptos"/>
            <w:szCs w:val="22"/>
          </w:rPr>
          <w:t>Code of Federal Regulations</w:t>
        </w:r>
      </w:hyperlink>
      <w:r w:rsidRPr="00ED6FEF">
        <w:rPr>
          <w:rFonts w:ascii="Aptos" w:eastAsia="Aptos" w:hAnsi="Aptos" w:cs="Aptos"/>
          <w:szCs w:val="22"/>
        </w:rPr>
        <w:t xml:space="preserve"> (CFR)</w:t>
      </w:r>
      <w:r w:rsidRPr="5B74772C">
        <w:rPr>
          <w:rFonts w:ascii="Aptos" w:eastAsia="Aptos" w:hAnsi="Aptos" w:cs="Aptos"/>
          <w:szCs w:val="22"/>
        </w:rPr>
        <w:t xml:space="preserve">, </w:t>
      </w:r>
      <w:r w:rsidR="5D3CE81B" w:rsidRPr="5D3CE81B">
        <w:rPr>
          <w:rFonts w:ascii="Aptos" w:eastAsia="Aptos" w:hAnsi="Aptos" w:cs="Aptos"/>
          <w:szCs w:val="22"/>
        </w:rPr>
        <w:t xml:space="preserve">in emergency situations when there is an imminent </w:t>
      </w:r>
      <w:r w:rsidR="4A4D433C" w:rsidRPr="4A4D433C">
        <w:rPr>
          <w:rFonts w:ascii="Aptos" w:eastAsia="Aptos" w:hAnsi="Aptos" w:cs="Aptos"/>
          <w:szCs w:val="22"/>
        </w:rPr>
        <w:t>threat</w:t>
      </w:r>
      <w:r w:rsidR="1E428F66" w:rsidRPr="1E428F66">
        <w:rPr>
          <w:rFonts w:ascii="Aptos" w:eastAsia="Aptos" w:hAnsi="Aptos" w:cs="Aptos"/>
          <w:szCs w:val="22"/>
        </w:rPr>
        <w:t>,</w:t>
      </w:r>
      <w:r w:rsidR="78E62DD8" w:rsidRPr="78E62DD8">
        <w:rPr>
          <w:rFonts w:ascii="Aptos" w:eastAsia="Aptos" w:hAnsi="Aptos" w:cs="Aptos"/>
          <w:szCs w:val="22"/>
        </w:rPr>
        <w:t xml:space="preserve"> </w:t>
      </w:r>
      <w:r w:rsidR="00ED6FEF" w:rsidRPr="00BC1750">
        <w:t xml:space="preserve">it is recommended to provide appropriate </w:t>
      </w:r>
      <w:r w:rsidR="00ED6FEF">
        <w:t xml:space="preserve">risk </w:t>
      </w:r>
      <w:r w:rsidR="00ED6FEF" w:rsidRPr="00BC1750">
        <w:t xml:space="preserve">briefings to </w:t>
      </w:r>
      <w:r w:rsidR="00ED6FEF">
        <w:t>respective</w:t>
      </w:r>
      <w:r w:rsidR="00ED6FEF" w:rsidRPr="00BC1750">
        <w:t xml:space="preserve"> recipients within 72 hours. </w:t>
      </w:r>
    </w:p>
    <w:sectPr w:rsidR="002C1CC9" w:rsidRPr="00364493" w:rsidSect="004B5CF3">
      <w:headerReference w:type="default" r:id="rId11"/>
      <w:footerReference w:type="default" r:id="rId12"/>
      <w:pgSz w:w="12240" w:h="15840"/>
      <w:pgMar w:top="720" w:right="720" w:bottom="720" w:left="72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AB2A6" w14:textId="77777777" w:rsidR="003E61E6" w:rsidRDefault="003E61E6" w:rsidP="00967465">
      <w:pPr>
        <w:spacing w:after="0" w:line="240" w:lineRule="auto"/>
      </w:pPr>
      <w:r>
        <w:separator/>
      </w:r>
    </w:p>
  </w:endnote>
  <w:endnote w:type="continuationSeparator" w:id="0">
    <w:p w14:paraId="378ECC2F" w14:textId="77777777" w:rsidR="003E61E6" w:rsidRDefault="003E61E6" w:rsidP="00967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B66E" w14:textId="77777777" w:rsidR="004B5CF3" w:rsidRPr="0032639A" w:rsidRDefault="004B5CF3" w:rsidP="0032639A">
    <w:pPr>
      <w:spacing w:after="0"/>
      <w:rPr>
        <w:sz w:val="16"/>
        <w:szCs w:val="16"/>
      </w:rPr>
    </w:pPr>
  </w:p>
  <w:tbl>
    <w:tblPr>
      <w:tblStyle w:val="TableGrid"/>
      <w:tblW w:w="1083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30"/>
    </w:tblGrid>
    <w:tr w:rsidR="00305030" w14:paraId="4CF2B643" w14:textId="77777777" w:rsidTr="4ADFFBC5">
      <w:trPr>
        <w:trHeight w:val="122"/>
      </w:trPr>
      <w:tc>
        <w:tcPr>
          <w:tcW w:w="10830" w:type="dxa"/>
          <w:tcBorders>
            <w:top w:val="single" w:sz="4" w:space="0" w:color="7F7F7F" w:themeColor="text1" w:themeTint="80"/>
            <w:left w:val="none" w:sz="4" w:space="0" w:color="7F7F7F" w:themeColor="text1" w:themeTint="80"/>
            <w:bottom w:val="none" w:sz="4" w:space="0" w:color="7F7F7F" w:themeColor="text1" w:themeTint="80"/>
            <w:right w:val="none" w:sz="4" w:space="0" w:color="7F7F7F" w:themeColor="text1" w:themeTint="80"/>
          </w:tcBorders>
        </w:tcPr>
        <w:p w14:paraId="21763D3E" w14:textId="53782CC4" w:rsidR="005E595B" w:rsidRPr="005E595B" w:rsidRDefault="006239C0" w:rsidP="00B675A1">
          <w:pPr>
            <w:pStyle w:val="Footer"/>
            <w:spacing w:before="360"/>
            <w:rPr>
              <w:b/>
              <w:bCs/>
              <w:color w:val="002060"/>
              <w:sz w:val="18"/>
              <w:szCs w:val="18"/>
            </w:rPr>
          </w:pPr>
          <w:r>
            <w:rPr>
              <w:b/>
              <w:bCs/>
              <w:color w:val="002060"/>
              <w:sz w:val="18"/>
              <w:szCs w:val="18"/>
            </w:rPr>
            <w:t>Strategic</w:t>
          </w:r>
          <w:r w:rsidR="00F33ECF" w:rsidRPr="00B675A1">
            <w:rPr>
              <w:b/>
              <w:bCs/>
              <w:color w:val="002060"/>
              <w:sz w:val="18"/>
              <w:szCs w:val="18"/>
            </w:rPr>
            <w:t xml:space="preserve"> </w:t>
          </w:r>
          <w:r w:rsidR="00342C63">
            <w:rPr>
              <w:b/>
              <w:bCs/>
              <w:color w:val="002060"/>
              <w:sz w:val="18"/>
              <w:szCs w:val="18"/>
            </w:rPr>
            <w:t xml:space="preserve">Foresights </w:t>
          </w:r>
          <w:r w:rsidR="00A5402A">
            <w:rPr>
              <w:b/>
              <w:bCs/>
              <w:color w:val="002060"/>
              <w:sz w:val="18"/>
              <w:szCs w:val="18"/>
            </w:rPr>
            <w:t>Revealed</w:t>
          </w:r>
          <w:r w:rsidR="006E62BC">
            <w:rPr>
              <w:b/>
              <w:bCs/>
              <w:color w:val="002060"/>
              <w:sz w:val="18"/>
              <w:szCs w:val="18"/>
            </w:rPr>
            <w:t>.</w:t>
          </w:r>
        </w:p>
      </w:tc>
    </w:tr>
  </w:tbl>
  <w:p w14:paraId="17C3030F" w14:textId="5025D8AC" w:rsidR="00853FBE" w:rsidRDefault="00853FBE" w:rsidP="00F33EC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DAB5F" w14:textId="77777777" w:rsidR="003E61E6" w:rsidRDefault="003E61E6" w:rsidP="00967465">
      <w:pPr>
        <w:spacing w:after="0" w:line="240" w:lineRule="auto"/>
      </w:pPr>
      <w:r>
        <w:separator/>
      </w:r>
    </w:p>
  </w:footnote>
  <w:footnote w:type="continuationSeparator" w:id="0">
    <w:p w14:paraId="40729058" w14:textId="77777777" w:rsidR="003E61E6" w:rsidRDefault="003E61E6" w:rsidP="00967465">
      <w:pPr>
        <w:spacing w:after="0" w:line="240" w:lineRule="auto"/>
      </w:pPr>
      <w:r>
        <w:continuationSeparator/>
      </w:r>
    </w:p>
  </w:footnote>
  <w:footnote w:id="1">
    <w:p w14:paraId="322D6752" w14:textId="6B4391D7" w:rsidR="00140558" w:rsidRDefault="00140558">
      <w:pPr>
        <w:pStyle w:val="FootnoteText"/>
      </w:pPr>
      <w:r>
        <w:rPr>
          <w:rStyle w:val="FootnoteReference"/>
        </w:rPr>
        <w:footnoteRef/>
      </w:r>
      <w:r>
        <w:t xml:space="preserve"> </w:t>
      </w:r>
      <w:r w:rsidR="00225BBE" w:rsidRPr="00225BBE">
        <w:t xml:space="preserve">In the fictional world of Middle-earth, </w:t>
      </w:r>
      <w:r w:rsidR="0073601A">
        <w:t>‘</w:t>
      </w:r>
      <w:r w:rsidR="00225BBE" w:rsidRPr="00225BBE">
        <w:t>Apacen</w:t>
      </w:r>
      <w:r w:rsidR="0073601A">
        <w:t>’</w:t>
      </w:r>
      <w:r w:rsidR="00225BBE" w:rsidRPr="00225BBE">
        <w:t xml:space="preserve"> is a Quenya </w:t>
      </w:r>
      <w:r w:rsidR="002B777E">
        <w:t xml:space="preserve">(Elvish language) </w:t>
      </w:r>
      <w:r w:rsidR="00225BBE" w:rsidRPr="00225BBE">
        <w:t xml:space="preserve">word translating to </w:t>
      </w:r>
      <w:r w:rsidR="00BA51A1">
        <w:t>‘</w:t>
      </w:r>
      <w:r w:rsidR="00225BBE" w:rsidRPr="00225BBE">
        <w:t>after-sight</w:t>
      </w:r>
      <w:r w:rsidR="00BA51A1">
        <w:t>’</w:t>
      </w:r>
      <w:r w:rsidR="00225BBE" w:rsidRPr="00225BBE">
        <w:t xml:space="preserve">.  </w:t>
      </w:r>
      <w:r w:rsidR="00060507">
        <w:t>W</w:t>
      </w:r>
      <w:r w:rsidR="00225BBE" w:rsidRPr="00225BBE">
        <w:t xml:space="preserve">ith </w:t>
      </w:r>
      <w:r w:rsidR="00BA51A1">
        <w:t>‘</w:t>
      </w:r>
      <w:r w:rsidR="00225BBE" w:rsidRPr="00225BBE">
        <w:t>apa</w:t>
      </w:r>
      <w:r w:rsidR="00BA51A1">
        <w:t>’</w:t>
      </w:r>
      <w:r w:rsidR="00225BBE" w:rsidRPr="00225BBE">
        <w:t xml:space="preserve"> meaning </w:t>
      </w:r>
      <w:r w:rsidR="00060507">
        <w:t>‘</w:t>
      </w:r>
      <w:r w:rsidR="00225BBE" w:rsidRPr="00225BBE">
        <w:t>after</w:t>
      </w:r>
      <w:r w:rsidR="00060507">
        <w:t>’</w:t>
      </w:r>
      <w:r w:rsidR="00225BBE" w:rsidRPr="00225BBE">
        <w:t xml:space="preserve"> and </w:t>
      </w:r>
      <w:r w:rsidR="00060507">
        <w:t>‘</w:t>
      </w:r>
      <w:r w:rsidR="00225BBE" w:rsidRPr="00225BBE">
        <w:t>cen</w:t>
      </w:r>
      <w:r w:rsidR="00060507">
        <w:t>’</w:t>
      </w:r>
      <w:r w:rsidR="00225BBE" w:rsidRPr="00225BBE">
        <w:t xml:space="preserve"> referring to </w:t>
      </w:r>
      <w:r w:rsidR="00B2250F">
        <w:t>‘</w:t>
      </w:r>
      <w:r w:rsidR="00225BBE" w:rsidRPr="00225BBE">
        <w:t>sight</w:t>
      </w:r>
      <w:r w:rsidR="00B2250F">
        <w:t>’</w:t>
      </w:r>
      <w:r w:rsidR="00225BBE" w:rsidRPr="00225BBE">
        <w:t xml:space="preserve"> or </w:t>
      </w:r>
      <w:r w:rsidR="00B2250F">
        <w:t>‘</w:t>
      </w:r>
      <w:r w:rsidR="00225BBE" w:rsidRPr="00225BBE">
        <w:t>to see</w:t>
      </w:r>
      <w:r w:rsidR="00B2250F">
        <w:t>’</w:t>
      </w:r>
      <w:r w:rsidR="00225BBE" w:rsidRPr="00225BBE">
        <w:t>. This word reflects the concept of seeing or knowing what comes after. </w:t>
      </w:r>
    </w:p>
  </w:footnote>
  <w:footnote w:id="2">
    <w:p w14:paraId="6426EC0F" w14:textId="3C8B39C2" w:rsidR="00546C11" w:rsidRDefault="00546C11">
      <w:pPr>
        <w:pStyle w:val="FootnoteText"/>
      </w:pPr>
      <w:r>
        <w:rPr>
          <w:rStyle w:val="FootnoteReference"/>
        </w:rPr>
        <w:footnoteRef/>
      </w:r>
      <w:r w:rsidR="00CF5B93">
        <w:t xml:space="preserve"> </w:t>
      </w:r>
      <w:r w:rsidR="00893272">
        <w:t>This Tagline poses l</w:t>
      </w:r>
      <w:r w:rsidR="00CF5B93">
        <w:t>ow</w:t>
      </w:r>
      <w:r w:rsidR="00B2250F">
        <w:t>-</w:t>
      </w:r>
      <w:r w:rsidR="004B04F4">
        <w:t xml:space="preserve">risk </w:t>
      </w:r>
      <w:r w:rsidR="00893272">
        <w:t xml:space="preserve">for potential </w:t>
      </w:r>
      <w:r w:rsidR="006872DC">
        <w:t xml:space="preserve">False Advertising </w:t>
      </w:r>
      <w:r w:rsidR="004B04F4">
        <w:t>lawsuit</w:t>
      </w:r>
      <w:r w:rsidR="00B2250F">
        <w:t>s</w:t>
      </w:r>
      <w:r w:rsidR="00CF5B93">
        <w:t>.</w:t>
      </w:r>
    </w:p>
  </w:footnote>
  <w:footnote w:id="3">
    <w:p w14:paraId="554D1595" w14:textId="5DF3787C" w:rsidR="00085135" w:rsidRDefault="00085135">
      <w:pPr>
        <w:pStyle w:val="FootnoteText"/>
      </w:pPr>
      <w:r>
        <w:rPr>
          <w:rStyle w:val="FootnoteReference"/>
        </w:rPr>
        <w:footnoteRef/>
      </w:r>
      <w:r>
        <w:t xml:space="preserve"> </w:t>
      </w:r>
      <w:r w:rsidR="0073601A">
        <w:t>‘</w:t>
      </w:r>
      <w:r w:rsidR="0073601A" w:rsidRPr="0073601A">
        <w:t>Supply Insights</w:t>
      </w:r>
      <w:r w:rsidR="0073601A">
        <w:t>’</w:t>
      </w:r>
      <w:r w:rsidR="0073601A" w:rsidRPr="0073601A">
        <w:t xml:space="preserve"> refer to the deep understanding gained from analyzing supply chain data to identify patterns, trends, and key performance indicators (KPIs).</w:t>
      </w:r>
    </w:p>
  </w:footnote>
  <w:footnote w:id="4">
    <w:p w14:paraId="79B40FEB" w14:textId="67CF888D" w:rsidR="002540D3" w:rsidRDefault="002540D3" w:rsidP="003E605B">
      <w:pPr>
        <w:pStyle w:val="FootnoteText"/>
      </w:pPr>
      <w:r>
        <w:rPr>
          <w:rStyle w:val="FootnoteReference"/>
        </w:rPr>
        <w:footnoteRef/>
      </w:r>
      <w:r>
        <w:t xml:space="preserve"> </w:t>
      </w:r>
      <w:r w:rsidRPr="002834D6">
        <w:t xml:space="preserve">A </w:t>
      </w:r>
      <w:r>
        <w:t>‘S</w:t>
      </w:r>
      <w:r w:rsidRPr="002834D6">
        <w:t xml:space="preserve">upply </w:t>
      </w:r>
      <w:r>
        <w:t>A</w:t>
      </w:r>
      <w:r w:rsidRPr="002834D6">
        <w:t>ttack</w:t>
      </w:r>
      <w:r>
        <w:t>’</w:t>
      </w:r>
      <w:r w:rsidRPr="002834D6">
        <w:t xml:space="preserve"> refers to a deliberate or incidental disruption in a supply chain that restricts access to critical resources, materials, or components, leading to operational halts, cost spikes, or strategic vulnerabilities</w:t>
      </w:r>
      <w:r>
        <w:t xml:space="preserve">; often involving </w:t>
      </w:r>
      <w:r w:rsidRPr="002834D6">
        <w:t xml:space="preserve">chokepoints </w:t>
      </w:r>
      <w:r>
        <w:t xml:space="preserve">such as </w:t>
      </w:r>
      <w:r w:rsidRPr="002834D6">
        <w:t>export bans</w:t>
      </w:r>
      <w:r>
        <w:t>,</w:t>
      </w:r>
      <w:r w:rsidRPr="002834D6">
        <w:t xml:space="preserve"> strikes, natural disasters, or cyberattacks on key suppliers</w:t>
      </w:r>
      <w:r w:rsidR="00EE5EFE">
        <w:t>.</w:t>
      </w:r>
    </w:p>
  </w:footnote>
  <w:footnote w:id="5">
    <w:p w14:paraId="4039FD27" w14:textId="7A3FB98E" w:rsidR="002540D3" w:rsidRDefault="002540D3" w:rsidP="003E605B">
      <w:pPr>
        <w:pStyle w:val="FootnoteText"/>
      </w:pPr>
      <w:r>
        <w:rPr>
          <w:rStyle w:val="FootnoteReference"/>
        </w:rPr>
        <w:footnoteRef/>
      </w:r>
      <w:r>
        <w:t xml:space="preserve"> </w:t>
      </w:r>
      <w:r w:rsidRPr="00BC1750">
        <w:t xml:space="preserve">According </w:t>
      </w:r>
      <w:r>
        <w:t>to the</w:t>
      </w:r>
      <w:r w:rsidRPr="00A55EFC">
        <w:t xml:space="preserve"> Code of Federal Regulations (CFR)</w:t>
      </w:r>
      <w:r w:rsidRPr="00BC1750">
        <w:t xml:space="preserve">, in emergency situations when there is an imminent threat, it is recommended to provide appropriate </w:t>
      </w:r>
      <w:r>
        <w:t xml:space="preserve">risk </w:t>
      </w:r>
      <w:r w:rsidRPr="00BC1750">
        <w:t xml:space="preserve">briefings to </w:t>
      </w:r>
      <w:r>
        <w:t>respective</w:t>
      </w:r>
      <w:r w:rsidRPr="00BC1750">
        <w:t xml:space="preserve"> recipients within 72 hours. </w:t>
      </w:r>
      <w:r w:rsidR="008358BB">
        <w:t>See</w:t>
      </w:r>
      <w:r>
        <w:t xml:space="preserve"> Appendix F for more information</w:t>
      </w:r>
      <w:r w:rsidR="00EE5EFE">
        <w:t>.</w:t>
      </w:r>
    </w:p>
  </w:footnote>
  <w:footnote w:id="6">
    <w:p w14:paraId="0BB19E75" w14:textId="72F908B6" w:rsidR="002540D3" w:rsidRDefault="002540D3" w:rsidP="003E605B">
      <w:pPr>
        <w:pStyle w:val="FootnoteText"/>
      </w:pPr>
      <w:r w:rsidRPr="009433EC">
        <w:rPr>
          <w:rStyle w:val="FootnoteReference"/>
          <w:color w:val="000000" w:themeColor="text1"/>
        </w:rPr>
        <w:footnoteRef/>
      </w:r>
      <w:r w:rsidRPr="009433EC">
        <w:rPr>
          <w:color w:val="000000" w:themeColor="text1"/>
        </w:rPr>
        <w:t xml:space="preserve"> </w:t>
      </w:r>
      <w:r w:rsidR="00A342C2">
        <w:rPr>
          <w:color w:val="000000" w:themeColor="text1"/>
        </w:rPr>
        <w:t xml:space="preserve">A </w:t>
      </w:r>
      <w:r w:rsidRPr="009433EC">
        <w:rPr>
          <w:color w:val="000000" w:themeColor="text1"/>
        </w:rPr>
        <w:t>‘Supply Risk’ refers to the potential for any event to disrupt the flow of goods, services, or information within a supply chain, potentially causing delays, financial loss, or damage to a company's operations or reputation.</w:t>
      </w:r>
    </w:p>
  </w:footnote>
  <w:footnote w:id="7">
    <w:p w14:paraId="5B909B54" w14:textId="465EA59B" w:rsidR="00085135" w:rsidRDefault="00085135">
      <w:pPr>
        <w:pStyle w:val="FootnoteText"/>
      </w:pPr>
      <w:r>
        <w:rPr>
          <w:rStyle w:val="FootnoteReference"/>
        </w:rPr>
        <w:footnoteRef/>
      </w:r>
      <w:r>
        <w:t xml:space="preserve"> </w:t>
      </w:r>
      <w:r w:rsidR="00D749D5">
        <w:t>‘</w:t>
      </w:r>
      <w:r w:rsidR="002224F3" w:rsidRPr="002224F3">
        <w:t>Potential Addressable Market</w:t>
      </w:r>
      <w:r w:rsidR="00D749D5">
        <w:t>’</w:t>
      </w:r>
      <w:r w:rsidR="002224F3" w:rsidRPr="002224F3">
        <w:t xml:space="preserve"> (PAM) represents the broadest potential demand for a product or service, including all possible customers and use cases, irrespective of current market constraints, geography, or even product fit.</w:t>
      </w:r>
      <w:r w:rsidR="00FA3736">
        <w:t xml:space="preserve"> See </w:t>
      </w:r>
      <w:r w:rsidR="003029ED">
        <w:t>Appendix B for more information.</w:t>
      </w:r>
    </w:p>
  </w:footnote>
  <w:footnote w:id="8">
    <w:p w14:paraId="1876378D" w14:textId="6D7DDA50" w:rsidR="000F27F1" w:rsidRDefault="000F27F1">
      <w:pPr>
        <w:pStyle w:val="FootnoteText"/>
      </w:pPr>
      <w:r>
        <w:rPr>
          <w:rStyle w:val="FootnoteReference"/>
        </w:rPr>
        <w:footnoteRef/>
      </w:r>
      <w:r>
        <w:t xml:space="preserve"> </w:t>
      </w:r>
    </w:p>
  </w:footnote>
  <w:footnote w:id="9">
    <w:p w14:paraId="1061F463" w14:textId="45A3C2C1" w:rsidR="00085135" w:rsidRDefault="00085135">
      <w:pPr>
        <w:pStyle w:val="FootnoteText"/>
      </w:pPr>
      <w:r>
        <w:rPr>
          <w:rStyle w:val="FootnoteReference"/>
        </w:rPr>
        <w:footnoteRef/>
      </w:r>
      <w:r>
        <w:t xml:space="preserve"> </w:t>
      </w:r>
      <w:r w:rsidR="00C3163C">
        <w:t>‘T</w:t>
      </w:r>
      <w:r w:rsidR="00C3163C" w:rsidRPr="008C4C95">
        <w:t>otal Addressable Market</w:t>
      </w:r>
      <w:r w:rsidR="00C3163C">
        <w:t>’</w:t>
      </w:r>
      <w:r w:rsidR="00C3163C" w:rsidRPr="008C4C95">
        <w:t xml:space="preserve"> (TAM) is the total potential revenue or customer demand for a product or service, assuming 100% market share and no constraints, representing a business's maximum theoretical market opportunity.</w:t>
      </w:r>
      <w:r w:rsidR="00E80F0A">
        <w:t xml:space="preserve"> See Appendix B for more information.</w:t>
      </w:r>
    </w:p>
  </w:footnote>
  <w:footnote w:id="10">
    <w:p w14:paraId="602A80A4" w14:textId="6903E50E" w:rsidR="00192D15" w:rsidRDefault="00192D15">
      <w:pPr>
        <w:pStyle w:val="FootnoteText"/>
      </w:pPr>
      <w:r>
        <w:rPr>
          <w:rStyle w:val="FootnoteReference"/>
        </w:rPr>
        <w:footnoteRef/>
      </w:r>
      <w:r>
        <w:t xml:space="preserve"> </w:t>
      </w:r>
    </w:p>
  </w:footnote>
  <w:footnote w:id="11">
    <w:p w14:paraId="06E2F034" w14:textId="77460247" w:rsidR="00BC28BD" w:rsidRDefault="00BC28BD" w:rsidP="005071E5">
      <w:pPr>
        <w:pStyle w:val="FootnoteText"/>
        <w:spacing w:after="120"/>
      </w:pPr>
      <w:r>
        <w:rPr>
          <w:rStyle w:val="FootnoteReference"/>
        </w:rPr>
        <w:footnoteRef/>
      </w:r>
      <w:r>
        <w:t xml:space="preserve"> </w:t>
      </w:r>
      <w:r w:rsidRPr="00BC28BD">
        <w:t xml:space="preserve">A </w:t>
      </w:r>
      <w:r w:rsidR="00B6454F">
        <w:t>‘</w:t>
      </w:r>
      <w:r w:rsidR="00B04D1E">
        <w:t>S</w:t>
      </w:r>
      <w:r w:rsidRPr="00BC28BD">
        <w:t xml:space="preserve">upply </w:t>
      </w:r>
      <w:r w:rsidR="00B04D1E">
        <w:t>C</w:t>
      </w:r>
      <w:r w:rsidRPr="00BC28BD">
        <w:t>hain</w:t>
      </w:r>
      <w:r w:rsidR="00B6454F">
        <w:t>’</w:t>
      </w:r>
      <w:r w:rsidRPr="00BC28BD">
        <w:t xml:space="preserve"> is a system of activities involved in handling, distributing, manufacturing, and processing goods to move resources from a vendor into the hands of the final consumer.</w:t>
      </w:r>
      <w:r w:rsidR="00E80F0A">
        <w:t xml:space="preserve"> </w:t>
      </w:r>
    </w:p>
  </w:footnote>
  <w:footnote w:id="12">
    <w:p w14:paraId="3C97A164" w14:textId="06A3B634" w:rsidR="00085135" w:rsidRDefault="00085135">
      <w:pPr>
        <w:pStyle w:val="FootnoteText"/>
      </w:pPr>
      <w:r>
        <w:rPr>
          <w:rStyle w:val="FootnoteReference"/>
        </w:rPr>
        <w:footnoteRef/>
      </w:r>
      <w:r>
        <w:t xml:space="preserve"> </w:t>
      </w:r>
      <w:r w:rsidR="0006390C">
        <w:t>‘</w:t>
      </w:r>
      <w:r w:rsidR="0006390C" w:rsidRPr="0006390C">
        <w:t>Serviceable Available Market</w:t>
      </w:r>
      <w:r w:rsidR="0006390C">
        <w:t>’</w:t>
      </w:r>
      <w:r w:rsidR="0006390C" w:rsidRPr="0006390C">
        <w:t xml:space="preserve"> (SAM) represents the total market for a product or service that a business can realistically reach and serve with its current business model, resources, and geographic reach. </w:t>
      </w:r>
      <w:r w:rsidR="0006390C">
        <w:t>See Appendix B for more information.</w:t>
      </w:r>
    </w:p>
  </w:footnote>
  <w:footnote w:id="13">
    <w:p w14:paraId="1DFA9A96" w14:textId="26DC5393" w:rsidR="00192D15" w:rsidRDefault="00192D15">
      <w:pPr>
        <w:pStyle w:val="FootnoteText"/>
      </w:pPr>
      <w:r>
        <w:rPr>
          <w:rStyle w:val="FootnoteReference"/>
        </w:rPr>
        <w:footnoteRef/>
      </w:r>
      <w:r>
        <w:t xml:space="preserve"> </w:t>
      </w:r>
    </w:p>
  </w:footnote>
  <w:footnote w:id="14">
    <w:p w14:paraId="012BCCF6" w14:textId="4E6AD6AC" w:rsidR="00085135" w:rsidRDefault="00085135">
      <w:pPr>
        <w:pStyle w:val="FootnoteText"/>
      </w:pPr>
      <w:r>
        <w:rPr>
          <w:rStyle w:val="FootnoteReference"/>
        </w:rPr>
        <w:footnoteRef/>
      </w:r>
      <w:r>
        <w:t xml:space="preserve"> </w:t>
      </w:r>
    </w:p>
  </w:footnote>
  <w:footnote w:id="15">
    <w:p w14:paraId="526099AA" w14:textId="4E2F0741" w:rsidR="00085135" w:rsidRDefault="00085135">
      <w:pPr>
        <w:pStyle w:val="FootnoteText"/>
      </w:pPr>
      <w:r>
        <w:rPr>
          <w:rStyle w:val="FootnoteReference"/>
        </w:rPr>
        <w:footnoteRef/>
      </w:r>
      <w:r>
        <w:t xml:space="preserve"> </w:t>
      </w:r>
    </w:p>
  </w:footnote>
  <w:footnote w:id="16">
    <w:p w14:paraId="3D123199" w14:textId="33F68D1B" w:rsidR="00A41DE1" w:rsidRDefault="00A41DE1">
      <w:pPr>
        <w:pStyle w:val="FootnoteText"/>
      </w:pPr>
      <w:r>
        <w:rPr>
          <w:rStyle w:val="FootnoteReference"/>
        </w:rPr>
        <w:footnoteRef/>
      </w:r>
      <w:r>
        <w:t xml:space="preserve"> </w:t>
      </w:r>
    </w:p>
  </w:footnote>
  <w:footnote w:id="17">
    <w:p w14:paraId="20C34E97" w14:textId="54F8A6A6" w:rsidR="00085135" w:rsidRDefault="00085135">
      <w:pPr>
        <w:pStyle w:val="FootnoteText"/>
      </w:pPr>
      <w:r>
        <w:rPr>
          <w:rStyle w:val="FootnoteReference"/>
        </w:rPr>
        <w:footnoteRef/>
      </w:r>
      <w:r>
        <w:t xml:space="preserve"> </w:t>
      </w:r>
    </w:p>
  </w:footnote>
  <w:footnote w:id="18">
    <w:p w14:paraId="4BAD17E7" w14:textId="03F65C72" w:rsidR="00047F9C" w:rsidRDefault="00047F9C">
      <w:pPr>
        <w:pStyle w:val="FootnoteText"/>
      </w:pPr>
      <w:r>
        <w:rPr>
          <w:rStyle w:val="FootnoteReference"/>
        </w:rPr>
        <w:footnoteRef/>
      </w:r>
      <w:r>
        <w:t xml:space="preserve"> </w:t>
      </w:r>
      <w:r w:rsidR="00023003">
        <w:t>‘</w:t>
      </w:r>
      <w:r w:rsidR="00023003" w:rsidRPr="00023003">
        <w:t>Serviceable Obtainable Market</w:t>
      </w:r>
      <w:r w:rsidR="00023003">
        <w:t>’</w:t>
      </w:r>
      <w:r w:rsidR="00023003" w:rsidRPr="00023003">
        <w:t xml:space="preserve"> (SOM) is the realistic portion of the Serviceable Addressable Market (SAM) that a business can realistically capture and serve within a specific timeframe, considering its resources, competitive landscape, brand recognition, and practical limitations</w:t>
      </w:r>
      <w:r w:rsidR="00023003">
        <w:t>.</w:t>
      </w:r>
      <w:r w:rsidR="00482F43">
        <w:t xml:space="preserve"> See Appendix B for more information.</w:t>
      </w:r>
    </w:p>
  </w:footnote>
  <w:footnote w:id="19">
    <w:p w14:paraId="58B2D939" w14:textId="36184DBF" w:rsidR="003D1144" w:rsidRDefault="003D114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0"/>
      <w:gridCol w:w="5470"/>
    </w:tblGrid>
    <w:tr w:rsidR="00537F05" w14:paraId="4716916E" w14:textId="77777777" w:rsidTr="39FDE8E7">
      <w:trPr>
        <w:trHeight w:val="717"/>
      </w:trPr>
      <w:tc>
        <w:tcPr>
          <w:tcW w:w="5470" w:type="dxa"/>
          <w:vAlign w:val="center"/>
        </w:tcPr>
        <w:p w14:paraId="2C27C956" w14:textId="0E1BDFDF" w:rsidR="00537F05" w:rsidRDefault="00000000" w:rsidP="006C5E60">
          <w:pPr>
            <w:spacing w:before="120" w:after="120"/>
            <w:rPr>
              <w:sz w:val="16"/>
              <w:szCs w:val="16"/>
            </w:rPr>
          </w:pPr>
          <w:sdt>
            <w:sdtPr>
              <w:rPr>
                <w:sz w:val="16"/>
                <w:szCs w:val="16"/>
              </w:rPr>
              <w:id w:val="150262666"/>
              <w:docPartObj>
                <w:docPartGallery w:val="Watermarks"/>
                <w:docPartUnique/>
              </w:docPartObj>
            </w:sdtPr>
            <w:sdtContent>
              <w:r w:rsidR="00537F05" w:rsidRPr="00D70252">
                <w:rPr>
                  <w:b/>
                  <w:bCs/>
                  <w:color w:val="002060"/>
                  <w:sz w:val="52"/>
                  <w:szCs w:val="52"/>
                </w:rPr>
                <w:t>Apacen™</w:t>
              </w:r>
            </w:sdtContent>
          </w:sdt>
        </w:p>
      </w:tc>
      <w:tc>
        <w:tcPr>
          <w:tcW w:w="5470" w:type="dxa"/>
          <w:vAlign w:val="center"/>
        </w:tcPr>
        <w:p w14:paraId="2704DDDD" w14:textId="137BCC90" w:rsidR="00537F05" w:rsidRPr="0036064B" w:rsidRDefault="13576E07" w:rsidP="79A72DDC">
          <w:pPr>
            <w:spacing w:before="120" w:after="120"/>
            <w:ind w:right="144"/>
            <w:jc w:val="right"/>
            <w:rPr>
              <w:b/>
              <w:sz w:val="16"/>
              <w:szCs w:val="16"/>
            </w:rPr>
          </w:pPr>
          <w:r w:rsidRPr="13576E07">
            <w:rPr>
              <w:b/>
              <w:sz w:val="16"/>
              <w:szCs w:val="16"/>
            </w:rPr>
            <w:t>CONFIDENTIAL</w:t>
          </w:r>
        </w:p>
        <w:p w14:paraId="4EC747E3" w14:textId="2D41624A" w:rsidR="00537F05" w:rsidRPr="0036064B" w:rsidRDefault="2763D3C7" w:rsidP="1A2374AC">
          <w:pPr>
            <w:spacing w:before="120" w:after="120"/>
            <w:ind w:right="144"/>
            <w:jc w:val="right"/>
            <w:rPr>
              <w:b/>
              <w:sz w:val="16"/>
              <w:szCs w:val="16"/>
            </w:rPr>
          </w:pPr>
          <w:r w:rsidRPr="2763D3C7">
            <w:rPr>
              <w:b/>
              <w:sz w:val="16"/>
              <w:szCs w:val="16"/>
            </w:rPr>
            <w:t>DRAFT</w:t>
          </w:r>
        </w:p>
        <w:p w14:paraId="0D63C202" w14:textId="5013AF36" w:rsidR="00537F05" w:rsidRPr="0036064B" w:rsidRDefault="4CE13878" w:rsidP="005D4197">
          <w:pPr>
            <w:spacing w:before="120" w:after="120"/>
            <w:ind w:right="144"/>
            <w:jc w:val="right"/>
            <w:rPr>
              <w:b/>
              <w:sz w:val="16"/>
              <w:szCs w:val="16"/>
            </w:rPr>
          </w:pPr>
          <w:r w:rsidRPr="4CE13878">
            <w:rPr>
              <w:b/>
              <w:sz w:val="16"/>
              <w:szCs w:val="16"/>
            </w:rPr>
            <w:t xml:space="preserve">REQUIRES </w:t>
          </w:r>
          <w:r w:rsidR="78022D30" w:rsidRPr="78022D30">
            <w:rPr>
              <w:b/>
              <w:sz w:val="16"/>
              <w:szCs w:val="16"/>
            </w:rPr>
            <w:t xml:space="preserve">LEGAL </w:t>
          </w:r>
          <w:r w:rsidRPr="4CE13878">
            <w:rPr>
              <w:b/>
              <w:sz w:val="16"/>
              <w:szCs w:val="16"/>
            </w:rPr>
            <w:t>REVIEW</w:t>
          </w:r>
        </w:p>
      </w:tc>
    </w:tr>
  </w:tbl>
  <w:p w14:paraId="0CE0101B" w14:textId="77777777" w:rsidR="00A4741E" w:rsidRDefault="00A4741E" w:rsidP="00570874">
    <w:pPr>
      <w:pStyle w:val="Header"/>
      <w:pBdr>
        <w:bottom w:val="single" w:sz="4" w:space="1" w:color="7F7F7F"/>
      </w:pBdr>
      <w:rPr>
        <w:sz w:val="16"/>
        <w:szCs w:val="16"/>
      </w:rPr>
    </w:pPr>
  </w:p>
  <w:p w14:paraId="7E96BEF5" w14:textId="17147D3F" w:rsidR="00D70252" w:rsidRDefault="002D4D43" w:rsidP="002D4D43">
    <w:pPr>
      <w:pStyle w:val="Header"/>
      <w:tabs>
        <w:tab w:val="left" w:pos="2860"/>
      </w:tabs>
      <w:rPr>
        <w:sz w:val="16"/>
        <w:szCs w:val="16"/>
      </w:rPr>
    </w:pPr>
    <w:r>
      <w:rPr>
        <w:sz w:val="16"/>
        <w:szCs w:val="16"/>
      </w:rPr>
      <w:tab/>
    </w:r>
    <w:r>
      <w:rPr>
        <w:sz w:val="16"/>
        <w:szCs w:val="16"/>
      </w:rPr>
      <w:tab/>
    </w:r>
  </w:p>
  <w:p w14:paraId="1540609E" w14:textId="77777777" w:rsidR="00C162A2" w:rsidRPr="00967465" w:rsidRDefault="00C162A2" w:rsidP="00C162A2">
    <w:pPr>
      <w:pStyle w:val="Header"/>
      <w:jc w:val="center"/>
      <w:rPr>
        <w:sz w:val="16"/>
        <w:szCs w:val="16"/>
      </w:rPr>
    </w:pPr>
  </w:p>
</w:hdr>
</file>

<file path=word/intelligence2.xml><?xml version="1.0" encoding="utf-8"?>
<int2:intelligence xmlns:int2="http://schemas.microsoft.com/office/intelligence/2020/intelligence" xmlns:oel="http://schemas.microsoft.com/office/2019/extlst">
  <int2:observations>
    <int2:textHash int2:hashCode="YMG/U1KR1NydYw" int2:id="0VR9iI37">
      <int2:state int2:value="Rejected" int2:type="spell"/>
    </int2:textHash>
    <int2:textHash int2:hashCode="1t6t5lHKhbjOAj" int2:id="1gtNxdVg">
      <int2:state int2:value="Rejected" int2:type="spell"/>
    </int2:textHash>
    <int2:textHash int2:hashCode="CBwJ7vXdJLbbWX" int2:id="MnUeUMui">
      <int2:state int2:value="Rejected" int2:type="spell"/>
    </int2:textHash>
    <int2:textHash int2:hashCode="vT3ofXHF8UtY1j" int2:id="kh0oDyT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2635"/>
    <w:multiLevelType w:val="hybridMultilevel"/>
    <w:tmpl w:val="FFFFFFFF"/>
    <w:lvl w:ilvl="0" w:tplc="CFA0BF26">
      <w:start w:val="1"/>
      <w:numFmt w:val="bullet"/>
      <w:lvlText w:val=""/>
      <w:lvlJc w:val="left"/>
      <w:pPr>
        <w:ind w:left="720" w:hanging="360"/>
      </w:pPr>
      <w:rPr>
        <w:rFonts w:ascii="Symbol" w:hAnsi="Symbol" w:hint="default"/>
      </w:rPr>
    </w:lvl>
    <w:lvl w:ilvl="1" w:tplc="B0D44BB6">
      <w:start w:val="1"/>
      <w:numFmt w:val="bullet"/>
      <w:lvlText w:val="o"/>
      <w:lvlJc w:val="left"/>
      <w:pPr>
        <w:ind w:left="1440" w:hanging="360"/>
      </w:pPr>
      <w:rPr>
        <w:rFonts w:ascii="Courier New" w:hAnsi="Courier New" w:hint="default"/>
      </w:rPr>
    </w:lvl>
    <w:lvl w:ilvl="2" w:tplc="F3362642">
      <w:start w:val="1"/>
      <w:numFmt w:val="bullet"/>
      <w:lvlText w:val=""/>
      <w:lvlJc w:val="left"/>
      <w:pPr>
        <w:ind w:left="2160" w:hanging="360"/>
      </w:pPr>
      <w:rPr>
        <w:rFonts w:ascii="Wingdings" w:hAnsi="Wingdings" w:hint="default"/>
      </w:rPr>
    </w:lvl>
    <w:lvl w:ilvl="3" w:tplc="0EDA2B04">
      <w:start w:val="1"/>
      <w:numFmt w:val="bullet"/>
      <w:lvlText w:val=""/>
      <w:lvlJc w:val="left"/>
      <w:pPr>
        <w:ind w:left="2880" w:hanging="360"/>
      </w:pPr>
      <w:rPr>
        <w:rFonts w:ascii="Symbol" w:hAnsi="Symbol" w:hint="default"/>
      </w:rPr>
    </w:lvl>
    <w:lvl w:ilvl="4" w:tplc="883A7B00">
      <w:start w:val="1"/>
      <w:numFmt w:val="bullet"/>
      <w:lvlText w:val="o"/>
      <w:lvlJc w:val="left"/>
      <w:pPr>
        <w:ind w:left="3600" w:hanging="360"/>
      </w:pPr>
      <w:rPr>
        <w:rFonts w:ascii="Courier New" w:hAnsi="Courier New" w:hint="default"/>
      </w:rPr>
    </w:lvl>
    <w:lvl w:ilvl="5" w:tplc="1F1E3922">
      <w:start w:val="1"/>
      <w:numFmt w:val="bullet"/>
      <w:lvlText w:val=""/>
      <w:lvlJc w:val="left"/>
      <w:pPr>
        <w:ind w:left="4320" w:hanging="360"/>
      </w:pPr>
      <w:rPr>
        <w:rFonts w:ascii="Wingdings" w:hAnsi="Wingdings" w:hint="default"/>
      </w:rPr>
    </w:lvl>
    <w:lvl w:ilvl="6" w:tplc="22A2F6AA">
      <w:start w:val="1"/>
      <w:numFmt w:val="bullet"/>
      <w:lvlText w:val=""/>
      <w:lvlJc w:val="left"/>
      <w:pPr>
        <w:ind w:left="5040" w:hanging="360"/>
      </w:pPr>
      <w:rPr>
        <w:rFonts w:ascii="Symbol" w:hAnsi="Symbol" w:hint="default"/>
      </w:rPr>
    </w:lvl>
    <w:lvl w:ilvl="7" w:tplc="90708734">
      <w:start w:val="1"/>
      <w:numFmt w:val="bullet"/>
      <w:lvlText w:val="o"/>
      <w:lvlJc w:val="left"/>
      <w:pPr>
        <w:ind w:left="5760" w:hanging="360"/>
      </w:pPr>
      <w:rPr>
        <w:rFonts w:ascii="Courier New" w:hAnsi="Courier New" w:hint="default"/>
      </w:rPr>
    </w:lvl>
    <w:lvl w:ilvl="8" w:tplc="5D2E26E2">
      <w:start w:val="1"/>
      <w:numFmt w:val="bullet"/>
      <w:lvlText w:val=""/>
      <w:lvlJc w:val="left"/>
      <w:pPr>
        <w:ind w:left="6480" w:hanging="360"/>
      </w:pPr>
      <w:rPr>
        <w:rFonts w:ascii="Wingdings" w:hAnsi="Wingdings" w:hint="default"/>
      </w:rPr>
    </w:lvl>
  </w:abstractNum>
  <w:abstractNum w:abstractNumId="1" w15:restartNumberingAfterBreak="0">
    <w:nsid w:val="0967684F"/>
    <w:multiLevelType w:val="hybridMultilevel"/>
    <w:tmpl w:val="C9903B84"/>
    <w:lvl w:ilvl="0" w:tplc="724EB7DA">
      <w:start w:val="1"/>
      <w:numFmt w:val="decimal"/>
      <w:lvlText w:val="%1."/>
      <w:lvlJc w:val="left"/>
      <w:pPr>
        <w:ind w:left="720" w:hanging="360"/>
      </w:pPr>
      <w:rPr>
        <w:b w:val="0"/>
        <w:bCs w:val="0"/>
      </w:rPr>
    </w:lvl>
    <w:lvl w:ilvl="1" w:tplc="ADAC1198">
      <w:start w:val="1"/>
      <w:numFmt w:val="bullet"/>
      <w:lvlText w:val="o"/>
      <w:lvlJc w:val="left"/>
      <w:pPr>
        <w:ind w:left="1440" w:hanging="360"/>
      </w:pPr>
      <w:rPr>
        <w:rFonts w:ascii="Courier New" w:hAnsi="Courier New" w:hint="default"/>
      </w:rPr>
    </w:lvl>
    <w:lvl w:ilvl="2" w:tplc="70F295B8" w:tentative="1">
      <w:start w:val="1"/>
      <w:numFmt w:val="bullet"/>
      <w:lvlText w:val=""/>
      <w:lvlJc w:val="left"/>
      <w:pPr>
        <w:ind w:left="2160" w:hanging="360"/>
      </w:pPr>
      <w:rPr>
        <w:rFonts w:ascii="Wingdings" w:hAnsi="Wingdings" w:hint="default"/>
      </w:rPr>
    </w:lvl>
    <w:lvl w:ilvl="3" w:tplc="622EF4FE" w:tentative="1">
      <w:start w:val="1"/>
      <w:numFmt w:val="bullet"/>
      <w:lvlText w:val=""/>
      <w:lvlJc w:val="left"/>
      <w:pPr>
        <w:ind w:left="2880" w:hanging="360"/>
      </w:pPr>
      <w:rPr>
        <w:rFonts w:ascii="Symbol" w:hAnsi="Symbol" w:hint="default"/>
      </w:rPr>
    </w:lvl>
    <w:lvl w:ilvl="4" w:tplc="48705C20" w:tentative="1">
      <w:start w:val="1"/>
      <w:numFmt w:val="bullet"/>
      <w:lvlText w:val="o"/>
      <w:lvlJc w:val="left"/>
      <w:pPr>
        <w:ind w:left="3600" w:hanging="360"/>
      </w:pPr>
      <w:rPr>
        <w:rFonts w:ascii="Courier New" w:hAnsi="Courier New" w:hint="default"/>
      </w:rPr>
    </w:lvl>
    <w:lvl w:ilvl="5" w:tplc="D1CAB492" w:tentative="1">
      <w:start w:val="1"/>
      <w:numFmt w:val="bullet"/>
      <w:lvlText w:val=""/>
      <w:lvlJc w:val="left"/>
      <w:pPr>
        <w:ind w:left="4320" w:hanging="360"/>
      </w:pPr>
      <w:rPr>
        <w:rFonts w:ascii="Wingdings" w:hAnsi="Wingdings" w:hint="default"/>
      </w:rPr>
    </w:lvl>
    <w:lvl w:ilvl="6" w:tplc="C62E655C" w:tentative="1">
      <w:start w:val="1"/>
      <w:numFmt w:val="bullet"/>
      <w:lvlText w:val=""/>
      <w:lvlJc w:val="left"/>
      <w:pPr>
        <w:ind w:left="5040" w:hanging="360"/>
      </w:pPr>
      <w:rPr>
        <w:rFonts w:ascii="Symbol" w:hAnsi="Symbol" w:hint="default"/>
      </w:rPr>
    </w:lvl>
    <w:lvl w:ilvl="7" w:tplc="E7D21DFC" w:tentative="1">
      <w:start w:val="1"/>
      <w:numFmt w:val="bullet"/>
      <w:lvlText w:val="o"/>
      <w:lvlJc w:val="left"/>
      <w:pPr>
        <w:ind w:left="5760" w:hanging="360"/>
      </w:pPr>
      <w:rPr>
        <w:rFonts w:ascii="Courier New" w:hAnsi="Courier New" w:hint="default"/>
      </w:rPr>
    </w:lvl>
    <w:lvl w:ilvl="8" w:tplc="8EF00F8E" w:tentative="1">
      <w:start w:val="1"/>
      <w:numFmt w:val="bullet"/>
      <w:lvlText w:val=""/>
      <w:lvlJc w:val="left"/>
      <w:pPr>
        <w:ind w:left="6480" w:hanging="360"/>
      </w:pPr>
      <w:rPr>
        <w:rFonts w:ascii="Wingdings" w:hAnsi="Wingdings" w:hint="default"/>
      </w:rPr>
    </w:lvl>
  </w:abstractNum>
  <w:abstractNum w:abstractNumId="2" w15:restartNumberingAfterBreak="0">
    <w:nsid w:val="0A256CCB"/>
    <w:multiLevelType w:val="hybridMultilevel"/>
    <w:tmpl w:val="D81A1686"/>
    <w:lvl w:ilvl="0" w:tplc="1308792A">
      <w:start w:val="1"/>
      <w:numFmt w:val="bullet"/>
      <w:lvlText w:val=""/>
      <w:lvlJc w:val="left"/>
      <w:pPr>
        <w:ind w:left="720" w:hanging="360"/>
      </w:pPr>
      <w:rPr>
        <w:rFonts w:ascii="Symbol" w:hAnsi="Symbol" w:hint="default"/>
      </w:rPr>
    </w:lvl>
    <w:lvl w:ilvl="1" w:tplc="E61EB0BC" w:tentative="1">
      <w:start w:val="1"/>
      <w:numFmt w:val="bullet"/>
      <w:lvlText w:val="o"/>
      <w:lvlJc w:val="left"/>
      <w:pPr>
        <w:ind w:left="1440" w:hanging="360"/>
      </w:pPr>
      <w:rPr>
        <w:rFonts w:ascii="Courier New" w:hAnsi="Courier New" w:hint="default"/>
      </w:rPr>
    </w:lvl>
    <w:lvl w:ilvl="2" w:tplc="8E56DA4A" w:tentative="1">
      <w:start w:val="1"/>
      <w:numFmt w:val="bullet"/>
      <w:lvlText w:val=""/>
      <w:lvlJc w:val="left"/>
      <w:pPr>
        <w:ind w:left="2160" w:hanging="360"/>
      </w:pPr>
      <w:rPr>
        <w:rFonts w:ascii="Wingdings" w:hAnsi="Wingdings" w:hint="default"/>
      </w:rPr>
    </w:lvl>
    <w:lvl w:ilvl="3" w:tplc="E38642A6" w:tentative="1">
      <w:start w:val="1"/>
      <w:numFmt w:val="bullet"/>
      <w:lvlText w:val=""/>
      <w:lvlJc w:val="left"/>
      <w:pPr>
        <w:ind w:left="2880" w:hanging="360"/>
      </w:pPr>
      <w:rPr>
        <w:rFonts w:ascii="Symbol" w:hAnsi="Symbol" w:hint="default"/>
      </w:rPr>
    </w:lvl>
    <w:lvl w:ilvl="4" w:tplc="6720C29C" w:tentative="1">
      <w:start w:val="1"/>
      <w:numFmt w:val="bullet"/>
      <w:lvlText w:val="o"/>
      <w:lvlJc w:val="left"/>
      <w:pPr>
        <w:ind w:left="3600" w:hanging="360"/>
      </w:pPr>
      <w:rPr>
        <w:rFonts w:ascii="Courier New" w:hAnsi="Courier New" w:hint="default"/>
      </w:rPr>
    </w:lvl>
    <w:lvl w:ilvl="5" w:tplc="7ADA920A" w:tentative="1">
      <w:start w:val="1"/>
      <w:numFmt w:val="bullet"/>
      <w:lvlText w:val=""/>
      <w:lvlJc w:val="left"/>
      <w:pPr>
        <w:ind w:left="4320" w:hanging="360"/>
      </w:pPr>
      <w:rPr>
        <w:rFonts w:ascii="Wingdings" w:hAnsi="Wingdings" w:hint="default"/>
      </w:rPr>
    </w:lvl>
    <w:lvl w:ilvl="6" w:tplc="061823F0" w:tentative="1">
      <w:start w:val="1"/>
      <w:numFmt w:val="bullet"/>
      <w:lvlText w:val=""/>
      <w:lvlJc w:val="left"/>
      <w:pPr>
        <w:ind w:left="5040" w:hanging="360"/>
      </w:pPr>
      <w:rPr>
        <w:rFonts w:ascii="Symbol" w:hAnsi="Symbol" w:hint="default"/>
      </w:rPr>
    </w:lvl>
    <w:lvl w:ilvl="7" w:tplc="F140D7FC" w:tentative="1">
      <w:start w:val="1"/>
      <w:numFmt w:val="bullet"/>
      <w:lvlText w:val="o"/>
      <w:lvlJc w:val="left"/>
      <w:pPr>
        <w:ind w:left="5760" w:hanging="360"/>
      </w:pPr>
      <w:rPr>
        <w:rFonts w:ascii="Courier New" w:hAnsi="Courier New" w:hint="default"/>
      </w:rPr>
    </w:lvl>
    <w:lvl w:ilvl="8" w:tplc="5D8C461A" w:tentative="1">
      <w:start w:val="1"/>
      <w:numFmt w:val="bullet"/>
      <w:lvlText w:val=""/>
      <w:lvlJc w:val="left"/>
      <w:pPr>
        <w:ind w:left="6480" w:hanging="360"/>
      </w:pPr>
      <w:rPr>
        <w:rFonts w:ascii="Wingdings" w:hAnsi="Wingdings" w:hint="default"/>
      </w:rPr>
    </w:lvl>
  </w:abstractNum>
  <w:abstractNum w:abstractNumId="3" w15:restartNumberingAfterBreak="0">
    <w:nsid w:val="0C2F1E13"/>
    <w:multiLevelType w:val="multilevel"/>
    <w:tmpl w:val="DEAE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26C46"/>
    <w:multiLevelType w:val="hybridMultilevel"/>
    <w:tmpl w:val="03C85970"/>
    <w:lvl w:ilvl="0" w:tplc="01B827A2">
      <w:start w:val="1"/>
      <w:numFmt w:val="bullet"/>
      <w:lvlText w:val=""/>
      <w:lvlJc w:val="left"/>
      <w:pPr>
        <w:ind w:left="720" w:hanging="360"/>
      </w:pPr>
      <w:rPr>
        <w:rFonts w:ascii="Symbol" w:hAnsi="Symbol" w:hint="default"/>
      </w:rPr>
    </w:lvl>
    <w:lvl w:ilvl="1" w:tplc="F6A80FF2" w:tentative="1">
      <w:start w:val="1"/>
      <w:numFmt w:val="bullet"/>
      <w:lvlText w:val="o"/>
      <w:lvlJc w:val="left"/>
      <w:pPr>
        <w:ind w:left="1440" w:hanging="360"/>
      </w:pPr>
      <w:rPr>
        <w:rFonts w:ascii="Courier New" w:hAnsi="Courier New" w:hint="default"/>
      </w:rPr>
    </w:lvl>
    <w:lvl w:ilvl="2" w:tplc="2CECAE52" w:tentative="1">
      <w:start w:val="1"/>
      <w:numFmt w:val="bullet"/>
      <w:lvlText w:val=""/>
      <w:lvlJc w:val="left"/>
      <w:pPr>
        <w:ind w:left="2160" w:hanging="360"/>
      </w:pPr>
      <w:rPr>
        <w:rFonts w:ascii="Wingdings" w:hAnsi="Wingdings" w:hint="default"/>
      </w:rPr>
    </w:lvl>
    <w:lvl w:ilvl="3" w:tplc="05526D10" w:tentative="1">
      <w:start w:val="1"/>
      <w:numFmt w:val="bullet"/>
      <w:lvlText w:val=""/>
      <w:lvlJc w:val="left"/>
      <w:pPr>
        <w:ind w:left="2880" w:hanging="360"/>
      </w:pPr>
      <w:rPr>
        <w:rFonts w:ascii="Symbol" w:hAnsi="Symbol" w:hint="default"/>
      </w:rPr>
    </w:lvl>
    <w:lvl w:ilvl="4" w:tplc="97763952" w:tentative="1">
      <w:start w:val="1"/>
      <w:numFmt w:val="bullet"/>
      <w:lvlText w:val="o"/>
      <w:lvlJc w:val="left"/>
      <w:pPr>
        <w:ind w:left="3600" w:hanging="360"/>
      </w:pPr>
      <w:rPr>
        <w:rFonts w:ascii="Courier New" w:hAnsi="Courier New" w:hint="default"/>
      </w:rPr>
    </w:lvl>
    <w:lvl w:ilvl="5" w:tplc="5C9EB5D4" w:tentative="1">
      <w:start w:val="1"/>
      <w:numFmt w:val="bullet"/>
      <w:lvlText w:val=""/>
      <w:lvlJc w:val="left"/>
      <w:pPr>
        <w:ind w:left="4320" w:hanging="360"/>
      </w:pPr>
      <w:rPr>
        <w:rFonts w:ascii="Wingdings" w:hAnsi="Wingdings" w:hint="default"/>
      </w:rPr>
    </w:lvl>
    <w:lvl w:ilvl="6" w:tplc="F5A0A2F4" w:tentative="1">
      <w:start w:val="1"/>
      <w:numFmt w:val="bullet"/>
      <w:lvlText w:val=""/>
      <w:lvlJc w:val="left"/>
      <w:pPr>
        <w:ind w:left="5040" w:hanging="360"/>
      </w:pPr>
      <w:rPr>
        <w:rFonts w:ascii="Symbol" w:hAnsi="Symbol" w:hint="default"/>
      </w:rPr>
    </w:lvl>
    <w:lvl w:ilvl="7" w:tplc="E416DEFA" w:tentative="1">
      <w:start w:val="1"/>
      <w:numFmt w:val="bullet"/>
      <w:lvlText w:val="o"/>
      <w:lvlJc w:val="left"/>
      <w:pPr>
        <w:ind w:left="5760" w:hanging="360"/>
      </w:pPr>
      <w:rPr>
        <w:rFonts w:ascii="Courier New" w:hAnsi="Courier New" w:hint="default"/>
      </w:rPr>
    </w:lvl>
    <w:lvl w:ilvl="8" w:tplc="9C1A0EC2" w:tentative="1">
      <w:start w:val="1"/>
      <w:numFmt w:val="bullet"/>
      <w:lvlText w:val=""/>
      <w:lvlJc w:val="left"/>
      <w:pPr>
        <w:ind w:left="6480" w:hanging="360"/>
      </w:pPr>
      <w:rPr>
        <w:rFonts w:ascii="Wingdings" w:hAnsi="Wingdings" w:hint="default"/>
      </w:rPr>
    </w:lvl>
  </w:abstractNum>
  <w:abstractNum w:abstractNumId="5" w15:restartNumberingAfterBreak="0">
    <w:nsid w:val="15DBEB70"/>
    <w:multiLevelType w:val="hybridMultilevel"/>
    <w:tmpl w:val="FFFFFFFF"/>
    <w:lvl w:ilvl="0" w:tplc="51881D5A">
      <w:start w:val="1"/>
      <w:numFmt w:val="bullet"/>
      <w:lvlText w:val="·"/>
      <w:lvlJc w:val="left"/>
      <w:pPr>
        <w:ind w:left="720" w:hanging="360"/>
      </w:pPr>
      <w:rPr>
        <w:rFonts w:ascii="Symbol" w:hAnsi="Symbol" w:hint="default"/>
      </w:rPr>
    </w:lvl>
    <w:lvl w:ilvl="1" w:tplc="877C05B8">
      <w:start w:val="1"/>
      <w:numFmt w:val="bullet"/>
      <w:lvlText w:val="o"/>
      <w:lvlJc w:val="left"/>
      <w:pPr>
        <w:ind w:left="1440" w:hanging="360"/>
      </w:pPr>
      <w:rPr>
        <w:rFonts w:ascii="Courier New" w:hAnsi="Courier New" w:hint="default"/>
      </w:rPr>
    </w:lvl>
    <w:lvl w:ilvl="2" w:tplc="C7FA4D9A">
      <w:start w:val="1"/>
      <w:numFmt w:val="bullet"/>
      <w:lvlText w:val=""/>
      <w:lvlJc w:val="left"/>
      <w:pPr>
        <w:ind w:left="2160" w:hanging="360"/>
      </w:pPr>
      <w:rPr>
        <w:rFonts w:ascii="Wingdings" w:hAnsi="Wingdings" w:hint="default"/>
      </w:rPr>
    </w:lvl>
    <w:lvl w:ilvl="3" w:tplc="5F827CF6">
      <w:start w:val="1"/>
      <w:numFmt w:val="bullet"/>
      <w:lvlText w:val=""/>
      <w:lvlJc w:val="left"/>
      <w:pPr>
        <w:ind w:left="2880" w:hanging="360"/>
      </w:pPr>
      <w:rPr>
        <w:rFonts w:ascii="Symbol" w:hAnsi="Symbol" w:hint="default"/>
      </w:rPr>
    </w:lvl>
    <w:lvl w:ilvl="4" w:tplc="5D12D038">
      <w:start w:val="1"/>
      <w:numFmt w:val="bullet"/>
      <w:lvlText w:val="o"/>
      <w:lvlJc w:val="left"/>
      <w:pPr>
        <w:ind w:left="3600" w:hanging="360"/>
      </w:pPr>
      <w:rPr>
        <w:rFonts w:ascii="Courier New" w:hAnsi="Courier New" w:hint="default"/>
      </w:rPr>
    </w:lvl>
    <w:lvl w:ilvl="5" w:tplc="69E043F4">
      <w:start w:val="1"/>
      <w:numFmt w:val="bullet"/>
      <w:lvlText w:val=""/>
      <w:lvlJc w:val="left"/>
      <w:pPr>
        <w:ind w:left="4320" w:hanging="360"/>
      </w:pPr>
      <w:rPr>
        <w:rFonts w:ascii="Wingdings" w:hAnsi="Wingdings" w:hint="default"/>
      </w:rPr>
    </w:lvl>
    <w:lvl w:ilvl="6" w:tplc="3D80E808">
      <w:start w:val="1"/>
      <w:numFmt w:val="bullet"/>
      <w:lvlText w:val=""/>
      <w:lvlJc w:val="left"/>
      <w:pPr>
        <w:ind w:left="5040" w:hanging="360"/>
      </w:pPr>
      <w:rPr>
        <w:rFonts w:ascii="Symbol" w:hAnsi="Symbol" w:hint="default"/>
      </w:rPr>
    </w:lvl>
    <w:lvl w:ilvl="7" w:tplc="1366B326">
      <w:start w:val="1"/>
      <w:numFmt w:val="bullet"/>
      <w:lvlText w:val="o"/>
      <w:lvlJc w:val="left"/>
      <w:pPr>
        <w:ind w:left="5760" w:hanging="360"/>
      </w:pPr>
      <w:rPr>
        <w:rFonts w:ascii="Courier New" w:hAnsi="Courier New" w:hint="default"/>
      </w:rPr>
    </w:lvl>
    <w:lvl w:ilvl="8" w:tplc="54468FA6">
      <w:start w:val="1"/>
      <w:numFmt w:val="bullet"/>
      <w:lvlText w:val=""/>
      <w:lvlJc w:val="left"/>
      <w:pPr>
        <w:ind w:left="6480" w:hanging="360"/>
      </w:pPr>
      <w:rPr>
        <w:rFonts w:ascii="Wingdings" w:hAnsi="Wingdings" w:hint="default"/>
      </w:rPr>
    </w:lvl>
  </w:abstractNum>
  <w:abstractNum w:abstractNumId="6" w15:restartNumberingAfterBreak="0">
    <w:nsid w:val="17670718"/>
    <w:multiLevelType w:val="multilevel"/>
    <w:tmpl w:val="BE56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6723A"/>
    <w:multiLevelType w:val="hybridMultilevel"/>
    <w:tmpl w:val="FFFFFFFF"/>
    <w:lvl w:ilvl="0" w:tplc="FFFFFFFF">
      <w:start w:val="1"/>
      <w:numFmt w:val="decimal"/>
      <w:lvlText w:val="%1."/>
      <w:lvlJc w:val="left"/>
      <w:pPr>
        <w:ind w:left="720" w:hanging="360"/>
      </w:pPr>
    </w:lvl>
    <w:lvl w:ilvl="1" w:tplc="72D60348">
      <w:start w:val="1"/>
      <w:numFmt w:val="bullet"/>
      <w:lvlText w:val="o"/>
      <w:lvlJc w:val="left"/>
      <w:pPr>
        <w:ind w:left="1440" w:hanging="360"/>
      </w:pPr>
      <w:rPr>
        <w:rFonts w:ascii="Courier New" w:hAnsi="Courier New" w:hint="default"/>
      </w:rPr>
    </w:lvl>
    <w:lvl w:ilvl="2" w:tplc="44D40A38">
      <w:start w:val="1"/>
      <w:numFmt w:val="bullet"/>
      <w:lvlText w:val=""/>
      <w:lvlJc w:val="left"/>
      <w:pPr>
        <w:ind w:left="2160" w:hanging="360"/>
      </w:pPr>
      <w:rPr>
        <w:rFonts w:ascii="Wingdings" w:hAnsi="Wingdings" w:hint="default"/>
      </w:rPr>
    </w:lvl>
    <w:lvl w:ilvl="3" w:tplc="55FAAAD8">
      <w:start w:val="1"/>
      <w:numFmt w:val="bullet"/>
      <w:lvlText w:val=""/>
      <w:lvlJc w:val="left"/>
      <w:pPr>
        <w:ind w:left="2880" w:hanging="360"/>
      </w:pPr>
      <w:rPr>
        <w:rFonts w:ascii="Symbol" w:hAnsi="Symbol" w:hint="default"/>
      </w:rPr>
    </w:lvl>
    <w:lvl w:ilvl="4" w:tplc="A1222A74">
      <w:start w:val="1"/>
      <w:numFmt w:val="bullet"/>
      <w:lvlText w:val="o"/>
      <w:lvlJc w:val="left"/>
      <w:pPr>
        <w:ind w:left="3600" w:hanging="360"/>
      </w:pPr>
      <w:rPr>
        <w:rFonts w:ascii="Courier New" w:hAnsi="Courier New" w:hint="default"/>
      </w:rPr>
    </w:lvl>
    <w:lvl w:ilvl="5" w:tplc="F8160A5C">
      <w:start w:val="1"/>
      <w:numFmt w:val="bullet"/>
      <w:lvlText w:val=""/>
      <w:lvlJc w:val="left"/>
      <w:pPr>
        <w:ind w:left="4320" w:hanging="360"/>
      </w:pPr>
      <w:rPr>
        <w:rFonts w:ascii="Wingdings" w:hAnsi="Wingdings" w:hint="default"/>
      </w:rPr>
    </w:lvl>
    <w:lvl w:ilvl="6" w:tplc="CA9439D4">
      <w:start w:val="1"/>
      <w:numFmt w:val="bullet"/>
      <w:lvlText w:val=""/>
      <w:lvlJc w:val="left"/>
      <w:pPr>
        <w:ind w:left="5040" w:hanging="360"/>
      </w:pPr>
      <w:rPr>
        <w:rFonts w:ascii="Symbol" w:hAnsi="Symbol" w:hint="default"/>
      </w:rPr>
    </w:lvl>
    <w:lvl w:ilvl="7" w:tplc="CEB6A6B0">
      <w:start w:val="1"/>
      <w:numFmt w:val="bullet"/>
      <w:lvlText w:val="o"/>
      <w:lvlJc w:val="left"/>
      <w:pPr>
        <w:ind w:left="5760" w:hanging="360"/>
      </w:pPr>
      <w:rPr>
        <w:rFonts w:ascii="Courier New" w:hAnsi="Courier New" w:hint="default"/>
      </w:rPr>
    </w:lvl>
    <w:lvl w:ilvl="8" w:tplc="2E12BA56">
      <w:start w:val="1"/>
      <w:numFmt w:val="bullet"/>
      <w:lvlText w:val=""/>
      <w:lvlJc w:val="left"/>
      <w:pPr>
        <w:ind w:left="6480" w:hanging="360"/>
      </w:pPr>
      <w:rPr>
        <w:rFonts w:ascii="Wingdings" w:hAnsi="Wingdings" w:hint="default"/>
      </w:rPr>
    </w:lvl>
  </w:abstractNum>
  <w:abstractNum w:abstractNumId="8" w15:restartNumberingAfterBreak="0">
    <w:nsid w:val="1E289073"/>
    <w:multiLevelType w:val="hybridMultilevel"/>
    <w:tmpl w:val="FFFFFFFF"/>
    <w:lvl w:ilvl="0" w:tplc="92BCB0C4">
      <w:start w:val="1"/>
      <w:numFmt w:val="bullet"/>
      <w:lvlText w:val=""/>
      <w:lvlJc w:val="left"/>
      <w:pPr>
        <w:ind w:left="720" w:hanging="360"/>
      </w:pPr>
      <w:rPr>
        <w:rFonts w:ascii="Symbol" w:hAnsi="Symbol" w:hint="default"/>
      </w:rPr>
    </w:lvl>
    <w:lvl w:ilvl="1" w:tplc="ED6E1E56">
      <w:start w:val="1"/>
      <w:numFmt w:val="bullet"/>
      <w:lvlText w:val=""/>
      <w:lvlJc w:val="left"/>
      <w:pPr>
        <w:ind w:left="1440" w:hanging="360"/>
      </w:pPr>
      <w:rPr>
        <w:rFonts w:ascii="Symbol" w:hAnsi="Symbol" w:hint="default"/>
      </w:rPr>
    </w:lvl>
    <w:lvl w:ilvl="2" w:tplc="164821C8">
      <w:start w:val="1"/>
      <w:numFmt w:val="bullet"/>
      <w:lvlText w:val=""/>
      <w:lvlJc w:val="left"/>
      <w:pPr>
        <w:ind w:left="2160" w:hanging="360"/>
      </w:pPr>
      <w:rPr>
        <w:rFonts w:ascii="Wingdings" w:hAnsi="Wingdings" w:hint="default"/>
      </w:rPr>
    </w:lvl>
    <w:lvl w:ilvl="3" w:tplc="554C9D70">
      <w:start w:val="1"/>
      <w:numFmt w:val="bullet"/>
      <w:lvlText w:val=""/>
      <w:lvlJc w:val="left"/>
      <w:pPr>
        <w:ind w:left="2880" w:hanging="360"/>
      </w:pPr>
      <w:rPr>
        <w:rFonts w:ascii="Symbol" w:hAnsi="Symbol" w:hint="default"/>
      </w:rPr>
    </w:lvl>
    <w:lvl w:ilvl="4" w:tplc="3E9A195C">
      <w:start w:val="1"/>
      <w:numFmt w:val="bullet"/>
      <w:lvlText w:val="o"/>
      <w:lvlJc w:val="left"/>
      <w:pPr>
        <w:ind w:left="3600" w:hanging="360"/>
      </w:pPr>
      <w:rPr>
        <w:rFonts w:ascii="Courier New" w:hAnsi="Courier New" w:hint="default"/>
      </w:rPr>
    </w:lvl>
    <w:lvl w:ilvl="5" w:tplc="1E88CBF4">
      <w:start w:val="1"/>
      <w:numFmt w:val="bullet"/>
      <w:lvlText w:val=""/>
      <w:lvlJc w:val="left"/>
      <w:pPr>
        <w:ind w:left="4320" w:hanging="360"/>
      </w:pPr>
      <w:rPr>
        <w:rFonts w:ascii="Wingdings" w:hAnsi="Wingdings" w:hint="default"/>
      </w:rPr>
    </w:lvl>
    <w:lvl w:ilvl="6" w:tplc="ED28CF78">
      <w:start w:val="1"/>
      <w:numFmt w:val="bullet"/>
      <w:lvlText w:val=""/>
      <w:lvlJc w:val="left"/>
      <w:pPr>
        <w:ind w:left="5040" w:hanging="360"/>
      </w:pPr>
      <w:rPr>
        <w:rFonts w:ascii="Symbol" w:hAnsi="Symbol" w:hint="default"/>
      </w:rPr>
    </w:lvl>
    <w:lvl w:ilvl="7" w:tplc="ACF60612">
      <w:start w:val="1"/>
      <w:numFmt w:val="bullet"/>
      <w:lvlText w:val="o"/>
      <w:lvlJc w:val="left"/>
      <w:pPr>
        <w:ind w:left="5760" w:hanging="360"/>
      </w:pPr>
      <w:rPr>
        <w:rFonts w:ascii="Courier New" w:hAnsi="Courier New" w:hint="default"/>
      </w:rPr>
    </w:lvl>
    <w:lvl w:ilvl="8" w:tplc="3C169F74">
      <w:start w:val="1"/>
      <w:numFmt w:val="bullet"/>
      <w:lvlText w:val=""/>
      <w:lvlJc w:val="left"/>
      <w:pPr>
        <w:ind w:left="6480" w:hanging="360"/>
      </w:pPr>
      <w:rPr>
        <w:rFonts w:ascii="Wingdings" w:hAnsi="Wingdings" w:hint="default"/>
      </w:rPr>
    </w:lvl>
  </w:abstractNum>
  <w:abstractNum w:abstractNumId="9" w15:restartNumberingAfterBreak="0">
    <w:nsid w:val="1EAF9C20"/>
    <w:multiLevelType w:val="hybridMultilevel"/>
    <w:tmpl w:val="FFFFFFFF"/>
    <w:lvl w:ilvl="0" w:tplc="B220172A">
      <w:start w:val="1"/>
      <w:numFmt w:val="bullet"/>
      <w:lvlText w:val="·"/>
      <w:lvlJc w:val="left"/>
      <w:pPr>
        <w:ind w:left="720" w:hanging="360"/>
      </w:pPr>
      <w:rPr>
        <w:rFonts w:ascii="Symbol" w:hAnsi="Symbol" w:hint="default"/>
      </w:rPr>
    </w:lvl>
    <w:lvl w:ilvl="1" w:tplc="1EAABE66">
      <w:start w:val="1"/>
      <w:numFmt w:val="bullet"/>
      <w:lvlText w:val="o"/>
      <w:lvlJc w:val="left"/>
      <w:pPr>
        <w:ind w:left="1440" w:hanging="360"/>
      </w:pPr>
      <w:rPr>
        <w:rFonts w:ascii="Courier New" w:hAnsi="Courier New" w:hint="default"/>
      </w:rPr>
    </w:lvl>
    <w:lvl w:ilvl="2" w:tplc="CC64AA26">
      <w:start w:val="1"/>
      <w:numFmt w:val="bullet"/>
      <w:lvlText w:val=""/>
      <w:lvlJc w:val="left"/>
      <w:pPr>
        <w:ind w:left="2160" w:hanging="360"/>
      </w:pPr>
      <w:rPr>
        <w:rFonts w:ascii="Wingdings" w:hAnsi="Wingdings" w:hint="default"/>
      </w:rPr>
    </w:lvl>
    <w:lvl w:ilvl="3" w:tplc="172C305C">
      <w:start w:val="1"/>
      <w:numFmt w:val="bullet"/>
      <w:lvlText w:val=""/>
      <w:lvlJc w:val="left"/>
      <w:pPr>
        <w:ind w:left="2880" w:hanging="360"/>
      </w:pPr>
      <w:rPr>
        <w:rFonts w:ascii="Symbol" w:hAnsi="Symbol" w:hint="default"/>
      </w:rPr>
    </w:lvl>
    <w:lvl w:ilvl="4" w:tplc="B6C4FEC0">
      <w:start w:val="1"/>
      <w:numFmt w:val="bullet"/>
      <w:lvlText w:val="o"/>
      <w:lvlJc w:val="left"/>
      <w:pPr>
        <w:ind w:left="3600" w:hanging="360"/>
      </w:pPr>
      <w:rPr>
        <w:rFonts w:ascii="Courier New" w:hAnsi="Courier New" w:hint="default"/>
      </w:rPr>
    </w:lvl>
    <w:lvl w:ilvl="5" w:tplc="B9DA9128">
      <w:start w:val="1"/>
      <w:numFmt w:val="bullet"/>
      <w:lvlText w:val=""/>
      <w:lvlJc w:val="left"/>
      <w:pPr>
        <w:ind w:left="4320" w:hanging="360"/>
      </w:pPr>
      <w:rPr>
        <w:rFonts w:ascii="Wingdings" w:hAnsi="Wingdings" w:hint="default"/>
      </w:rPr>
    </w:lvl>
    <w:lvl w:ilvl="6" w:tplc="463A8304">
      <w:start w:val="1"/>
      <w:numFmt w:val="bullet"/>
      <w:lvlText w:val=""/>
      <w:lvlJc w:val="left"/>
      <w:pPr>
        <w:ind w:left="5040" w:hanging="360"/>
      </w:pPr>
      <w:rPr>
        <w:rFonts w:ascii="Symbol" w:hAnsi="Symbol" w:hint="default"/>
      </w:rPr>
    </w:lvl>
    <w:lvl w:ilvl="7" w:tplc="900A7BCE">
      <w:start w:val="1"/>
      <w:numFmt w:val="bullet"/>
      <w:lvlText w:val="o"/>
      <w:lvlJc w:val="left"/>
      <w:pPr>
        <w:ind w:left="5760" w:hanging="360"/>
      </w:pPr>
      <w:rPr>
        <w:rFonts w:ascii="Courier New" w:hAnsi="Courier New" w:hint="default"/>
      </w:rPr>
    </w:lvl>
    <w:lvl w:ilvl="8" w:tplc="EDDE032C">
      <w:start w:val="1"/>
      <w:numFmt w:val="bullet"/>
      <w:lvlText w:val=""/>
      <w:lvlJc w:val="left"/>
      <w:pPr>
        <w:ind w:left="6480" w:hanging="360"/>
      </w:pPr>
      <w:rPr>
        <w:rFonts w:ascii="Wingdings" w:hAnsi="Wingdings" w:hint="default"/>
      </w:rPr>
    </w:lvl>
  </w:abstractNum>
  <w:abstractNum w:abstractNumId="10" w15:restartNumberingAfterBreak="0">
    <w:nsid w:val="1F030604"/>
    <w:multiLevelType w:val="hybridMultilevel"/>
    <w:tmpl w:val="FFFFFFFF"/>
    <w:lvl w:ilvl="0" w:tplc="DB803632">
      <w:start w:val="1"/>
      <w:numFmt w:val="bullet"/>
      <w:lvlText w:val="·"/>
      <w:lvlJc w:val="left"/>
      <w:pPr>
        <w:ind w:left="720" w:hanging="360"/>
      </w:pPr>
      <w:rPr>
        <w:rFonts w:ascii="Symbol" w:hAnsi="Symbol" w:hint="default"/>
      </w:rPr>
    </w:lvl>
    <w:lvl w:ilvl="1" w:tplc="A00EC3E8">
      <w:start w:val="1"/>
      <w:numFmt w:val="bullet"/>
      <w:lvlText w:val="o"/>
      <w:lvlJc w:val="left"/>
      <w:pPr>
        <w:ind w:left="1440" w:hanging="360"/>
      </w:pPr>
      <w:rPr>
        <w:rFonts w:ascii="Courier New" w:hAnsi="Courier New" w:hint="default"/>
      </w:rPr>
    </w:lvl>
    <w:lvl w:ilvl="2" w:tplc="424820FE">
      <w:start w:val="1"/>
      <w:numFmt w:val="bullet"/>
      <w:lvlText w:val=""/>
      <w:lvlJc w:val="left"/>
      <w:pPr>
        <w:ind w:left="2160" w:hanging="360"/>
      </w:pPr>
      <w:rPr>
        <w:rFonts w:ascii="Wingdings" w:hAnsi="Wingdings" w:hint="default"/>
      </w:rPr>
    </w:lvl>
    <w:lvl w:ilvl="3" w:tplc="16F2BDDA">
      <w:start w:val="1"/>
      <w:numFmt w:val="bullet"/>
      <w:lvlText w:val=""/>
      <w:lvlJc w:val="left"/>
      <w:pPr>
        <w:ind w:left="2880" w:hanging="360"/>
      </w:pPr>
      <w:rPr>
        <w:rFonts w:ascii="Symbol" w:hAnsi="Symbol" w:hint="default"/>
      </w:rPr>
    </w:lvl>
    <w:lvl w:ilvl="4" w:tplc="FF949AB8">
      <w:start w:val="1"/>
      <w:numFmt w:val="bullet"/>
      <w:lvlText w:val="o"/>
      <w:lvlJc w:val="left"/>
      <w:pPr>
        <w:ind w:left="3600" w:hanging="360"/>
      </w:pPr>
      <w:rPr>
        <w:rFonts w:ascii="Courier New" w:hAnsi="Courier New" w:hint="default"/>
      </w:rPr>
    </w:lvl>
    <w:lvl w:ilvl="5" w:tplc="25F82708">
      <w:start w:val="1"/>
      <w:numFmt w:val="bullet"/>
      <w:lvlText w:val=""/>
      <w:lvlJc w:val="left"/>
      <w:pPr>
        <w:ind w:left="4320" w:hanging="360"/>
      </w:pPr>
      <w:rPr>
        <w:rFonts w:ascii="Wingdings" w:hAnsi="Wingdings" w:hint="default"/>
      </w:rPr>
    </w:lvl>
    <w:lvl w:ilvl="6" w:tplc="CF3CAB8C">
      <w:start w:val="1"/>
      <w:numFmt w:val="bullet"/>
      <w:lvlText w:val=""/>
      <w:lvlJc w:val="left"/>
      <w:pPr>
        <w:ind w:left="5040" w:hanging="360"/>
      </w:pPr>
      <w:rPr>
        <w:rFonts w:ascii="Symbol" w:hAnsi="Symbol" w:hint="default"/>
      </w:rPr>
    </w:lvl>
    <w:lvl w:ilvl="7" w:tplc="C6B6DCF4">
      <w:start w:val="1"/>
      <w:numFmt w:val="bullet"/>
      <w:lvlText w:val="o"/>
      <w:lvlJc w:val="left"/>
      <w:pPr>
        <w:ind w:left="5760" w:hanging="360"/>
      </w:pPr>
      <w:rPr>
        <w:rFonts w:ascii="Courier New" w:hAnsi="Courier New" w:hint="default"/>
      </w:rPr>
    </w:lvl>
    <w:lvl w:ilvl="8" w:tplc="F8021E32">
      <w:start w:val="1"/>
      <w:numFmt w:val="bullet"/>
      <w:lvlText w:val=""/>
      <w:lvlJc w:val="left"/>
      <w:pPr>
        <w:ind w:left="6480" w:hanging="360"/>
      </w:pPr>
      <w:rPr>
        <w:rFonts w:ascii="Wingdings" w:hAnsi="Wingdings" w:hint="default"/>
      </w:rPr>
    </w:lvl>
  </w:abstractNum>
  <w:abstractNum w:abstractNumId="11" w15:restartNumberingAfterBreak="0">
    <w:nsid w:val="20242FEB"/>
    <w:multiLevelType w:val="multilevel"/>
    <w:tmpl w:val="023E6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82E84"/>
    <w:multiLevelType w:val="multilevel"/>
    <w:tmpl w:val="721E8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45436"/>
    <w:multiLevelType w:val="hybridMultilevel"/>
    <w:tmpl w:val="9996A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301486"/>
    <w:multiLevelType w:val="multilevel"/>
    <w:tmpl w:val="09FA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2761E"/>
    <w:multiLevelType w:val="hybridMultilevel"/>
    <w:tmpl w:val="31A6F2DC"/>
    <w:lvl w:ilvl="0" w:tplc="78D4FFC4">
      <w:start w:val="1"/>
      <w:numFmt w:val="bullet"/>
      <w:lvlText w:val=""/>
      <w:lvlJc w:val="left"/>
      <w:pPr>
        <w:ind w:left="720" w:hanging="360"/>
      </w:pPr>
      <w:rPr>
        <w:rFonts w:ascii="Symbol" w:hAnsi="Symbol" w:hint="default"/>
      </w:rPr>
    </w:lvl>
    <w:lvl w:ilvl="1" w:tplc="D0AE3A9A">
      <w:start w:val="1"/>
      <w:numFmt w:val="bullet"/>
      <w:lvlText w:val="o"/>
      <w:lvlJc w:val="left"/>
      <w:pPr>
        <w:ind w:left="1440" w:hanging="360"/>
      </w:pPr>
      <w:rPr>
        <w:rFonts w:ascii="Courier New" w:hAnsi="Courier New" w:hint="default"/>
      </w:rPr>
    </w:lvl>
    <w:lvl w:ilvl="2" w:tplc="94983602">
      <w:start w:val="1"/>
      <w:numFmt w:val="bullet"/>
      <w:lvlText w:val=""/>
      <w:lvlJc w:val="left"/>
      <w:pPr>
        <w:ind w:left="2160" w:hanging="360"/>
      </w:pPr>
      <w:rPr>
        <w:rFonts w:ascii="Wingdings" w:hAnsi="Wingdings" w:hint="default"/>
      </w:rPr>
    </w:lvl>
    <w:lvl w:ilvl="3" w:tplc="62B63608">
      <w:start w:val="1"/>
      <w:numFmt w:val="bullet"/>
      <w:lvlText w:val=""/>
      <w:lvlJc w:val="left"/>
      <w:pPr>
        <w:ind w:left="2880" w:hanging="360"/>
      </w:pPr>
      <w:rPr>
        <w:rFonts w:ascii="Symbol" w:hAnsi="Symbol" w:hint="default"/>
      </w:rPr>
    </w:lvl>
    <w:lvl w:ilvl="4" w:tplc="502AEE80">
      <w:start w:val="1"/>
      <w:numFmt w:val="bullet"/>
      <w:lvlText w:val="o"/>
      <w:lvlJc w:val="left"/>
      <w:pPr>
        <w:ind w:left="3600" w:hanging="360"/>
      </w:pPr>
      <w:rPr>
        <w:rFonts w:ascii="Courier New" w:hAnsi="Courier New" w:hint="default"/>
      </w:rPr>
    </w:lvl>
    <w:lvl w:ilvl="5" w:tplc="47B8E7B6">
      <w:start w:val="1"/>
      <w:numFmt w:val="bullet"/>
      <w:lvlText w:val=""/>
      <w:lvlJc w:val="left"/>
      <w:pPr>
        <w:ind w:left="4320" w:hanging="360"/>
      </w:pPr>
      <w:rPr>
        <w:rFonts w:ascii="Wingdings" w:hAnsi="Wingdings" w:hint="default"/>
      </w:rPr>
    </w:lvl>
    <w:lvl w:ilvl="6" w:tplc="E40424B8">
      <w:start w:val="1"/>
      <w:numFmt w:val="bullet"/>
      <w:lvlText w:val=""/>
      <w:lvlJc w:val="left"/>
      <w:pPr>
        <w:ind w:left="5040" w:hanging="360"/>
      </w:pPr>
      <w:rPr>
        <w:rFonts w:ascii="Symbol" w:hAnsi="Symbol" w:hint="default"/>
      </w:rPr>
    </w:lvl>
    <w:lvl w:ilvl="7" w:tplc="F2B25280">
      <w:start w:val="1"/>
      <w:numFmt w:val="bullet"/>
      <w:lvlText w:val="o"/>
      <w:lvlJc w:val="left"/>
      <w:pPr>
        <w:ind w:left="5760" w:hanging="360"/>
      </w:pPr>
      <w:rPr>
        <w:rFonts w:ascii="Courier New" w:hAnsi="Courier New" w:hint="default"/>
      </w:rPr>
    </w:lvl>
    <w:lvl w:ilvl="8" w:tplc="4FDAD988">
      <w:start w:val="1"/>
      <w:numFmt w:val="bullet"/>
      <w:lvlText w:val=""/>
      <w:lvlJc w:val="left"/>
      <w:pPr>
        <w:ind w:left="6480" w:hanging="360"/>
      </w:pPr>
      <w:rPr>
        <w:rFonts w:ascii="Wingdings" w:hAnsi="Wingdings" w:hint="default"/>
      </w:rPr>
    </w:lvl>
  </w:abstractNum>
  <w:abstractNum w:abstractNumId="16" w15:restartNumberingAfterBreak="0">
    <w:nsid w:val="34351750"/>
    <w:multiLevelType w:val="hybridMultilevel"/>
    <w:tmpl w:val="13B68D70"/>
    <w:lvl w:ilvl="0" w:tplc="49B0715E">
      <w:start w:val="1"/>
      <w:numFmt w:val="bullet"/>
      <w:lvlText w:val="·"/>
      <w:lvlJc w:val="left"/>
      <w:pPr>
        <w:tabs>
          <w:tab w:val="num" w:pos="720"/>
        </w:tabs>
        <w:ind w:left="720" w:hanging="360"/>
      </w:pPr>
      <w:rPr>
        <w:rFonts w:ascii="Symbol" w:hAnsi="Symbol" w:hint="default"/>
        <w:sz w:val="20"/>
      </w:rPr>
    </w:lvl>
    <w:lvl w:ilvl="1" w:tplc="B21A07F8" w:tentative="1">
      <w:start w:val="1"/>
      <w:numFmt w:val="bullet"/>
      <w:lvlText w:val="o"/>
      <w:lvlJc w:val="left"/>
      <w:pPr>
        <w:tabs>
          <w:tab w:val="num" w:pos="1440"/>
        </w:tabs>
        <w:ind w:left="1440" w:hanging="360"/>
      </w:pPr>
      <w:rPr>
        <w:rFonts w:ascii="Courier New" w:hAnsi="Courier New" w:hint="default"/>
        <w:sz w:val="20"/>
      </w:rPr>
    </w:lvl>
    <w:lvl w:ilvl="2" w:tplc="11788BEE" w:tentative="1">
      <w:start w:val="1"/>
      <w:numFmt w:val="bullet"/>
      <w:lvlText w:val=""/>
      <w:lvlJc w:val="left"/>
      <w:pPr>
        <w:tabs>
          <w:tab w:val="num" w:pos="2160"/>
        </w:tabs>
        <w:ind w:left="2160" w:hanging="360"/>
      </w:pPr>
      <w:rPr>
        <w:rFonts w:ascii="Wingdings" w:hAnsi="Wingdings" w:hint="default"/>
        <w:sz w:val="20"/>
      </w:rPr>
    </w:lvl>
    <w:lvl w:ilvl="3" w:tplc="9E686686" w:tentative="1">
      <w:start w:val="1"/>
      <w:numFmt w:val="bullet"/>
      <w:lvlText w:val=""/>
      <w:lvlJc w:val="left"/>
      <w:pPr>
        <w:tabs>
          <w:tab w:val="num" w:pos="2880"/>
        </w:tabs>
        <w:ind w:left="2880" w:hanging="360"/>
      </w:pPr>
      <w:rPr>
        <w:rFonts w:ascii="Wingdings" w:hAnsi="Wingdings" w:hint="default"/>
        <w:sz w:val="20"/>
      </w:rPr>
    </w:lvl>
    <w:lvl w:ilvl="4" w:tplc="B0CAE842" w:tentative="1">
      <w:start w:val="1"/>
      <w:numFmt w:val="bullet"/>
      <w:lvlText w:val=""/>
      <w:lvlJc w:val="left"/>
      <w:pPr>
        <w:tabs>
          <w:tab w:val="num" w:pos="3600"/>
        </w:tabs>
        <w:ind w:left="3600" w:hanging="360"/>
      </w:pPr>
      <w:rPr>
        <w:rFonts w:ascii="Wingdings" w:hAnsi="Wingdings" w:hint="default"/>
        <w:sz w:val="20"/>
      </w:rPr>
    </w:lvl>
    <w:lvl w:ilvl="5" w:tplc="EF84225E" w:tentative="1">
      <w:start w:val="1"/>
      <w:numFmt w:val="bullet"/>
      <w:lvlText w:val=""/>
      <w:lvlJc w:val="left"/>
      <w:pPr>
        <w:tabs>
          <w:tab w:val="num" w:pos="4320"/>
        </w:tabs>
        <w:ind w:left="4320" w:hanging="360"/>
      </w:pPr>
      <w:rPr>
        <w:rFonts w:ascii="Wingdings" w:hAnsi="Wingdings" w:hint="default"/>
        <w:sz w:val="20"/>
      </w:rPr>
    </w:lvl>
    <w:lvl w:ilvl="6" w:tplc="CBD6823A" w:tentative="1">
      <w:start w:val="1"/>
      <w:numFmt w:val="bullet"/>
      <w:lvlText w:val=""/>
      <w:lvlJc w:val="left"/>
      <w:pPr>
        <w:tabs>
          <w:tab w:val="num" w:pos="5040"/>
        </w:tabs>
        <w:ind w:left="5040" w:hanging="360"/>
      </w:pPr>
      <w:rPr>
        <w:rFonts w:ascii="Wingdings" w:hAnsi="Wingdings" w:hint="default"/>
        <w:sz w:val="20"/>
      </w:rPr>
    </w:lvl>
    <w:lvl w:ilvl="7" w:tplc="4D30B532" w:tentative="1">
      <w:start w:val="1"/>
      <w:numFmt w:val="bullet"/>
      <w:lvlText w:val=""/>
      <w:lvlJc w:val="left"/>
      <w:pPr>
        <w:tabs>
          <w:tab w:val="num" w:pos="5760"/>
        </w:tabs>
        <w:ind w:left="5760" w:hanging="360"/>
      </w:pPr>
      <w:rPr>
        <w:rFonts w:ascii="Wingdings" w:hAnsi="Wingdings" w:hint="default"/>
        <w:sz w:val="20"/>
      </w:rPr>
    </w:lvl>
    <w:lvl w:ilvl="8" w:tplc="F7BC9D52"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1E909"/>
    <w:multiLevelType w:val="hybridMultilevel"/>
    <w:tmpl w:val="2076A290"/>
    <w:lvl w:ilvl="0" w:tplc="06ECC7B6">
      <w:start w:val="1"/>
      <w:numFmt w:val="bullet"/>
      <w:lvlText w:val=""/>
      <w:lvlJc w:val="left"/>
      <w:pPr>
        <w:ind w:left="720" w:hanging="360"/>
      </w:pPr>
      <w:rPr>
        <w:rFonts w:ascii="Symbol" w:hAnsi="Symbol" w:hint="default"/>
      </w:rPr>
    </w:lvl>
    <w:lvl w:ilvl="1" w:tplc="031CBDF4">
      <w:start w:val="1"/>
      <w:numFmt w:val="bullet"/>
      <w:lvlText w:val="o"/>
      <w:lvlJc w:val="left"/>
      <w:pPr>
        <w:ind w:left="1440" w:hanging="360"/>
      </w:pPr>
      <w:rPr>
        <w:rFonts w:ascii="Courier New" w:hAnsi="Courier New" w:hint="default"/>
      </w:rPr>
    </w:lvl>
    <w:lvl w:ilvl="2" w:tplc="B0C60AC4">
      <w:start w:val="1"/>
      <w:numFmt w:val="bullet"/>
      <w:lvlText w:val=""/>
      <w:lvlJc w:val="left"/>
      <w:pPr>
        <w:ind w:left="2160" w:hanging="360"/>
      </w:pPr>
      <w:rPr>
        <w:rFonts w:ascii="Wingdings" w:hAnsi="Wingdings" w:hint="default"/>
      </w:rPr>
    </w:lvl>
    <w:lvl w:ilvl="3" w:tplc="3CC60914">
      <w:start w:val="1"/>
      <w:numFmt w:val="bullet"/>
      <w:lvlText w:val=""/>
      <w:lvlJc w:val="left"/>
      <w:pPr>
        <w:ind w:left="2880" w:hanging="360"/>
      </w:pPr>
      <w:rPr>
        <w:rFonts w:ascii="Symbol" w:hAnsi="Symbol" w:hint="default"/>
      </w:rPr>
    </w:lvl>
    <w:lvl w:ilvl="4" w:tplc="9698BCCA">
      <w:start w:val="1"/>
      <w:numFmt w:val="bullet"/>
      <w:lvlText w:val="o"/>
      <w:lvlJc w:val="left"/>
      <w:pPr>
        <w:ind w:left="3600" w:hanging="360"/>
      </w:pPr>
      <w:rPr>
        <w:rFonts w:ascii="Courier New" w:hAnsi="Courier New" w:hint="default"/>
      </w:rPr>
    </w:lvl>
    <w:lvl w:ilvl="5" w:tplc="0A26BB92">
      <w:start w:val="1"/>
      <w:numFmt w:val="bullet"/>
      <w:lvlText w:val=""/>
      <w:lvlJc w:val="left"/>
      <w:pPr>
        <w:ind w:left="4320" w:hanging="360"/>
      </w:pPr>
      <w:rPr>
        <w:rFonts w:ascii="Wingdings" w:hAnsi="Wingdings" w:hint="default"/>
      </w:rPr>
    </w:lvl>
    <w:lvl w:ilvl="6" w:tplc="58CE44A2">
      <w:start w:val="1"/>
      <w:numFmt w:val="bullet"/>
      <w:lvlText w:val=""/>
      <w:lvlJc w:val="left"/>
      <w:pPr>
        <w:ind w:left="5040" w:hanging="360"/>
      </w:pPr>
      <w:rPr>
        <w:rFonts w:ascii="Symbol" w:hAnsi="Symbol" w:hint="default"/>
      </w:rPr>
    </w:lvl>
    <w:lvl w:ilvl="7" w:tplc="726C3A50">
      <w:start w:val="1"/>
      <w:numFmt w:val="bullet"/>
      <w:lvlText w:val="o"/>
      <w:lvlJc w:val="left"/>
      <w:pPr>
        <w:ind w:left="5760" w:hanging="360"/>
      </w:pPr>
      <w:rPr>
        <w:rFonts w:ascii="Courier New" w:hAnsi="Courier New" w:hint="default"/>
      </w:rPr>
    </w:lvl>
    <w:lvl w:ilvl="8" w:tplc="6136B524">
      <w:start w:val="1"/>
      <w:numFmt w:val="bullet"/>
      <w:lvlText w:val=""/>
      <w:lvlJc w:val="left"/>
      <w:pPr>
        <w:ind w:left="6480" w:hanging="360"/>
      </w:pPr>
      <w:rPr>
        <w:rFonts w:ascii="Wingdings" w:hAnsi="Wingdings" w:hint="default"/>
      </w:rPr>
    </w:lvl>
  </w:abstractNum>
  <w:abstractNum w:abstractNumId="18" w15:restartNumberingAfterBreak="0">
    <w:nsid w:val="362BA793"/>
    <w:multiLevelType w:val="hybridMultilevel"/>
    <w:tmpl w:val="FFFFFFFF"/>
    <w:lvl w:ilvl="0" w:tplc="EE4C5F00">
      <w:start w:val="1"/>
      <w:numFmt w:val="bullet"/>
      <w:lvlText w:val="·"/>
      <w:lvlJc w:val="left"/>
      <w:pPr>
        <w:ind w:left="720" w:hanging="360"/>
      </w:pPr>
      <w:rPr>
        <w:rFonts w:ascii="Symbol" w:hAnsi="Symbol" w:hint="default"/>
      </w:rPr>
    </w:lvl>
    <w:lvl w:ilvl="1" w:tplc="06647374">
      <w:start w:val="1"/>
      <w:numFmt w:val="bullet"/>
      <w:lvlText w:val="o"/>
      <w:lvlJc w:val="left"/>
      <w:pPr>
        <w:ind w:left="1440" w:hanging="360"/>
      </w:pPr>
      <w:rPr>
        <w:rFonts w:ascii="Courier New" w:hAnsi="Courier New" w:hint="default"/>
      </w:rPr>
    </w:lvl>
    <w:lvl w:ilvl="2" w:tplc="A54CCCF0">
      <w:start w:val="1"/>
      <w:numFmt w:val="bullet"/>
      <w:lvlText w:val=""/>
      <w:lvlJc w:val="left"/>
      <w:pPr>
        <w:ind w:left="2160" w:hanging="360"/>
      </w:pPr>
      <w:rPr>
        <w:rFonts w:ascii="Wingdings" w:hAnsi="Wingdings" w:hint="default"/>
      </w:rPr>
    </w:lvl>
    <w:lvl w:ilvl="3" w:tplc="9328D078">
      <w:start w:val="1"/>
      <w:numFmt w:val="bullet"/>
      <w:lvlText w:val=""/>
      <w:lvlJc w:val="left"/>
      <w:pPr>
        <w:ind w:left="2880" w:hanging="360"/>
      </w:pPr>
      <w:rPr>
        <w:rFonts w:ascii="Symbol" w:hAnsi="Symbol" w:hint="default"/>
      </w:rPr>
    </w:lvl>
    <w:lvl w:ilvl="4" w:tplc="48FC4156">
      <w:start w:val="1"/>
      <w:numFmt w:val="bullet"/>
      <w:lvlText w:val="o"/>
      <w:lvlJc w:val="left"/>
      <w:pPr>
        <w:ind w:left="3600" w:hanging="360"/>
      </w:pPr>
      <w:rPr>
        <w:rFonts w:ascii="Courier New" w:hAnsi="Courier New" w:hint="default"/>
      </w:rPr>
    </w:lvl>
    <w:lvl w:ilvl="5" w:tplc="137CCF56">
      <w:start w:val="1"/>
      <w:numFmt w:val="bullet"/>
      <w:lvlText w:val=""/>
      <w:lvlJc w:val="left"/>
      <w:pPr>
        <w:ind w:left="4320" w:hanging="360"/>
      </w:pPr>
      <w:rPr>
        <w:rFonts w:ascii="Wingdings" w:hAnsi="Wingdings" w:hint="default"/>
      </w:rPr>
    </w:lvl>
    <w:lvl w:ilvl="6" w:tplc="D3BEC912">
      <w:start w:val="1"/>
      <w:numFmt w:val="bullet"/>
      <w:lvlText w:val=""/>
      <w:lvlJc w:val="left"/>
      <w:pPr>
        <w:ind w:left="5040" w:hanging="360"/>
      </w:pPr>
      <w:rPr>
        <w:rFonts w:ascii="Symbol" w:hAnsi="Symbol" w:hint="default"/>
      </w:rPr>
    </w:lvl>
    <w:lvl w:ilvl="7" w:tplc="6E4E349C">
      <w:start w:val="1"/>
      <w:numFmt w:val="bullet"/>
      <w:lvlText w:val="o"/>
      <w:lvlJc w:val="left"/>
      <w:pPr>
        <w:ind w:left="5760" w:hanging="360"/>
      </w:pPr>
      <w:rPr>
        <w:rFonts w:ascii="Courier New" w:hAnsi="Courier New" w:hint="default"/>
      </w:rPr>
    </w:lvl>
    <w:lvl w:ilvl="8" w:tplc="BB0424EE">
      <w:start w:val="1"/>
      <w:numFmt w:val="bullet"/>
      <w:lvlText w:val=""/>
      <w:lvlJc w:val="left"/>
      <w:pPr>
        <w:ind w:left="6480" w:hanging="360"/>
      </w:pPr>
      <w:rPr>
        <w:rFonts w:ascii="Wingdings" w:hAnsi="Wingdings" w:hint="default"/>
      </w:rPr>
    </w:lvl>
  </w:abstractNum>
  <w:abstractNum w:abstractNumId="19" w15:restartNumberingAfterBreak="0">
    <w:nsid w:val="37C710CC"/>
    <w:multiLevelType w:val="hybridMultilevel"/>
    <w:tmpl w:val="4F2A8E3E"/>
    <w:lvl w:ilvl="0" w:tplc="C666CADA">
      <w:start w:val="1"/>
      <w:numFmt w:val="bullet"/>
      <w:lvlText w:val=""/>
      <w:lvlJc w:val="left"/>
      <w:pPr>
        <w:ind w:left="720" w:hanging="360"/>
      </w:pPr>
      <w:rPr>
        <w:rFonts w:ascii="Symbol" w:hAnsi="Symbol" w:hint="default"/>
      </w:rPr>
    </w:lvl>
    <w:lvl w:ilvl="1" w:tplc="BC4E6E30" w:tentative="1">
      <w:start w:val="1"/>
      <w:numFmt w:val="bullet"/>
      <w:lvlText w:val="o"/>
      <w:lvlJc w:val="left"/>
      <w:pPr>
        <w:ind w:left="1440" w:hanging="360"/>
      </w:pPr>
      <w:rPr>
        <w:rFonts w:ascii="Courier New" w:hAnsi="Courier New" w:hint="default"/>
      </w:rPr>
    </w:lvl>
    <w:lvl w:ilvl="2" w:tplc="9368A518" w:tentative="1">
      <w:start w:val="1"/>
      <w:numFmt w:val="bullet"/>
      <w:lvlText w:val=""/>
      <w:lvlJc w:val="left"/>
      <w:pPr>
        <w:ind w:left="2160" w:hanging="360"/>
      </w:pPr>
      <w:rPr>
        <w:rFonts w:ascii="Wingdings" w:hAnsi="Wingdings" w:hint="default"/>
      </w:rPr>
    </w:lvl>
    <w:lvl w:ilvl="3" w:tplc="2D965B88" w:tentative="1">
      <w:start w:val="1"/>
      <w:numFmt w:val="bullet"/>
      <w:lvlText w:val=""/>
      <w:lvlJc w:val="left"/>
      <w:pPr>
        <w:ind w:left="2880" w:hanging="360"/>
      </w:pPr>
      <w:rPr>
        <w:rFonts w:ascii="Symbol" w:hAnsi="Symbol" w:hint="default"/>
      </w:rPr>
    </w:lvl>
    <w:lvl w:ilvl="4" w:tplc="C5FC0A72" w:tentative="1">
      <w:start w:val="1"/>
      <w:numFmt w:val="bullet"/>
      <w:lvlText w:val="o"/>
      <w:lvlJc w:val="left"/>
      <w:pPr>
        <w:ind w:left="3600" w:hanging="360"/>
      </w:pPr>
      <w:rPr>
        <w:rFonts w:ascii="Courier New" w:hAnsi="Courier New" w:hint="default"/>
      </w:rPr>
    </w:lvl>
    <w:lvl w:ilvl="5" w:tplc="06AA27F2" w:tentative="1">
      <w:start w:val="1"/>
      <w:numFmt w:val="bullet"/>
      <w:lvlText w:val=""/>
      <w:lvlJc w:val="left"/>
      <w:pPr>
        <w:ind w:left="4320" w:hanging="360"/>
      </w:pPr>
      <w:rPr>
        <w:rFonts w:ascii="Wingdings" w:hAnsi="Wingdings" w:hint="default"/>
      </w:rPr>
    </w:lvl>
    <w:lvl w:ilvl="6" w:tplc="BF465C3A" w:tentative="1">
      <w:start w:val="1"/>
      <w:numFmt w:val="bullet"/>
      <w:lvlText w:val=""/>
      <w:lvlJc w:val="left"/>
      <w:pPr>
        <w:ind w:left="5040" w:hanging="360"/>
      </w:pPr>
      <w:rPr>
        <w:rFonts w:ascii="Symbol" w:hAnsi="Symbol" w:hint="default"/>
      </w:rPr>
    </w:lvl>
    <w:lvl w:ilvl="7" w:tplc="A788AAE8" w:tentative="1">
      <w:start w:val="1"/>
      <w:numFmt w:val="bullet"/>
      <w:lvlText w:val="o"/>
      <w:lvlJc w:val="left"/>
      <w:pPr>
        <w:ind w:left="5760" w:hanging="360"/>
      </w:pPr>
      <w:rPr>
        <w:rFonts w:ascii="Courier New" w:hAnsi="Courier New" w:hint="default"/>
      </w:rPr>
    </w:lvl>
    <w:lvl w:ilvl="8" w:tplc="FCF620B6" w:tentative="1">
      <w:start w:val="1"/>
      <w:numFmt w:val="bullet"/>
      <w:lvlText w:val=""/>
      <w:lvlJc w:val="left"/>
      <w:pPr>
        <w:ind w:left="6480" w:hanging="360"/>
      </w:pPr>
      <w:rPr>
        <w:rFonts w:ascii="Wingdings" w:hAnsi="Wingdings" w:hint="default"/>
      </w:rPr>
    </w:lvl>
  </w:abstractNum>
  <w:abstractNum w:abstractNumId="20" w15:restartNumberingAfterBreak="0">
    <w:nsid w:val="3BA86514"/>
    <w:multiLevelType w:val="multilevel"/>
    <w:tmpl w:val="D9728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B3D30"/>
    <w:multiLevelType w:val="hybridMultilevel"/>
    <w:tmpl w:val="149AD368"/>
    <w:lvl w:ilvl="0" w:tplc="73A2AE7C">
      <w:start w:val="1"/>
      <w:numFmt w:val="bullet"/>
      <w:lvlText w:val=""/>
      <w:lvlJc w:val="left"/>
      <w:pPr>
        <w:ind w:left="720" w:hanging="360"/>
      </w:pPr>
      <w:rPr>
        <w:rFonts w:ascii="Symbol" w:hAnsi="Symbol" w:hint="default"/>
      </w:rPr>
    </w:lvl>
    <w:lvl w:ilvl="1" w:tplc="6582B37E" w:tentative="1">
      <w:start w:val="1"/>
      <w:numFmt w:val="bullet"/>
      <w:lvlText w:val="o"/>
      <w:lvlJc w:val="left"/>
      <w:pPr>
        <w:ind w:left="1440" w:hanging="360"/>
      </w:pPr>
      <w:rPr>
        <w:rFonts w:ascii="Courier New" w:hAnsi="Courier New" w:hint="default"/>
      </w:rPr>
    </w:lvl>
    <w:lvl w:ilvl="2" w:tplc="772EC022" w:tentative="1">
      <w:start w:val="1"/>
      <w:numFmt w:val="bullet"/>
      <w:lvlText w:val=""/>
      <w:lvlJc w:val="left"/>
      <w:pPr>
        <w:ind w:left="2160" w:hanging="360"/>
      </w:pPr>
      <w:rPr>
        <w:rFonts w:ascii="Wingdings" w:hAnsi="Wingdings" w:hint="default"/>
      </w:rPr>
    </w:lvl>
    <w:lvl w:ilvl="3" w:tplc="850ED9B0" w:tentative="1">
      <w:start w:val="1"/>
      <w:numFmt w:val="bullet"/>
      <w:lvlText w:val=""/>
      <w:lvlJc w:val="left"/>
      <w:pPr>
        <w:ind w:left="2880" w:hanging="360"/>
      </w:pPr>
      <w:rPr>
        <w:rFonts w:ascii="Symbol" w:hAnsi="Symbol" w:hint="default"/>
      </w:rPr>
    </w:lvl>
    <w:lvl w:ilvl="4" w:tplc="B68EF8C6" w:tentative="1">
      <w:start w:val="1"/>
      <w:numFmt w:val="bullet"/>
      <w:lvlText w:val="o"/>
      <w:lvlJc w:val="left"/>
      <w:pPr>
        <w:ind w:left="3600" w:hanging="360"/>
      </w:pPr>
      <w:rPr>
        <w:rFonts w:ascii="Courier New" w:hAnsi="Courier New" w:hint="default"/>
      </w:rPr>
    </w:lvl>
    <w:lvl w:ilvl="5" w:tplc="83FE05AA" w:tentative="1">
      <w:start w:val="1"/>
      <w:numFmt w:val="bullet"/>
      <w:lvlText w:val=""/>
      <w:lvlJc w:val="left"/>
      <w:pPr>
        <w:ind w:left="4320" w:hanging="360"/>
      </w:pPr>
      <w:rPr>
        <w:rFonts w:ascii="Wingdings" w:hAnsi="Wingdings" w:hint="default"/>
      </w:rPr>
    </w:lvl>
    <w:lvl w:ilvl="6" w:tplc="9284688A" w:tentative="1">
      <w:start w:val="1"/>
      <w:numFmt w:val="bullet"/>
      <w:lvlText w:val=""/>
      <w:lvlJc w:val="left"/>
      <w:pPr>
        <w:ind w:left="5040" w:hanging="360"/>
      </w:pPr>
      <w:rPr>
        <w:rFonts w:ascii="Symbol" w:hAnsi="Symbol" w:hint="default"/>
      </w:rPr>
    </w:lvl>
    <w:lvl w:ilvl="7" w:tplc="11589D80" w:tentative="1">
      <w:start w:val="1"/>
      <w:numFmt w:val="bullet"/>
      <w:lvlText w:val="o"/>
      <w:lvlJc w:val="left"/>
      <w:pPr>
        <w:ind w:left="5760" w:hanging="360"/>
      </w:pPr>
      <w:rPr>
        <w:rFonts w:ascii="Courier New" w:hAnsi="Courier New" w:hint="default"/>
      </w:rPr>
    </w:lvl>
    <w:lvl w:ilvl="8" w:tplc="E44256C8" w:tentative="1">
      <w:start w:val="1"/>
      <w:numFmt w:val="bullet"/>
      <w:lvlText w:val=""/>
      <w:lvlJc w:val="left"/>
      <w:pPr>
        <w:ind w:left="6480" w:hanging="360"/>
      </w:pPr>
      <w:rPr>
        <w:rFonts w:ascii="Wingdings" w:hAnsi="Wingdings" w:hint="default"/>
      </w:rPr>
    </w:lvl>
  </w:abstractNum>
  <w:abstractNum w:abstractNumId="22" w15:restartNumberingAfterBreak="0">
    <w:nsid w:val="3D93D024"/>
    <w:multiLevelType w:val="hybridMultilevel"/>
    <w:tmpl w:val="FFFFFFFF"/>
    <w:lvl w:ilvl="0" w:tplc="FCB66B46">
      <w:start w:val="1"/>
      <w:numFmt w:val="bullet"/>
      <w:lvlText w:val="·"/>
      <w:lvlJc w:val="left"/>
      <w:pPr>
        <w:ind w:left="720" w:hanging="360"/>
      </w:pPr>
      <w:rPr>
        <w:rFonts w:ascii="Symbol" w:hAnsi="Symbol" w:hint="default"/>
      </w:rPr>
    </w:lvl>
    <w:lvl w:ilvl="1" w:tplc="D1207000">
      <w:start w:val="1"/>
      <w:numFmt w:val="bullet"/>
      <w:lvlText w:val="o"/>
      <w:lvlJc w:val="left"/>
      <w:pPr>
        <w:ind w:left="1440" w:hanging="360"/>
      </w:pPr>
      <w:rPr>
        <w:rFonts w:ascii="Courier New" w:hAnsi="Courier New" w:hint="default"/>
      </w:rPr>
    </w:lvl>
    <w:lvl w:ilvl="2" w:tplc="0EC88074">
      <w:start w:val="1"/>
      <w:numFmt w:val="bullet"/>
      <w:lvlText w:val=""/>
      <w:lvlJc w:val="left"/>
      <w:pPr>
        <w:ind w:left="2160" w:hanging="360"/>
      </w:pPr>
      <w:rPr>
        <w:rFonts w:ascii="Wingdings" w:hAnsi="Wingdings" w:hint="default"/>
      </w:rPr>
    </w:lvl>
    <w:lvl w:ilvl="3" w:tplc="7914757C">
      <w:start w:val="1"/>
      <w:numFmt w:val="bullet"/>
      <w:lvlText w:val=""/>
      <w:lvlJc w:val="left"/>
      <w:pPr>
        <w:ind w:left="2880" w:hanging="360"/>
      </w:pPr>
      <w:rPr>
        <w:rFonts w:ascii="Symbol" w:hAnsi="Symbol" w:hint="default"/>
      </w:rPr>
    </w:lvl>
    <w:lvl w:ilvl="4" w:tplc="A90EEA1A">
      <w:start w:val="1"/>
      <w:numFmt w:val="bullet"/>
      <w:lvlText w:val="o"/>
      <w:lvlJc w:val="left"/>
      <w:pPr>
        <w:ind w:left="3600" w:hanging="360"/>
      </w:pPr>
      <w:rPr>
        <w:rFonts w:ascii="Courier New" w:hAnsi="Courier New" w:hint="default"/>
      </w:rPr>
    </w:lvl>
    <w:lvl w:ilvl="5" w:tplc="99560374">
      <w:start w:val="1"/>
      <w:numFmt w:val="bullet"/>
      <w:lvlText w:val=""/>
      <w:lvlJc w:val="left"/>
      <w:pPr>
        <w:ind w:left="4320" w:hanging="360"/>
      </w:pPr>
      <w:rPr>
        <w:rFonts w:ascii="Wingdings" w:hAnsi="Wingdings" w:hint="default"/>
      </w:rPr>
    </w:lvl>
    <w:lvl w:ilvl="6" w:tplc="ECD2C91A">
      <w:start w:val="1"/>
      <w:numFmt w:val="bullet"/>
      <w:lvlText w:val=""/>
      <w:lvlJc w:val="left"/>
      <w:pPr>
        <w:ind w:left="5040" w:hanging="360"/>
      </w:pPr>
      <w:rPr>
        <w:rFonts w:ascii="Symbol" w:hAnsi="Symbol" w:hint="default"/>
      </w:rPr>
    </w:lvl>
    <w:lvl w:ilvl="7" w:tplc="5EDA456E">
      <w:start w:val="1"/>
      <w:numFmt w:val="bullet"/>
      <w:lvlText w:val="o"/>
      <w:lvlJc w:val="left"/>
      <w:pPr>
        <w:ind w:left="5760" w:hanging="360"/>
      </w:pPr>
      <w:rPr>
        <w:rFonts w:ascii="Courier New" w:hAnsi="Courier New" w:hint="default"/>
      </w:rPr>
    </w:lvl>
    <w:lvl w:ilvl="8" w:tplc="E1EE202E">
      <w:start w:val="1"/>
      <w:numFmt w:val="bullet"/>
      <w:lvlText w:val=""/>
      <w:lvlJc w:val="left"/>
      <w:pPr>
        <w:ind w:left="6480" w:hanging="360"/>
      </w:pPr>
      <w:rPr>
        <w:rFonts w:ascii="Wingdings" w:hAnsi="Wingdings" w:hint="default"/>
      </w:rPr>
    </w:lvl>
  </w:abstractNum>
  <w:abstractNum w:abstractNumId="23" w15:restartNumberingAfterBreak="0">
    <w:nsid w:val="3E06CB84"/>
    <w:multiLevelType w:val="hybridMultilevel"/>
    <w:tmpl w:val="FFFFFFFF"/>
    <w:lvl w:ilvl="0" w:tplc="AD3A3D04">
      <w:start w:val="1"/>
      <w:numFmt w:val="bullet"/>
      <w:lvlText w:val="·"/>
      <w:lvlJc w:val="left"/>
      <w:pPr>
        <w:ind w:left="720" w:hanging="360"/>
      </w:pPr>
      <w:rPr>
        <w:rFonts w:ascii="Symbol" w:hAnsi="Symbol" w:hint="default"/>
      </w:rPr>
    </w:lvl>
    <w:lvl w:ilvl="1" w:tplc="2D3CD1C0">
      <w:start w:val="1"/>
      <w:numFmt w:val="bullet"/>
      <w:lvlText w:val="o"/>
      <w:lvlJc w:val="left"/>
      <w:pPr>
        <w:ind w:left="1440" w:hanging="360"/>
      </w:pPr>
      <w:rPr>
        <w:rFonts w:ascii="Courier New" w:hAnsi="Courier New" w:hint="default"/>
      </w:rPr>
    </w:lvl>
    <w:lvl w:ilvl="2" w:tplc="698A612A">
      <w:start w:val="1"/>
      <w:numFmt w:val="bullet"/>
      <w:lvlText w:val=""/>
      <w:lvlJc w:val="left"/>
      <w:pPr>
        <w:ind w:left="2160" w:hanging="360"/>
      </w:pPr>
      <w:rPr>
        <w:rFonts w:ascii="Wingdings" w:hAnsi="Wingdings" w:hint="default"/>
      </w:rPr>
    </w:lvl>
    <w:lvl w:ilvl="3" w:tplc="FAF40F74">
      <w:start w:val="1"/>
      <w:numFmt w:val="bullet"/>
      <w:lvlText w:val=""/>
      <w:lvlJc w:val="left"/>
      <w:pPr>
        <w:ind w:left="2880" w:hanging="360"/>
      </w:pPr>
      <w:rPr>
        <w:rFonts w:ascii="Symbol" w:hAnsi="Symbol" w:hint="default"/>
      </w:rPr>
    </w:lvl>
    <w:lvl w:ilvl="4" w:tplc="3B024B34">
      <w:start w:val="1"/>
      <w:numFmt w:val="bullet"/>
      <w:lvlText w:val="o"/>
      <w:lvlJc w:val="left"/>
      <w:pPr>
        <w:ind w:left="3600" w:hanging="360"/>
      </w:pPr>
      <w:rPr>
        <w:rFonts w:ascii="Courier New" w:hAnsi="Courier New" w:hint="default"/>
      </w:rPr>
    </w:lvl>
    <w:lvl w:ilvl="5" w:tplc="827EB9DA">
      <w:start w:val="1"/>
      <w:numFmt w:val="bullet"/>
      <w:lvlText w:val=""/>
      <w:lvlJc w:val="left"/>
      <w:pPr>
        <w:ind w:left="4320" w:hanging="360"/>
      </w:pPr>
      <w:rPr>
        <w:rFonts w:ascii="Wingdings" w:hAnsi="Wingdings" w:hint="default"/>
      </w:rPr>
    </w:lvl>
    <w:lvl w:ilvl="6" w:tplc="7DFCCCCA">
      <w:start w:val="1"/>
      <w:numFmt w:val="bullet"/>
      <w:lvlText w:val=""/>
      <w:lvlJc w:val="left"/>
      <w:pPr>
        <w:ind w:left="5040" w:hanging="360"/>
      </w:pPr>
      <w:rPr>
        <w:rFonts w:ascii="Symbol" w:hAnsi="Symbol" w:hint="default"/>
      </w:rPr>
    </w:lvl>
    <w:lvl w:ilvl="7" w:tplc="FC62C5C0">
      <w:start w:val="1"/>
      <w:numFmt w:val="bullet"/>
      <w:lvlText w:val="o"/>
      <w:lvlJc w:val="left"/>
      <w:pPr>
        <w:ind w:left="5760" w:hanging="360"/>
      </w:pPr>
      <w:rPr>
        <w:rFonts w:ascii="Courier New" w:hAnsi="Courier New" w:hint="default"/>
      </w:rPr>
    </w:lvl>
    <w:lvl w:ilvl="8" w:tplc="128A7F54">
      <w:start w:val="1"/>
      <w:numFmt w:val="bullet"/>
      <w:lvlText w:val=""/>
      <w:lvlJc w:val="left"/>
      <w:pPr>
        <w:ind w:left="6480" w:hanging="360"/>
      </w:pPr>
      <w:rPr>
        <w:rFonts w:ascii="Wingdings" w:hAnsi="Wingdings" w:hint="default"/>
      </w:rPr>
    </w:lvl>
  </w:abstractNum>
  <w:abstractNum w:abstractNumId="24" w15:restartNumberingAfterBreak="0">
    <w:nsid w:val="40C5AC1D"/>
    <w:multiLevelType w:val="hybridMultilevel"/>
    <w:tmpl w:val="F6360AD6"/>
    <w:lvl w:ilvl="0" w:tplc="302A077A">
      <w:start w:val="1"/>
      <w:numFmt w:val="bullet"/>
      <w:lvlText w:val=""/>
      <w:lvlJc w:val="left"/>
      <w:pPr>
        <w:ind w:left="720" w:hanging="360"/>
      </w:pPr>
      <w:rPr>
        <w:rFonts w:ascii="Symbol" w:hAnsi="Symbol" w:hint="default"/>
      </w:rPr>
    </w:lvl>
    <w:lvl w:ilvl="1" w:tplc="1758DE5C">
      <w:start w:val="1"/>
      <w:numFmt w:val="bullet"/>
      <w:lvlText w:val="o"/>
      <w:lvlJc w:val="left"/>
      <w:pPr>
        <w:ind w:left="1440" w:hanging="360"/>
      </w:pPr>
      <w:rPr>
        <w:rFonts w:ascii="Courier New" w:hAnsi="Courier New" w:hint="default"/>
      </w:rPr>
    </w:lvl>
    <w:lvl w:ilvl="2" w:tplc="2A42A870">
      <w:start w:val="1"/>
      <w:numFmt w:val="bullet"/>
      <w:lvlText w:val=""/>
      <w:lvlJc w:val="left"/>
      <w:pPr>
        <w:ind w:left="2160" w:hanging="360"/>
      </w:pPr>
      <w:rPr>
        <w:rFonts w:ascii="Wingdings" w:hAnsi="Wingdings" w:hint="default"/>
      </w:rPr>
    </w:lvl>
    <w:lvl w:ilvl="3" w:tplc="78B40E3A">
      <w:start w:val="1"/>
      <w:numFmt w:val="bullet"/>
      <w:lvlText w:val=""/>
      <w:lvlJc w:val="left"/>
      <w:pPr>
        <w:ind w:left="2880" w:hanging="360"/>
      </w:pPr>
      <w:rPr>
        <w:rFonts w:ascii="Symbol" w:hAnsi="Symbol" w:hint="default"/>
      </w:rPr>
    </w:lvl>
    <w:lvl w:ilvl="4" w:tplc="2FB81A68">
      <w:start w:val="1"/>
      <w:numFmt w:val="bullet"/>
      <w:lvlText w:val="o"/>
      <w:lvlJc w:val="left"/>
      <w:pPr>
        <w:ind w:left="3600" w:hanging="360"/>
      </w:pPr>
      <w:rPr>
        <w:rFonts w:ascii="Courier New" w:hAnsi="Courier New" w:hint="default"/>
      </w:rPr>
    </w:lvl>
    <w:lvl w:ilvl="5" w:tplc="48DA6BC2">
      <w:start w:val="1"/>
      <w:numFmt w:val="bullet"/>
      <w:lvlText w:val=""/>
      <w:lvlJc w:val="left"/>
      <w:pPr>
        <w:ind w:left="4320" w:hanging="360"/>
      </w:pPr>
      <w:rPr>
        <w:rFonts w:ascii="Wingdings" w:hAnsi="Wingdings" w:hint="default"/>
      </w:rPr>
    </w:lvl>
    <w:lvl w:ilvl="6" w:tplc="726892BE">
      <w:start w:val="1"/>
      <w:numFmt w:val="bullet"/>
      <w:lvlText w:val=""/>
      <w:lvlJc w:val="left"/>
      <w:pPr>
        <w:ind w:left="5040" w:hanging="360"/>
      </w:pPr>
      <w:rPr>
        <w:rFonts w:ascii="Symbol" w:hAnsi="Symbol" w:hint="default"/>
      </w:rPr>
    </w:lvl>
    <w:lvl w:ilvl="7" w:tplc="313E727A">
      <w:start w:val="1"/>
      <w:numFmt w:val="bullet"/>
      <w:lvlText w:val="o"/>
      <w:lvlJc w:val="left"/>
      <w:pPr>
        <w:ind w:left="5760" w:hanging="360"/>
      </w:pPr>
      <w:rPr>
        <w:rFonts w:ascii="Courier New" w:hAnsi="Courier New" w:hint="default"/>
      </w:rPr>
    </w:lvl>
    <w:lvl w:ilvl="8" w:tplc="33AA7BEC">
      <w:start w:val="1"/>
      <w:numFmt w:val="bullet"/>
      <w:lvlText w:val=""/>
      <w:lvlJc w:val="left"/>
      <w:pPr>
        <w:ind w:left="6480" w:hanging="360"/>
      </w:pPr>
      <w:rPr>
        <w:rFonts w:ascii="Wingdings" w:hAnsi="Wingdings" w:hint="default"/>
      </w:rPr>
    </w:lvl>
  </w:abstractNum>
  <w:abstractNum w:abstractNumId="25" w15:restartNumberingAfterBreak="0">
    <w:nsid w:val="479B5A81"/>
    <w:multiLevelType w:val="hybridMultilevel"/>
    <w:tmpl w:val="91201CB6"/>
    <w:lvl w:ilvl="0" w:tplc="9CF26EBA">
      <w:start w:val="1"/>
      <w:numFmt w:val="bullet"/>
      <w:lvlText w:val=""/>
      <w:lvlJc w:val="left"/>
      <w:pPr>
        <w:ind w:left="720" w:hanging="360"/>
      </w:pPr>
      <w:rPr>
        <w:rFonts w:ascii="Symbol" w:hAnsi="Symbol" w:hint="default"/>
      </w:rPr>
    </w:lvl>
    <w:lvl w:ilvl="1" w:tplc="6BB8EA34" w:tentative="1">
      <w:start w:val="1"/>
      <w:numFmt w:val="bullet"/>
      <w:lvlText w:val="o"/>
      <w:lvlJc w:val="left"/>
      <w:pPr>
        <w:ind w:left="1440" w:hanging="360"/>
      </w:pPr>
      <w:rPr>
        <w:rFonts w:ascii="Courier New" w:hAnsi="Courier New" w:hint="default"/>
      </w:rPr>
    </w:lvl>
    <w:lvl w:ilvl="2" w:tplc="7E921048" w:tentative="1">
      <w:start w:val="1"/>
      <w:numFmt w:val="bullet"/>
      <w:lvlText w:val=""/>
      <w:lvlJc w:val="left"/>
      <w:pPr>
        <w:ind w:left="2160" w:hanging="360"/>
      </w:pPr>
      <w:rPr>
        <w:rFonts w:ascii="Wingdings" w:hAnsi="Wingdings" w:hint="default"/>
      </w:rPr>
    </w:lvl>
    <w:lvl w:ilvl="3" w:tplc="E6D04ECC" w:tentative="1">
      <w:start w:val="1"/>
      <w:numFmt w:val="bullet"/>
      <w:lvlText w:val=""/>
      <w:lvlJc w:val="left"/>
      <w:pPr>
        <w:ind w:left="2880" w:hanging="360"/>
      </w:pPr>
      <w:rPr>
        <w:rFonts w:ascii="Symbol" w:hAnsi="Symbol" w:hint="default"/>
      </w:rPr>
    </w:lvl>
    <w:lvl w:ilvl="4" w:tplc="5004431C" w:tentative="1">
      <w:start w:val="1"/>
      <w:numFmt w:val="bullet"/>
      <w:lvlText w:val="o"/>
      <w:lvlJc w:val="left"/>
      <w:pPr>
        <w:ind w:left="3600" w:hanging="360"/>
      </w:pPr>
      <w:rPr>
        <w:rFonts w:ascii="Courier New" w:hAnsi="Courier New" w:hint="default"/>
      </w:rPr>
    </w:lvl>
    <w:lvl w:ilvl="5" w:tplc="049043D8" w:tentative="1">
      <w:start w:val="1"/>
      <w:numFmt w:val="bullet"/>
      <w:lvlText w:val=""/>
      <w:lvlJc w:val="left"/>
      <w:pPr>
        <w:ind w:left="4320" w:hanging="360"/>
      </w:pPr>
      <w:rPr>
        <w:rFonts w:ascii="Wingdings" w:hAnsi="Wingdings" w:hint="default"/>
      </w:rPr>
    </w:lvl>
    <w:lvl w:ilvl="6" w:tplc="42E26ACA" w:tentative="1">
      <w:start w:val="1"/>
      <w:numFmt w:val="bullet"/>
      <w:lvlText w:val=""/>
      <w:lvlJc w:val="left"/>
      <w:pPr>
        <w:ind w:left="5040" w:hanging="360"/>
      </w:pPr>
      <w:rPr>
        <w:rFonts w:ascii="Symbol" w:hAnsi="Symbol" w:hint="default"/>
      </w:rPr>
    </w:lvl>
    <w:lvl w:ilvl="7" w:tplc="556C6244" w:tentative="1">
      <w:start w:val="1"/>
      <w:numFmt w:val="bullet"/>
      <w:lvlText w:val="o"/>
      <w:lvlJc w:val="left"/>
      <w:pPr>
        <w:ind w:left="5760" w:hanging="360"/>
      </w:pPr>
      <w:rPr>
        <w:rFonts w:ascii="Courier New" w:hAnsi="Courier New" w:hint="default"/>
      </w:rPr>
    </w:lvl>
    <w:lvl w:ilvl="8" w:tplc="65028E00" w:tentative="1">
      <w:start w:val="1"/>
      <w:numFmt w:val="bullet"/>
      <w:lvlText w:val=""/>
      <w:lvlJc w:val="left"/>
      <w:pPr>
        <w:ind w:left="6480" w:hanging="360"/>
      </w:pPr>
      <w:rPr>
        <w:rFonts w:ascii="Wingdings" w:hAnsi="Wingdings" w:hint="default"/>
      </w:rPr>
    </w:lvl>
  </w:abstractNum>
  <w:abstractNum w:abstractNumId="26" w15:restartNumberingAfterBreak="0">
    <w:nsid w:val="49765255"/>
    <w:multiLevelType w:val="hybridMultilevel"/>
    <w:tmpl w:val="FFFFFFFF"/>
    <w:lvl w:ilvl="0" w:tplc="E9D4EB4E">
      <w:start w:val="1"/>
      <w:numFmt w:val="bullet"/>
      <w:lvlText w:val="·"/>
      <w:lvlJc w:val="left"/>
      <w:pPr>
        <w:ind w:left="720" w:hanging="360"/>
      </w:pPr>
      <w:rPr>
        <w:rFonts w:ascii="Symbol" w:hAnsi="Symbol" w:hint="default"/>
      </w:rPr>
    </w:lvl>
    <w:lvl w:ilvl="1" w:tplc="A3F8013E">
      <w:start w:val="1"/>
      <w:numFmt w:val="bullet"/>
      <w:lvlText w:val="o"/>
      <w:lvlJc w:val="left"/>
      <w:pPr>
        <w:ind w:left="1440" w:hanging="360"/>
      </w:pPr>
      <w:rPr>
        <w:rFonts w:ascii="Courier New" w:hAnsi="Courier New" w:hint="default"/>
      </w:rPr>
    </w:lvl>
    <w:lvl w:ilvl="2" w:tplc="121E53D4">
      <w:start w:val="1"/>
      <w:numFmt w:val="bullet"/>
      <w:lvlText w:val=""/>
      <w:lvlJc w:val="left"/>
      <w:pPr>
        <w:ind w:left="2160" w:hanging="360"/>
      </w:pPr>
      <w:rPr>
        <w:rFonts w:ascii="Wingdings" w:hAnsi="Wingdings" w:hint="default"/>
      </w:rPr>
    </w:lvl>
    <w:lvl w:ilvl="3" w:tplc="865C05B0">
      <w:start w:val="1"/>
      <w:numFmt w:val="bullet"/>
      <w:lvlText w:val=""/>
      <w:lvlJc w:val="left"/>
      <w:pPr>
        <w:ind w:left="2880" w:hanging="360"/>
      </w:pPr>
      <w:rPr>
        <w:rFonts w:ascii="Symbol" w:hAnsi="Symbol" w:hint="default"/>
      </w:rPr>
    </w:lvl>
    <w:lvl w:ilvl="4" w:tplc="92DA2B2E">
      <w:start w:val="1"/>
      <w:numFmt w:val="bullet"/>
      <w:lvlText w:val="o"/>
      <w:lvlJc w:val="left"/>
      <w:pPr>
        <w:ind w:left="3600" w:hanging="360"/>
      </w:pPr>
      <w:rPr>
        <w:rFonts w:ascii="Courier New" w:hAnsi="Courier New" w:hint="default"/>
      </w:rPr>
    </w:lvl>
    <w:lvl w:ilvl="5" w:tplc="ED22BAA6">
      <w:start w:val="1"/>
      <w:numFmt w:val="bullet"/>
      <w:lvlText w:val=""/>
      <w:lvlJc w:val="left"/>
      <w:pPr>
        <w:ind w:left="4320" w:hanging="360"/>
      </w:pPr>
      <w:rPr>
        <w:rFonts w:ascii="Wingdings" w:hAnsi="Wingdings" w:hint="default"/>
      </w:rPr>
    </w:lvl>
    <w:lvl w:ilvl="6" w:tplc="EF985782">
      <w:start w:val="1"/>
      <w:numFmt w:val="bullet"/>
      <w:lvlText w:val=""/>
      <w:lvlJc w:val="left"/>
      <w:pPr>
        <w:ind w:left="5040" w:hanging="360"/>
      </w:pPr>
      <w:rPr>
        <w:rFonts w:ascii="Symbol" w:hAnsi="Symbol" w:hint="default"/>
      </w:rPr>
    </w:lvl>
    <w:lvl w:ilvl="7" w:tplc="B03C8CD8">
      <w:start w:val="1"/>
      <w:numFmt w:val="bullet"/>
      <w:lvlText w:val="o"/>
      <w:lvlJc w:val="left"/>
      <w:pPr>
        <w:ind w:left="5760" w:hanging="360"/>
      </w:pPr>
      <w:rPr>
        <w:rFonts w:ascii="Courier New" w:hAnsi="Courier New" w:hint="default"/>
      </w:rPr>
    </w:lvl>
    <w:lvl w:ilvl="8" w:tplc="A81A7F1A">
      <w:start w:val="1"/>
      <w:numFmt w:val="bullet"/>
      <w:lvlText w:val=""/>
      <w:lvlJc w:val="left"/>
      <w:pPr>
        <w:ind w:left="6480" w:hanging="360"/>
      </w:pPr>
      <w:rPr>
        <w:rFonts w:ascii="Wingdings" w:hAnsi="Wingdings" w:hint="default"/>
      </w:rPr>
    </w:lvl>
  </w:abstractNum>
  <w:abstractNum w:abstractNumId="27" w15:restartNumberingAfterBreak="0">
    <w:nsid w:val="4B5BAEC9"/>
    <w:multiLevelType w:val="hybridMultilevel"/>
    <w:tmpl w:val="199E3F24"/>
    <w:lvl w:ilvl="0" w:tplc="ADD071A4">
      <w:start w:val="1"/>
      <w:numFmt w:val="bullet"/>
      <w:lvlText w:val=""/>
      <w:lvlJc w:val="left"/>
      <w:pPr>
        <w:ind w:left="720" w:hanging="360"/>
      </w:pPr>
      <w:rPr>
        <w:rFonts w:ascii="Symbol" w:hAnsi="Symbol" w:hint="default"/>
      </w:rPr>
    </w:lvl>
    <w:lvl w:ilvl="1" w:tplc="0EE26ED2">
      <w:start w:val="1"/>
      <w:numFmt w:val="bullet"/>
      <w:lvlText w:val="o"/>
      <w:lvlJc w:val="left"/>
      <w:pPr>
        <w:ind w:left="1440" w:hanging="360"/>
      </w:pPr>
      <w:rPr>
        <w:rFonts w:ascii="Courier New" w:hAnsi="Courier New" w:hint="default"/>
      </w:rPr>
    </w:lvl>
    <w:lvl w:ilvl="2" w:tplc="DE9C8A5A">
      <w:start w:val="1"/>
      <w:numFmt w:val="bullet"/>
      <w:lvlText w:val=""/>
      <w:lvlJc w:val="left"/>
      <w:pPr>
        <w:ind w:left="2160" w:hanging="360"/>
      </w:pPr>
      <w:rPr>
        <w:rFonts w:ascii="Wingdings" w:hAnsi="Wingdings" w:hint="default"/>
      </w:rPr>
    </w:lvl>
    <w:lvl w:ilvl="3" w:tplc="218EAAD4">
      <w:start w:val="1"/>
      <w:numFmt w:val="bullet"/>
      <w:lvlText w:val=""/>
      <w:lvlJc w:val="left"/>
      <w:pPr>
        <w:ind w:left="2880" w:hanging="360"/>
      </w:pPr>
      <w:rPr>
        <w:rFonts w:ascii="Symbol" w:hAnsi="Symbol" w:hint="default"/>
      </w:rPr>
    </w:lvl>
    <w:lvl w:ilvl="4" w:tplc="39D88AB0">
      <w:start w:val="1"/>
      <w:numFmt w:val="bullet"/>
      <w:lvlText w:val="o"/>
      <w:lvlJc w:val="left"/>
      <w:pPr>
        <w:ind w:left="3600" w:hanging="360"/>
      </w:pPr>
      <w:rPr>
        <w:rFonts w:ascii="Courier New" w:hAnsi="Courier New" w:hint="default"/>
      </w:rPr>
    </w:lvl>
    <w:lvl w:ilvl="5" w:tplc="221E3008">
      <w:start w:val="1"/>
      <w:numFmt w:val="bullet"/>
      <w:lvlText w:val=""/>
      <w:lvlJc w:val="left"/>
      <w:pPr>
        <w:ind w:left="4320" w:hanging="360"/>
      </w:pPr>
      <w:rPr>
        <w:rFonts w:ascii="Wingdings" w:hAnsi="Wingdings" w:hint="default"/>
      </w:rPr>
    </w:lvl>
    <w:lvl w:ilvl="6" w:tplc="16CAB9E8">
      <w:start w:val="1"/>
      <w:numFmt w:val="bullet"/>
      <w:lvlText w:val=""/>
      <w:lvlJc w:val="left"/>
      <w:pPr>
        <w:ind w:left="5040" w:hanging="360"/>
      </w:pPr>
      <w:rPr>
        <w:rFonts w:ascii="Symbol" w:hAnsi="Symbol" w:hint="default"/>
      </w:rPr>
    </w:lvl>
    <w:lvl w:ilvl="7" w:tplc="8EB64E84">
      <w:start w:val="1"/>
      <w:numFmt w:val="bullet"/>
      <w:lvlText w:val="o"/>
      <w:lvlJc w:val="left"/>
      <w:pPr>
        <w:ind w:left="5760" w:hanging="360"/>
      </w:pPr>
      <w:rPr>
        <w:rFonts w:ascii="Courier New" w:hAnsi="Courier New" w:hint="default"/>
      </w:rPr>
    </w:lvl>
    <w:lvl w:ilvl="8" w:tplc="86CE053E">
      <w:start w:val="1"/>
      <w:numFmt w:val="bullet"/>
      <w:lvlText w:val=""/>
      <w:lvlJc w:val="left"/>
      <w:pPr>
        <w:ind w:left="6480" w:hanging="360"/>
      </w:pPr>
      <w:rPr>
        <w:rFonts w:ascii="Wingdings" w:hAnsi="Wingdings" w:hint="default"/>
      </w:rPr>
    </w:lvl>
  </w:abstractNum>
  <w:abstractNum w:abstractNumId="28" w15:restartNumberingAfterBreak="0">
    <w:nsid w:val="4CBC0D19"/>
    <w:multiLevelType w:val="hybridMultilevel"/>
    <w:tmpl w:val="9C20E352"/>
    <w:lvl w:ilvl="0" w:tplc="46CA486C">
      <w:start w:val="1"/>
      <w:numFmt w:val="bullet"/>
      <w:lvlText w:val=""/>
      <w:lvlJc w:val="left"/>
      <w:pPr>
        <w:ind w:left="720" w:hanging="360"/>
      </w:pPr>
      <w:rPr>
        <w:rFonts w:ascii="Symbol" w:hAnsi="Symbol" w:hint="default"/>
      </w:rPr>
    </w:lvl>
    <w:lvl w:ilvl="1" w:tplc="E1921AF0">
      <w:start w:val="1"/>
      <w:numFmt w:val="bullet"/>
      <w:lvlText w:val="o"/>
      <w:lvlJc w:val="left"/>
      <w:pPr>
        <w:ind w:left="1440" w:hanging="360"/>
      </w:pPr>
      <w:rPr>
        <w:rFonts w:ascii="Courier New" w:hAnsi="Courier New" w:hint="default"/>
      </w:rPr>
    </w:lvl>
    <w:lvl w:ilvl="2" w:tplc="C2DCFBE6">
      <w:start w:val="1"/>
      <w:numFmt w:val="bullet"/>
      <w:lvlText w:val=""/>
      <w:lvlJc w:val="left"/>
      <w:pPr>
        <w:ind w:left="2160" w:hanging="360"/>
      </w:pPr>
      <w:rPr>
        <w:rFonts w:ascii="Wingdings" w:hAnsi="Wingdings" w:hint="default"/>
      </w:rPr>
    </w:lvl>
    <w:lvl w:ilvl="3" w:tplc="2ADA6BA4">
      <w:start w:val="1"/>
      <w:numFmt w:val="bullet"/>
      <w:lvlText w:val=""/>
      <w:lvlJc w:val="left"/>
      <w:pPr>
        <w:ind w:left="2880" w:hanging="360"/>
      </w:pPr>
      <w:rPr>
        <w:rFonts w:ascii="Symbol" w:hAnsi="Symbol" w:hint="default"/>
      </w:rPr>
    </w:lvl>
    <w:lvl w:ilvl="4" w:tplc="F5485B3E">
      <w:start w:val="1"/>
      <w:numFmt w:val="bullet"/>
      <w:lvlText w:val="o"/>
      <w:lvlJc w:val="left"/>
      <w:pPr>
        <w:ind w:left="3600" w:hanging="360"/>
      </w:pPr>
      <w:rPr>
        <w:rFonts w:ascii="Courier New" w:hAnsi="Courier New" w:hint="default"/>
      </w:rPr>
    </w:lvl>
    <w:lvl w:ilvl="5" w:tplc="CF429378">
      <w:start w:val="1"/>
      <w:numFmt w:val="bullet"/>
      <w:lvlText w:val=""/>
      <w:lvlJc w:val="left"/>
      <w:pPr>
        <w:ind w:left="4320" w:hanging="360"/>
      </w:pPr>
      <w:rPr>
        <w:rFonts w:ascii="Wingdings" w:hAnsi="Wingdings" w:hint="default"/>
      </w:rPr>
    </w:lvl>
    <w:lvl w:ilvl="6" w:tplc="E90C17A8">
      <w:start w:val="1"/>
      <w:numFmt w:val="bullet"/>
      <w:lvlText w:val=""/>
      <w:lvlJc w:val="left"/>
      <w:pPr>
        <w:ind w:left="5040" w:hanging="360"/>
      </w:pPr>
      <w:rPr>
        <w:rFonts w:ascii="Symbol" w:hAnsi="Symbol" w:hint="default"/>
      </w:rPr>
    </w:lvl>
    <w:lvl w:ilvl="7" w:tplc="CF8EF02E">
      <w:start w:val="1"/>
      <w:numFmt w:val="bullet"/>
      <w:lvlText w:val="o"/>
      <w:lvlJc w:val="left"/>
      <w:pPr>
        <w:ind w:left="5760" w:hanging="360"/>
      </w:pPr>
      <w:rPr>
        <w:rFonts w:ascii="Courier New" w:hAnsi="Courier New" w:hint="default"/>
      </w:rPr>
    </w:lvl>
    <w:lvl w:ilvl="8" w:tplc="CE5E9E1A">
      <w:start w:val="1"/>
      <w:numFmt w:val="bullet"/>
      <w:lvlText w:val=""/>
      <w:lvlJc w:val="left"/>
      <w:pPr>
        <w:ind w:left="6480" w:hanging="360"/>
      </w:pPr>
      <w:rPr>
        <w:rFonts w:ascii="Wingdings" w:hAnsi="Wingdings" w:hint="default"/>
      </w:rPr>
    </w:lvl>
  </w:abstractNum>
  <w:abstractNum w:abstractNumId="29" w15:restartNumberingAfterBreak="0">
    <w:nsid w:val="4EC65118"/>
    <w:multiLevelType w:val="multilevel"/>
    <w:tmpl w:val="A9A6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ED557"/>
    <w:multiLevelType w:val="hybridMultilevel"/>
    <w:tmpl w:val="FFFFFFFF"/>
    <w:lvl w:ilvl="0" w:tplc="DBF4BFBA">
      <w:start w:val="1"/>
      <w:numFmt w:val="bullet"/>
      <w:lvlText w:val=""/>
      <w:lvlJc w:val="left"/>
      <w:pPr>
        <w:ind w:left="720" w:hanging="360"/>
      </w:pPr>
      <w:rPr>
        <w:rFonts w:ascii="Symbol" w:hAnsi="Symbol" w:hint="default"/>
      </w:rPr>
    </w:lvl>
    <w:lvl w:ilvl="1" w:tplc="B576073C">
      <w:start w:val="1"/>
      <w:numFmt w:val="bullet"/>
      <w:lvlText w:val="o"/>
      <w:lvlJc w:val="left"/>
      <w:pPr>
        <w:ind w:left="1440" w:hanging="360"/>
      </w:pPr>
      <w:rPr>
        <w:rFonts w:ascii="Courier New" w:hAnsi="Courier New" w:hint="default"/>
      </w:rPr>
    </w:lvl>
    <w:lvl w:ilvl="2" w:tplc="E1D0A992">
      <w:start w:val="1"/>
      <w:numFmt w:val="bullet"/>
      <w:lvlText w:val=""/>
      <w:lvlJc w:val="left"/>
      <w:pPr>
        <w:ind w:left="2160" w:hanging="360"/>
      </w:pPr>
      <w:rPr>
        <w:rFonts w:ascii="Wingdings" w:hAnsi="Wingdings" w:hint="default"/>
      </w:rPr>
    </w:lvl>
    <w:lvl w:ilvl="3" w:tplc="B6D23D3E">
      <w:start w:val="1"/>
      <w:numFmt w:val="bullet"/>
      <w:lvlText w:val=""/>
      <w:lvlJc w:val="left"/>
      <w:pPr>
        <w:ind w:left="2880" w:hanging="360"/>
      </w:pPr>
      <w:rPr>
        <w:rFonts w:ascii="Symbol" w:hAnsi="Symbol" w:hint="default"/>
      </w:rPr>
    </w:lvl>
    <w:lvl w:ilvl="4" w:tplc="D9705320">
      <w:start w:val="1"/>
      <w:numFmt w:val="bullet"/>
      <w:lvlText w:val="o"/>
      <w:lvlJc w:val="left"/>
      <w:pPr>
        <w:ind w:left="3600" w:hanging="360"/>
      </w:pPr>
      <w:rPr>
        <w:rFonts w:ascii="Courier New" w:hAnsi="Courier New" w:hint="default"/>
      </w:rPr>
    </w:lvl>
    <w:lvl w:ilvl="5" w:tplc="6E4E2366">
      <w:start w:val="1"/>
      <w:numFmt w:val="bullet"/>
      <w:lvlText w:val=""/>
      <w:lvlJc w:val="left"/>
      <w:pPr>
        <w:ind w:left="4320" w:hanging="360"/>
      </w:pPr>
      <w:rPr>
        <w:rFonts w:ascii="Wingdings" w:hAnsi="Wingdings" w:hint="default"/>
      </w:rPr>
    </w:lvl>
    <w:lvl w:ilvl="6" w:tplc="4D58857C">
      <w:start w:val="1"/>
      <w:numFmt w:val="bullet"/>
      <w:lvlText w:val=""/>
      <w:lvlJc w:val="left"/>
      <w:pPr>
        <w:ind w:left="5040" w:hanging="360"/>
      </w:pPr>
      <w:rPr>
        <w:rFonts w:ascii="Symbol" w:hAnsi="Symbol" w:hint="default"/>
      </w:rPr>
    </w:lvl>
    <w:lvl w:ilvl="7" w:tplc="5544934A">
      <w:start w:val="1"/>
      <w:numFmt w:val="bullet"/>
      <w:lvlText w:val="o"/>
      <w:lvlJc w:val="left"/>
      <w:pPr>
        <w:ind w:left="5760" w:hanging="360"/>
      </w:pPr>
      <w:rPr>
        <w:rFonts w:ascii="Courier New" w:hAnsi="Courier New" w:hint="default"/>
      </w:rPr>
    </w:lvl>
    <w:lvl w:ilvl="8" w:tplc="E6D8715A">
      <w:start w:val="1"/>
      <w:numFmt w:val="bullet"/>
      <w:lvlText w:val=""/>
      <w:lvlJc w:val="left"/>
      <w:pPr>
        <w:ind w:left="6480" w:hanging="360"/>
      </w:pPr>
      <w:rPr>
        <w:rFonts w:ascii="Wingdings" w:hAnsi="Wingdings" w:hint="default"/>
      </w:rPr>
    </w:lvl>
  </w:abstractNum>
  <w:abstractNum w:abstractNumId="31" w15:restartNumberingAfterBreak="0">
    <w:nsid w:val="515D11F2"/>
    <w:multiLevelType w:val="multilevel"/>
    <w:tmpl w:val="43EA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265A53"/>
    <w:multiLevelType w:val="hybridMultilevel"/>
    <w:tmpl w:val="E47CFE22"/>
    <w:lvl w:ilvl="0" w:tplc="337EEFF6">
      <w:start w:val="1"/>
      <w:numFmt w:val="bullet"/>
      <w:lvlText w:val=""/>
      <w:lvlJc w:val="left"/>
      <w:pPr>
        <w:ind w:left="720" w:hanging="360"/>
      </w:pPr>
      <w:rPr>
        <w:rFonts w:ascii="Symbol" w:hAnsi="Symbol" w:hint="default"/>
      </w:rPr>
    </w:lvl>
    <w:lvl w:ilvl="1" w:tplc="55B0943A" w:tentative="1">
      <w:start w:val="1"/>
      <w:numFmt w:val="bullet"/>
      <w:lvlText w:val="o"/>
      <w:lvlJc w:val="left"/>
      <w:pPr>
        <w:ind w:left="1440" w:hanging="360"/>
      </w:pPr>
      <w:rPr>
        <w:rFonts w:ascii="Courier New" w:hAnsi="Courier New" w:hint="default"/>
      </w:rPr>
    </w:lvl>
    <w:lvl w:ilvl="2" w:tplc="06400E30" w:tentative="1">
      <w:start w:val="1"/>
      <w:numFmt w:val="bullet"/>
      <w:lvlText w:val=""/>
      <w:lvlJc w:val="left"/>
      <w:pPr>
        <w:ind w:left="2160" w:hanging="360"/>
      </w:pPr>
      <w:rPr>
        <w:rFonts w:ascii="Wingdings" w:hAnsi="Wingdings" w:hint="default"/>
      </w:rPr>
    </w:lvl>
    <w:lvl w:ilvl="3" w:tplc="89DE7646" w:tentative="1">
      <w:start w:val="1"/>
      <w:numFmt w:val="bullet"/>
      <w:lvlText w:val=""/>
      <w:lvlJc w:val="left"/>
      <w:pPr>
        <w:ind w:left="2880" w:hanging="360"/>
      </w:pPr>
      <w:rPr>
        <w:rFonts w:ascii="Symbol" w:hAnsi="Symbol" w:hint="default"/>
      </w:rPr>
    </w:lvl>
    <w:lvl w:ilvl="4" w:tplc="EFECDC7C" w:tentative="1">
      <w:start w:val="1"/>
      <w:numFmt w:val="bullet"/>
      <w:lvlText w:val="o"/>
      <w:lvlJc w:val="left"/>
      <w:pPr>
        <w:ind w:left="3600" w:hanging="360"/>
      </w:pPr>
      <w:rPr>
        <w:rFonts w:ascii="Courier New" w:hAnsi="Courier New" w:hint="default"/>
      </w:rPr>
    </w:lvl>
    <w:lvl w:ilvl="5" w:tplc="16566A6E" w:tentative="1">
      <w:start w:val="1"/>
      <w:numFmt w:val="bullet"/>
      <w:lvlText w:val=""/>
      <w:lvlJc w:val="left"/>
      <w:pPr>
        <w:ind w:left="4320" w:hanging="360"/>
      </w:pPr>
      <w:rPr>
        <w:rFonts w:ascii="Wingdings" w:hAnsi="Wingdings" w:hint="default"/>
      </w:rPr>
    </w:lvl>
    <w:lvl w:ilvl="6" w:tplc="6B123434" w:tentative="1">
      <w:start w:val="1"/>
      <w:numFmt w:val="bullet"/>
      <w:lvlText w:val=""/>
      <w:lvlJc w:val="left"/>
      <w:pPr>
        <w:ind w:left="5040" w:hanging="360"/>
      </w:pPr>
      <w:rPr>
        <w:rFonts w:ascii="Symbol" w:hAnsi="Symbol" w:hint="default"/>
      </w:rPr>
    </w:lvl>
    <w:lvl w:ilvl="7" w:tplc="3682A392" w:tentative="1">
      <w:start w:val="1"/>
      <w:numFmt w:val="bullet"/>
      <w:lvlText w:val="o"/>
      <w:lvlJc w:val="left"/>
      <w:pPr>
        <w:ind w:left="5760" w:hanging="360"/>
      </w:pPr>
      <w:rPr>
        <w:rFonts w:ascii="Courier New" w:hAnsi="Courier New" w:hint="default"/>
      </w:rPr>
    </w:lvl>
    <w:lvl w:ilvl="8" w:tplc="9F46BA0E" w:tentative="1">
      <w:start w:val="1"/>
      <w:numFmt w:val="bullet"/>
      <w:lvlText w:val=""/>
      <w:lvlJc w:val="left"/>
      <w:pPr>
        <w:ind w:left="6480" w:hanging="360"/>
      </w:pPr>
      <w:rPr>
        <w:rFonts w:ascii="Wingdings" w:hAnsi="Wingdings" w:hint="default"/>
      </w:rPr>
    </w:lvl>
  </w:abstractNum>
  <w:abstractNum w:abstractNumId="33" w15:restartNumberingAfterBreak="0">
    <w:nsid w:val="5D95A82C"/>
    <w:multiLevelType w:val="hybridMultilevel"/>
    <w:tmpl w:val="FFFFFFFF"/>
    <w:lvl w:ilvl="0" w:tplc="86AE6412">
      <w:start w:val="1"/>
      <w:numFmt w:val="decimal"/>
      <w:lvlText w:val="%1."/>
      <w:lvlJc w:val="left"/>
      <w:pPr>
        <w:ind w:left="720" w:hanging="360"/>
      </w:pPr>
    </w:lvl>
    <w:lvl w:ilvl="1" w:tplc="63A63F9E">
      <w:start w:val="1"/>
      <w:numFmt w:val="lowerLetter"/>
      <w:lvlText w:val="%2."/>
      <w:lvlJc w:val="left"/>
      <w:pPr>
        <w:ind w:left="1440" w:hanging="360"/>
      </w:pPr>
    </w:lvl>
    <w:lvl w:ilvl="2" w:tplc="FD3EE8EC">
      <w:start w:val="1"/>
      <w:numFmt w:val="lowerRoman"/>
      <w:lvlText w:val="%3."/>
      <w:lvlJc w:val="right"/>
      <w:pPr>
        <w:ind w:left="2160" w:hanging="180"/>
      </w:pPr>
    </w:lvl>
    <w:lvl w:ilvl="3" w:tplc="54AA5C50">
      <w:start w:val="1"/>
      <w:numFmt w:val="decimal"/>
      <w:lvlText w:val="%4."/>
      <w:lvlJc w:val="left"/>
      <w:pPr>
        <w:ind w:left="2880" w:hanging="360"/>
      </w:pPr>
    </w:lvl>
    <w:lvl w:ilvl="4" w:tplc="E8C463D0">
      <w:start w:val="1"/>
      <w:numFmt w:val="lowerLetter"/>
      <w:lvlText w:val="%5."/>
      <w:lvlJc w:val="left"/>
      <w:pPr>
        <w:ind w:left="3600" w:hanging="360"/>
      </w:pPr>
    </w:lvl>
    <w:lvl w:ilvl="5" w:tplc="87787DD0">
      <w:start w:val="1"/>
      <w:numFmt w:val="lowerRoman"/>
      <w:lvlText w:val="%6."/>
      <w:lvlJc w:val="right"/>
      <w:pPr>
        <w:ind w:left="4320" w:hanging="180"/>
      </w:pPr>
    </w:lvl>
    <w:lvl w:ilvl="6" w:tplc="1450A9CC">
      <w:start w:val="1"/>
      <w:numFmt w:val="decimal"/>
      <w:lvlText w:val="%7."/>
      <w:lvlJc w:val="left"/>
      <w:pPr>
        <w:ind w:left="5040" w:hanging="360"/>
      </w:pPr>
    </w:lvl>
    <w:lvl w:ilvl="7" w:tplc="A180508C">
      <w:start w:val="1"/>
      <w:numFmt w:val="lowerLetter"/>
      <w:lvlText w:val="%8."/>
      <w:lvlJc w:val="left"/>
      <w:pPr>
        <w:ind w:left="5760" w:hanging="360"/>
      </w:pPr>
    </w:lvl>
    <w:lvl w:ilvl="8" w:tplc="61B48A8C">
      <w:start w:val="1"/>
      <w:numFmt w:val="lowerRoman"/>
      <w:lvlText w:val="%9."/>
      <w:lvlJc w:val="right"/>
      <w:pPr>
        <w:ind w:left="6480" w:hanging="180"/>
      </w:pPr>
    </w:lvl>
  </w:abstractNum>
  <w:abstractNum w:abstractNumId="34" w15:restartNumberingAfterBreak="0">
    <w:nsid w:val="5E74BF17"/>
    <w:multiLevelType w:val="hybridMultilevel"/>
    <w:tmpl w:val="FFFFFFFF"/>
    <w:lvl w:ilvl="0" w:tplc="1E006D78">
      <w:start w:val="1"/>
      <w:numFmt w:val="bullet"/>
      <w:lvlText w:val="·"/>
      <w:lvlJc w:val="left"/>
      <w:pPr>
        <w:ind w:left="720" w:hanging="360"/>
      </w:pPr>
      <w:rPr>
        <w:rFonts w:ascii="Symbol" w:hAnsi="Symbol" w:hint="default"/>
      </w:rPr>
    </w:lvl>
    <w:lvl w:ilvl="1" w:tplc="257695A0">
      <w:start w:val="1"/>
      <w:numFmt w:val="bullet"/>
      <w:lvlText w:val="o"/>
      <w:lvlJc w:val="left"/>
      <w:pPr>
        <w:ind w:left="1440" w:hanging="360"/>
      </w:pPr>
      <w:rPr>
        <w:rFonts w:ascii="Courier New" w:hAnsi="Courier New" w:hint="default"/>
      </w:rPr>
    </w:lvl>
    <w:lvl w:ilvl="2" w:tplc="8654DB26">
      <w:start w:val="1"/>
      <w:numFmt w:val="bullet"/>
      <w:lvlText w:val=""/>
      <w:lvlJc w:val="left"/>
      <w:pPr>
        <w:ind w:left="2160" w:hanging="360"/>
      </w:pPr>
      <w:rPr>
        <w:rFonts w:ascii="Wingdings" w:hAnsi="Wingdings" w:hint="default"/>
      </w:rPr>
    </w:lvl>
    <w:lvl w:ilvl="3" w:tplc="FB520DB6">
      <w:start w:val="1"/>
      <w:numFmt w:val="bullet"/>
      <w:lvlText w:val=""/>
      <w:lvlJc w:val="left"/>
      <w:pPr>
        <w:ind w:left="2880" w:hanging="360"/>
      </w:pPr>
      <w:rPr>
        <w:rFonts w:ascii="Symbol" w:hAnsi="Symbol" w:hint="default"/>
      </w:rPr>
    </w:lvl>
    <w:lvl w:ilvl="4" w:tplc="45645DD4">
      <w:start w:val="1"/>
      <w:numFmt w:val="bullet"/>
      <w:lvlText w:val="o"/>
      <w:lvlJc w:val="left"/>
      <w:pPr>
        <w:ind w:left="3600" w:hanging="360"/>
      </w:pPr>
      <w:rPr>
        <w:rFonts w:ascii="Courier New" w:hAnsi="Courier New" w:hint="default"/>
      </w:rPr>
    </w:lvl>
    <w:lvl w:ilvl="5" w:tplc="20D635A0">
      <w:start w:val="1"/>
      <w:numFmt w:val="bullet"/>
      <w:lvlText w:val=""/>
      <w:lvlJc w:val="left"/>
      <w:pPr>
        <w:ind w:left="4320" w:hanging="360"/>
      </w:pPr>
      <w:rPr>
        <w:rFonts w:ascii="Wingdings" w:hAnsi="Wingdings" w:hint="default"/>
      </w:rPr>
    </w:lvl>
    <w:lvl w:ilvl="6" w:tplc="97A2AD72">
      <w:start w:val="1"/>
      <w:numFmt w:val="bullet"/>
      <w:lvlText w:val=""/>
      <w:lvlJc w:val="left"/>
      <w:pPr>
        <w:ind w:left="5040" w:hanging="360"/>
      </w:pPr>
      <w:rPr>
        <w:rFonts w:ascii="Symbol" w:hAnsi="Symbol" w:hint="default"/>
      </w:rPr>
    </w:lvl>
    <w:lvl w:ilvl="7" w:tplc="80500804">
      <w:start w:val="1"/>
      <w:numFmt w:val="bullet"/>
      <w:lvlText w:val="o"/>
      <w:lvlJc w:val="left"/>
      <w:pPr>
        <w:ind w:left="5760" w:hanging="360"/>
      </w:pPr>
      <w:rPr>
        <w:rFonts w:ascii="Courier New" w:hAnsi="Courier New" w:hint="default"/>
      </w:rPr>
    </w:lvl>
    <w:lvl w:ilvl="8" w:tplc="DE9A68D0">
      <w:start w:val="1"/>
      <w:numFmt w:val="bullet"/>
      <w:lvlText w:val=""/>
      <w:lvlJc w:val="left"/>
      <w:pPr>
        <w:ind w:left="6480" w:hanging="360"/>
      </w:pPr>
      <w:rPr>
        <w:rFonts w:ascii="Wingdings" w:hAnsi="Wingdings" w:hint="default"/>
      </w:rPr>
    </w:lvl>
  </w:abstractNum>
  <w:abstractNum w:abstractNumId="35" w15:restartNumberingAfterBreak="0">
    <w:nsid w:val="606F4B23"/>
    <w:multiLevelType w:val="hybridMultilevel"/>
    <w:tmpl w:val="FFFFFFFF"/>
    <w:lvl w:ilvl="0" w:tplc="56B02B22">
      <w:start w:val="1"/>
      <w:numFmt w:val="bullet"/>
      <w:lvlText w:val=""/>
      <w:lvlJc w:val="left"/>
      <w:pPr>
        <w:ind w:left="720" w:hanging="360"/>
      </w:pPr>
      <w:rPr>
        <w:rFonts w:ascii="Symbol" w:hAnsi="Symbol" w:hint="default"/>
      </w:rPr>
    </w:lvl>
    <w:lvl w:ilvl="1" w:tplc="27403EB0">
      <w:start w:val="1"/>
      <w:numFmt w:val="bullet"/>
      <w:lvlText w:val="o"/>
      <w:lvlJc w:val="left"/>
      <w:pPr>
        <w:ind w:left="1440" w:hanging="360"/>
      </w:pPr>
      <w:rPr>
        <w:rFonts w:ascii="Courier New" w:hAnsi="Courier New" w:hint="default"/>
      </w:rPr>
    </w:lvl>
    <w:lvl w:ilvl="2" w:tplc="54FA7980">
      <w:start w:val="1"/>
      <w:numFmt w:val="bullet"/>
      <w:lvlText w:val=""/>
      <w:lvlJc w:val="left"/>
      <w:pPr>
        <w:ind w:left="2160" w:hanging="360"/>
      </w:pPr>
      <w:rPr>
        <w:rFonts w:ascii="Wingdings" w:hAnsi="Wingdings" w:hint="default"/>
      </w:rPr>
    </w:lvl>
    <w:lvl w:ilvl="3" w:tplc="BD6C777E">
      <w:start w:val="1"/>
      <w:numFmt w:val="bullet"/>
      <w:lvlText w:val=""/>
      <w:lvlJc w:val="left"/>
      <w:pPr>
        <w:ind w:left="2880" w:hanging="360"/>
      </w:pPr>
      <w:rPr>
        <w:rFonts w:ascii="Symbol" w:hAnsi="Symbol" w:hint="default"/>
      </w:rPr>
    </w:lvl>
    <w:lvl w:ilvl="4" w:tplc="B8E8528A">
      <w:start w:val="1"/>
      <w:numFmt w:val="bullet"/>
      <w:lvlText w:val="o"/>
      <w:lvlJc w:val="left"/>
      <w:pPr>
        <w:ind w:left="3600" w:hanging="360"/>
      </w:pPr>
      <w:rPr>
        <w:rFonts w:ascii="Courier New" w:hAnsi="Courier New" w:hint="default"/>
      </w:rPr>
    </w:lvl>
    <w:lvl w:ilvl="5" w:tplc="0316BDAC">
      <w:start w:val="1"/>
      <w:numFmt w:val="bullet"/>
      <w:lvlText w:val=""/>
      <w:lvlJc w:val="left"/>
      <w:pPr>
        <w:ind w:left="4320" w:hanging="360"/>
      </w:pPr>
      <w:rPr>
        <w:rFonts w:ascii="Wingdings" w:hAnsi="Wingdings" w:hint="default"/>
      </w:rPr>
    </w:lvl>
    <w:lvl w:ilvl="6" w:tplc="0F70B4A6">
      <w:start w:val="1"/>
      <w:numFmt w:val="bullet"/>
      <w:lvlText w:val=""/>
      <w:lvlJc w:val="left"/>
      <w:pPr>
        <w:ind w:left="5040" w:hanging="360"/>
      </w:pPr>
      <w:rPr>
        <w:rFonts w:ascii="Symbol" w:hAnsi="Symbol" w:hint="default"/>
      </w:rPr>
    </w:lvl>
    <w:lvl w:ilvl="7" w:tplc="C88065D4">
      <w:start w:val="1"/>
      <w:numFmt w:val="bullet"/>
      <w:lvlText w:val="o"/>
      <w:lvlJc w:val="left"/>
      <w:pPr>
        <w:ind w:left="5760" w:hanging="360"/>
      </w:pPr>
      <w:rPr>
        <w:rFonts w:ascii="Courier New" w:hAnsi="Courier New" w:hint="default"/>
      </w:rPr>
    </w:lvl>
    <w:lvl w:ilvl="8" w:tplc="FD288312">
      <w:start w:val="1"/>
      <w:numFmt w:val="bullet"/>
      <w:lvlText w:val=""/>
      <w:lvlJc w:val="left"/>
      <w:pPr>
        <w:ind w:left="6480" w:hanging="360"/>
      </w:pPr>
      <w:rPr>
        <w:rFonts w:ascii="Wingdings" w:hAnsi="Wingdings" w:hint="default"/>
      </w:rPr>
    </w:lvl>
  </w:abstractNum>
  <w:abstractNum w:abstractNumId="36" w15:restartNumberingAfterBreak="0">
    <w:nsid w:val="61BE02DD"/>
    <w:multiLevelType w:val="hybridMultilevel"/>
    <w:tmpl w:val="F12A6B9A"/>
    <w:lvl w:ilvl="0" w:tplc="6E983C54">
      <w:start w:val="1"/>
      <w:numFmt w:val="bullet"/>
      <w:lvlText w:val=""/>
      <w:lvlJc w:val="left"/>
      <w:pPr>
        <w:ind w:left="720" w:hanging="360"/>
      </w:pPr>
      <w:rPr>
        <w:rFonts w:ascii="Symbol" w:hAnsi="Symbol" w:hint="default"/>
      </w:rPr>
    </w:lvl>
    <w:lvl w:ilvl="1" w:tplc="C2861106" w:tentative="1">
      <w:start w:val="1"/>
      <w:numFmt w:val="bullet"/>
      <w:lvlText w:val="o"/>
      <w:lvlJc w:val="left"/>
      <w:pPr>
        <w:ind w:left="1440" w:hanging="360"/>
      </w:pPr>
      <w:rPr>
        <w:rFonts w:ascii="Courier New" w:hAnsi="Courier New" w:hint="default"/>
      </w:rPr>
    </w:lvl>
    <w:lvl w:ilvl="2" w:tplc="98964F6E" w:tentative="1">
      <w:start w:val="1"/>
      <w:numFmt w:val="bullet"/>
      <w:lvlText w:val=""/>
      <w:lvlJc w:val="left"/>
      <w:pPr>
        <w:ind w:left="2160" w:hanging="360"/>
      </w:pPr>
      <w:rPr>
        <w:rFonts w:ascii="Wingdings" w:hAnsi="Wingdings" w:hint="default"/>
      </w:rPr>
    </w:lvl>
    <w:lvl w:ilvl="3" w:tplc="A5F65AE4" w:tentative="1">
      <w:start w:val="1"/>
      <w:numFmt w:val="bullet"/>
      <w:lvlText w:val=""/>
      <w:lvlJc w:val="left"/>
      <w:pPr>
        <w:ind w:left="2880" w:hanging="360"/>
      </w:pPr>
      <w:rPr>
        <w:rFonts w:ascii="Symbol" w:hAnsi="Symbol" w:hint="default"/>
      </w:rPr>
    </w:lvl>
    <w:lvl w:ilvl="4" w:tplc="48AE9356" w:tentative="1">
      <w:start w:val="1"/>
      <w:numFmt w:val="bullet"/>
      <w:lvlText w:val="o"/>
      <w:lvlJc w:val="left"/>
      <w:pPr>
        <w:ind w:left="3600" w:hanging="360"/>
      </w:pPr>
      <w:rPr>
        <w:rFonts w:ascii="Courier New" w:hAnsi="Courier New" w:hint="default"/>
      </w:rPr>
    </w:lvl>
    <w:lvl w:ilvl="5" w:tplc="B04282EE" w:tentative="1">
      <w:start w:val="1"/>
      <w:numFmt w:val="bullet"/>
      <w:lvlText w:val=""/>
      <w:lvlJc w:val="left"/>
      <w:pPr>
        <w:ind w:left="4320" w:hanging="360"/>
      </w:pPr>
      <w:rPr>
        <w:rFonts w:ascii="Wingdings" w:hAnsi="Wingdings" w:hint="default"/>
      </w:rPr>
    </w:lvl>
    <w:lvl w:ilvl="6" w:tplc="53541366" w:tentative="1">
      <w:start w:val="1"/>
      <w:numFmt w:val="bullet"/>
      <w:lvlText w:val=""/>
      <w:lvlJc w:val="left"/>
      <w:pPr>
        <w:ind w:left="5040" w:hanging="360"/>
      </w:pPr>
      <w:rPr>
        <w:rFonts w:ascii="Symbol" w:hAnsi="Symbol" w:hint="default"/>
      </w:rPr>
    </w:lvl>
    <w:lvl w:ilvl="7" w:tplc="AE5693A0" w:tentative="1">
      <w:start w:val="1"/>
      <w:numFmt w:val="bullet"/>
      <w:lvlText w:val="o"/>
      <w:lvlJc w:val="left"/>
      <w:pPr>
        <w:ind w:left="5760" w:hanging="360"/>
      </w:pPr>
      <w:rPr>
        <w:rFonts w:ascii="Courier New" w:hAnsi="Courier New" w:hint="default"/>
      </w:rPr>
    </w:lvl>
    <w:lvl w:ilvl="8" w:tplc="08D8BE60" w:tentative="1">
      <w:start w:val="1"/>
      <w:numFmt w:val="bullet"/>
      <w:lvlText w:val=""/>
      <w:lvlJc w:val="left"/>
      <w:pPr>
        <w:ind w:left="6480" w:hanging="360"/>
      </w:pPr>
      <w:rPr>
        <w:rFonts w:ascii="Wingdings" w:hAnsi="Wingdings" w:hint="default"/>
      </w:rPr>
    </w:lvl>
  </w:abstractNum>
  <w:abstractNum w:abstractNumId="37" w15:restartNumberingAfterBreak="0">
    <w:nsid w:val="6336A81F"/>
    <w:multiLevelType w:val="hybridMultilevel"/>
    <w:tmpl w:val="FFFFFFFF"/>
    <w:lvl w:ilvl="0" w:tplc="ED429F94">
      <w:start w:val="1"/>
      <w:numFmt w:val="bullet"/>
      <w:lvlText w:val="o"/>
      <w:lvlJc w:val="left"/>
      <w:pPr>
        <w:ind w:left="720" w:hanging="360"/>
      </w:pPr>
      <w:rPr>
        <w:rFonts w:ascii="&quot;Courier New&quot;" w:hAnsi="&quot;Courier New&quot;" w:hint="default"/>
      </w:rPr>
    </w:lvl>
    <w:lvl w:ilvl="1" w:tplc="6706B13C">
      <w:start w:val="1"/>
      <w:numFmt w:val="bullet"/>
      <w:lvlText w:val="o"/>
      <w:lvlJc w:val="left"/>
      <w:pPr>
        <w:ind w:left="1440" w:hanging="360"/>
      </w:pPr>
      <w:rPr>
        <w:rFonts w:ascii="Courier New" w:hAnsi="Courier New" w:hint="default"/>
      </w:rPr>
    </w:lvl>
    <w:lvl w:ilvl="2" w:tplc="E44819DC">
      <w:start w:val="1"/>
      <w:numFmt w:val="bullet"/>
      <w:lvlText w:val=""/>
      <w:lvlJc w:val="left"/>
      <w:pPr>
        <w:ind w:left="2160" w:hanging="360"/>
      </w:pPr>
      <w:rPr>
        <w:rFonts w:ascii="Wingdings" w:hAnsi="Wingdings" w:hint="default"/>
      </w:rPr>
    </w:lvl>
    <w:lvl w:ilvl="3" w:tplc="88E2CAC2">
      <w:start w:val="1"/>
      <w:numFmt w:val="bullet"/>
      <w:lvlText w:val=""/>
      <w:lvlJc w:val="left"/>
      <w:pPr>
        <w:ind w:left="2880" w:hanging="360"/>
      </w:pPr>
      <w:rPr>
        <w:rFonts w:ascii="Symbol" w:hAnsi="Symbol" w:hint="default"/>
      </w:rPr>
    </w:lvl>
    <w:lvl w:ilvl="4" w:tplc="F6F25598">
      <w:start w:val="1"/>
      <w:numFmt w:val="bullet"/>
      <w:lvlText w:val="o"/>
      <w:lvlJc w:val="left"/>
      <w:pPr>
        <w:ind w:left="3600" w:hanging="360"/>
      </w:pPr>
      <w:rPr>
        <w:rFonts w:ascii="Courier New" w:hAnsi="Courier New" w:hint="default"/>
      </w:rPr>
    </w:lvl>
    <w:lvl w:ilvl="5" w:tplc="25F222DA">
      <w:start w:val="1"/>
      <w:numFmt w:val="bullet"/>
      <w:lvlText w:val=""/>
      <w:lvlJc w:val="left"/>
      <w:pPr>
        <w:ind w:left="4320" w:hanging="360"/>
      </w:pPr>
      <w:rPr>
        <w:rFonts w:ascii="Wingdings" w:hAnsi="Wingdings" w:hint="default"/>
      </w:rPr>
    </w:lvl>
    <w:lvl w:ilvl="6" w:tplc="82C43DE4">
      <w:start w:val="1"/>
      <w:numFmt w:val="bullet"/>
      <w:lvlText w:val=""/>
      <w:lvlJc w:val="left"/>
      <w:pPr>
        <w:ind w:left="5040" w:hanging="360"/>
      </w:pPr>
      <w:rPr>
        <w:rFonts w:ascii="Symbol" w:hAnsi="Symbol" w:hint="default"/>
      </w:rPr>
    </w:lvl>
    <w:lvl w:ilvl="7" w:tplc="D45684EE">
      <w:start w:val="1"/>
      <w:numFmt w:val="bullet"/>
      <w:lvlText w:val="o"/>
      <w:lvlJc w:val="left"/>
      <w:pPr>
        <w:ind w:left="5760" w:hanging="360"/>
      </w:pPr>
      <w:rPr>
        <w:rFonts w:ascii="Courier New" w:hAnsi="Courier New" w:hint="default"/>
      </w:rPr>
    </w:lvl>
    <w:lvl w:ilvl="8" w:tplc="19DA2C8E">
      <w:start w:val="1"/>
      <w:numFmt w:val="bullet"/>
      <w:lvlText w:val=""/>
      <w:lvlJc w:val="left"/>
      <w:pPr>
        <w:ind w:left="6480" w:hanging="360"/>
      </w:pPr>
      <w:rPr>
        <w:rFonts w:ascii="Wingdings" w:hAnsi="Wingdings" w:hint="default"/>
      </w:rPr>
    </w:lvl>
  </w:abstractNum>
  <w:abstractNum w:abstractNumId="38" w15:restartNumberingAfterBreak="0">
    <w:nsid w:val="640B4DBC"/>
    <w:multiLevelType w:val="hybridMultilevel"/>
    <w:tmpl w:val="4E103A10"/>
    <w:lvl w:ilvl="0" w:tplc="D3086850">
      <w:start w:val="1"/>
      <w:numFmt w:val="bullet"/>
      <w:lvlText w:val="o"/>
      <w:lvlJc w:val="left"/>
      <w:pPr>
        <w:ind w:left="1440" w:hanging="360"/>
      </w:pPr>
      <w:rPr>
        <w:rFonts w:ascii="Courier New" w:hAnsi="Courier New" w:hint="default"/>
      </w:rPr>
    </w:lvl>
    <w:lvl w:ilvl="1" w:tplc="46689966">
      <w:start w:val="1"/>
      <w:numFmt w:val="bullet"/>
      <w:lvlText w:val="o"/>
      <w:lvlJc w:val="left"/>
      <w:pPr>
        <w:ind w:left="2160" w:hanging="360"/>
      </w:pPr>
      <w:rPr>
        <w:rFonts w:ascii="Courier New" w:hAnsi="Courier New" w:hint="default"/>
      </w:rPr>
    </w:lvl>
    <w:lvl w:ilvl="2" w:tplc="76369638">
      <w:start w:val="1"/>
      <w:numFmt w:val="bullet"/>
      <w:lvlText w:val=""/>
      <w:lvlJc w:val="left"/>
      <w:pPr>
        <w:ind w:left="2880" w:hanging="360"/>
      </w:pPr>
      <w:rPr>
        <w:rFonts w:ascii="Wingdings" w:hAnsi="Wingdings" w:hint="default"/>
      </w:rPr>
    </w:lvl>
    <w:lvl w:ilvl="3" w:tplc="5B8EDFEA" w:tentative="1">
      <w:start w:val="1"/>
      <w:numFmt w:val="bullet"/>
      <w:lvlText w:val=""/>
      <w:lvlJc w:val="left"/>
      <w:pPr>
        <w:ind w:left="3600" w:hanging="360"/>
      </w:pPr>
      <w:rPr>
        <w:rFonts w:ascii="Symbol" w:hAnsi="Symbol" w:hint="default"/>
      </w:rPr>
    </w:lvl>
    <w:lvl w:ilvl="4" w:tplc="D56875DA" w:tentative="1">
      <w:start w:val="1"/>
      <w:numFmt w:val="bullet"/>
      <w:lvlText w:val="o"/>
      <w:lvlJc w:val="left"/>
      <w:pPr>
        <w:ind w:left="4320" w:hanging="360"/>
      </w:pPr>
      <w:rPr>
        <w:rFonts w:ascii="Courier New" w:hAnsi="Courier New" w:hint="default"/>
      </w:rPr>
    </w:lvl>
    <w:lvl w:ilvl="5" w:tplc="905C8B62" w:tentative="1">
      <w:start w:val="1"/>
      <w:numFmt w:val="bullet"/>
      <w:lvlText w:val=""/>
      <w:lvlJc w:val="left"/>
      <w:pPr>
        <w:ind w:left="5040" w:hanging="360"/>
      </w:pPr>
      <w:rPr>
        <w:rFonts w:ascii="Wingdings" w:hAnsi="Wingdings" w:hint="default"/>
      </w:rPr>
    </w:lvl>
    <w:lvl w:ilvl="6" w:tplc="D1DA346E" w:tentative="1">
      <w:start w:val="1"/>
      <w:numFmt w:val="bullet"/>
      <w:lvlText w:val=""/>
      <w:lvlJc w:val="left"/>
      <w:pPr>
        <w:ind w:left="5760" w:hanging="360"/>
      </w:pPr>
      <w:rPr>
        <w:rFonts w:ascii="Symbol" w:hAnsi="Symbol" w:hint="default"/>
      </w:rPr>
    </w:lvl>
    <w:lvl w:ilvl="7" w:tplc="D42C5A8C" w:tentative="1">
      <w:start w:val="1"/>
      <w:numFmt w:val="bullet"/>
      <w:lvlText w:val="o"/>
      <w:lvlJc w:val="left"/>
      <w:pPr>
        <w:ind w:left="6480" w:hanging="360"/>
      </w:pPr>
      <w:rPr>
        <w:rFonts w:ascii="Courier New" w:hAnsi="Courier New" w:hint="default"/>
      </w:rPr>
    </w:lvl>
    <w:lvl w:ilvl="8" w:tplc="3014FEF4" w:tentative="1">
      <w:start w:val="1"/>
      <w:numFmt w:val="bullet"/>
      <w:lvlText w:val=""/>
      <w:lvlJc w:val="left"/>
      <w:pPr>
        <w:ind w:left="7200" w:hanging="360"/>
      </w:pPr>
      <w:rPr>
        <w:rFonts w:ascii="Wingdings" w:hAnsi="Wingdings" w:hint="default"/>
      </w:rPr>
    </w:lvl>
  </w:abstractNum>
  <w:abstractNum w:abstractNumId="39" w15:restartNumberingAfterBreak="0">
    <w:nsid w:val="654855AE"/>
    <w:multiLevelType w:val="hybridMultilevel"/>
    <w:tmpl w:val="BDB2FB50"/>
    <w:lvl w:ilvl="0" w:tplc="A2CAA8FA">
      <w:start w:val="1"/>
      <w:numFmt w:val="bullet"/>
      <w:lvlText w:val=""/>
      <w:lvlJc w:val="left"/>
      <w:pPr>
        <w:ind w:left="720" w:hanging="360"/>
      </w:pPr>
      <w:rPr>
        <w:rFonts w:ascii="Symbol" w:hAnsi="Symbol" w:hint="default"/>
      </w:rPr>
    </w:lvl>
    <w:lvl w:ilvl="1" w:tplc="0DB05ADC" w:tentative="1">
      <w:start w:val="1"/>
      <w:numFmt w:val="bullet"/>
      <w:lvlText w:val="o"/>
      <w:lvlJc w:val="left"/>
      <w:pPr>
        <w:ind w:left="1440" w:hanging="360"/>
      </w:pPr>
      <w:rPr>
        <w:rFonts w:ascii="Courier New" w:hAnsi="Courier New" w:hint="default"/>
      </w:rPr>
    </w:lvl>
    <w:lvl w:ilvl="2" w:tplc="038EB20A" w:tentative="1">
      <w:start w:val="1"/>
      <w:numFmt w:val="bullet"/>
      <w:lvlText w:val=""/>
      <w:lvlJc w:val="left"/>
      <w:pPr>
        <w:ind w:left="2160" w:hanging="360"/>
      </w:pPr>
      <w:rPr>
        <w:rFonts w:ascii="Wingdings" w:hAnsi="Wingdings" w:hint="default"/>
      </w:rPr>
    </w:lvl>
    <w:lvl w:ilvl="3" w:tplc="9954D4E6" w:tentative="1">
      <w:start w:val="1"/>
      <w:numFmt w:val="bullet"/>
      <w:lvlText w:val=""/>
      <w:lvlJc w:val="left"/>
      <w:pPr>
        <w:ind w:left="2880" w:hanging="360"/>
      </w:pPr>
      <w:rPr>
        <w:rFonts w:ascii="Symbol" w:hAnsi="Symbol" w:hint="default"/>
      </w:rPr>
    </w:lvl>
    <w:lvl w:ilvl="4" w:tplc="20A825F4" w:tentative="1">
      <w:start w:val="1"/>
      <w:numFmt w:val="bullet"/>
      <w:lvlText w:val="o"/>
      <w:lvlJc w:val="left"/>
      <w:pPr>
        <w:ind w:left="3600" w:hanging="360"/>
      </w:pPr>
      <w:rPr>
        <w:rFonts w:ascii="Courier New" w:hAnsi="Courier New" w:hint="default"/>
      </w:rPr>
    </w:lvl>
    <w:lvl w:ilvl="5" w:tplc="8F0C2FFA" w:tentative="1">
      <w:start w:val="1"/>
      <w:numFmt w:val="bullet"/>
      <w:lvlText w:val=""/>
      <w:lvlJc w:val="left"/>
      <w:pPr>
        <w:ind w:left="4320" w:hanging="360"/>
      </w:pPr>
      <w:rPr>
        <w:rFonts w:ascii="Wingdings" w:hAnsi="Wingdings" w:hint="default"/>
      </w:rPr>
    </w:lvl>
    <w:lvl w:ilvl="6" w:tplc="D6D8A09A" w:tentative="1">
      <w:start w:val="1"/>
      <w:numFmt w:val="bullet"/>
      <w:lvlText w:val=""/>
      <w:lvlJc w:val="left"/>
      <w:pPr>
        <w:ind w:left="5040" w:hanging="360"/>
      </w:pPr>
      <w:rPr>
        <w:rFonts w:ascii="Symbol" w:hAnsi="Symbol" w:hint="default"/>
      </w:rPr>
    </w:lvl>
    <w:lvl w:ilvl="7" w:tplc="DFF8B71C" w:tentative="1">
      <w:start w:val="1"/>
      <w:numFmt w:val="bullet"/>
      <w:lvlText w:val="o"/>
      <w:lvlJc w:val="left"/>
      <w:pPr>
        <w:ind w:left="5760" w:hanging="360"/>
      </w:pPr>
      <w:rPr>
        <w:rFonts w:ascii="Courier New" w:hAnsi="Courier New" w:hint="default"/>
      </w:rPr>
    </w:lvl>
    <w:lvl w:ilvl="8" w:tplc="33F6E7C2" w:tentative="1">
      <w:start w:val="1"/>
      <w:numFmt w:val="bullet"/>
      <w:lvlText w:val=""/>
      <w:lvlJc w:val="left"/>
      <w:pPr>
        <w:ind w:left="6480" w:hanging="360"/>
      </w:pPr>
      <w:rPr>
        <w:rFonts w:ascii="Wingdings" w:hAnsi="Wingdings" w:hint="default"/>
      </w:rPr>
    </w:lvl>
  </w:abstractNum>
  <w:abstractNum w:abstractNumId="40" w15:restartNumberingAfterBreak="0">
    <w:nsid w:val="72185A89"/>
    <w:multiLevelType w:val="multilevel"/>
    <w:tmpl w:val="F936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138CD8"/>
    <w:multiLevelType w:val="hybridMultilevel"/>
    <w:tmpl w:val="FFFFFFFF"/>
    <w:lvl w:ilvl="0" w:tplc="A2FE891A">
      <w:start w:val="1"/>
      <w:numFmt w:val="bullet"/>
      <w:lvlText w:val="·"/>
      <w:lvlJc w:val="left"/>
      <w:pPr>
        <w:ind w:left="720" w:hanging="360"/>
      </w:pPr>
      <w:rPr>
        <w:rFonts w:ascii="Symbol" w:hAnsi="Symbol" w:hint="default"/>
      </w:rPr>
    </w:lvl>
    <w:lvl w:ilvl="1" w:tplc="3F9A6724">
      <w:start w:val="1"/>
      <w:numFmt w:val="bullet"/>
      <w:lvlText w:val="o"/>
      <w:lvlJc w:val="left"/>
      <w:pPr>
        <w:ind w:left="1440" w:hanging="360"/>
      </w:pPr>
      <w:rPr>
        <w:rFonts w:ascii="Courier New" w:hAnsi="Courier New" w:hint="default"/>
      </w:rPr>
    </w:lvl>
    <w:lvl w:ilvl="2" w:tplc="529698BA">
      <w:start w:val="1"/>
      <w:numFmt w:val="bullet"/>
      <w:lvlText w:val=""/>
      <w:lvlJc w:val="left"/>
      <w:pPr>
        <w:ind w:left="2160" w:hanging="360"/>
      </w:pPr>
      <w:rPr>
        <w:rFonts w:ascii="Wingdings" w:hAnsi="Wingdings" w:hint="default"/>
      </w:rPr>
    </w:lvl>
    <w:lvl w:ilvl="3" w:tplc="B360E5DC">
      <w:start w:val="1"/>
      <w:numFmt w:val="bullet"/>
      <w:lvlText w:val=""/>
      <w:lvlJc w:val="left"/>
      <w:pPr>
        <w:ind w:left="2880" w:hanging="360"/>
      </w:pPr>
      <w:rPr>
        <w:rFonts w:ascii="Symbol" w:hAnsi="Symbol" w:hint="default"/>
      </w:rPr>
    </w:lvl>
    <w:lvl w:ilvl="4" w:tplc="CB16BFF6">
      <w:start w:val="1"/>
      <w:numFmt w:val="bullet"/>
      <w:lvlText w:val="o"/>
      <w:lvlJc w:val="left"/>
      <w:pPr>
        <w:ind w:left="3600" w:hanging="360"/>
      </w:pPr>
      <w:rPr>
        <w:rFonts w:ascii="Courier New" w:hAnsi="Courier New" w:hint="default"/>
      </w:rPr>
    </w:lvl>
    <w:lvl w:ilvl="5" w:tplc="BCD4C140">
      <w:start w:val="1"/>
      <w:numFmt w:val="bullet"/>
      <w:lvlText w:val=""/>
      <w:lvlJc w:val="left"/>
      <w:pPr>
        <w:ind w:left="4320" w:hanging="360"/>
      </w:pPr>
      <w:rPr>
        <w:rFonts w:ascii="Wingdings" w:hAnsi="Wingdings" w:hint="default"/>
      </w:rPr>
    </w:lvl>
    <w:lvl w:ilvl="6" w:tplc="449C8BCC">
      <w:start w:val="1"/>
      <w:numFmt w:val="bullet"/>
      <w:lvlText w:val=""/>
      <w:lvlJc w:val="left"/>
      <w:pPr>
        <w:ind w:left="5040" w:hanging="360"/>
      </w:pPr>
      <w:rPr>
        <w:rFonts w:ascii="Symbol" w:hAnsi="Symbol" w:hint="default"/>
      </w:rPr>
    </w:lvl>
    <w:lvl w:ilvl="7" w:tplc="9BB01ED8">
      <w:start w:val="1"/>
      <w:numFmt w:val="bullet"/>
      <w:lvlText w:val="o"/>
      <w:lvlJc w:val="left"/>
      <w:pPr>
        <w:ind w:left="5760" w:hanging="360"/>
      </w:pPr>
      <w:rPr>
        <w:rFonts w:ascii="Courier New" w:hAnsi="Courier New" w:hint="default"/>
      </w:rPr>
    </w:lvl>
    <w:lvl w:ilvl="8" w:tplc="8DC2BE52">
      <w:start w:val="1"/>
      <w:numFmt w:val="bullet"/>
      <w:lvlText w:val=""/>
      <w:lvlJc w:val="left"/>
      <w:pPr>
        <w:ind w:left="6480" w:hanging="360"/>
      </w:pPr>
      <w:rPr>
        <w:rFonts w:ascii="Wingdings" w:hAnsi="Wingdings" w:hint="default"/>
      </w:rPr>
    </w:lvl>
  </w:abstractNum>
  <w:abstractNum w:abstractNumId="42" w15:restartNumberingAfterBreak="0">
    <w:nsid w:val="767826CF"/>
    <w:multiLevelType w:val="multilevel"/>
    <w:tmpl w:val="0E3C9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5BBBF4"/>
    <w:multiLevelType w:val="hybridMultilevel"/>
    <w:tmpl w:val="FFFFFFFF"/>
    <w:lvl w:ilvl="0" w:tplc="95661484">
      <w:start w:val="2"/>
      <w:numFmt w:val="decimal"/>
      <w:lvlText w:val="%1."/>
      <w:lvlJc w:val="left"/>
      <w:pPr>
        <w:ind w:left="720" w:hanging="360"/>
      </w:pPr>
    </w:lvl>
    <w:lvl w:ilvl="1" w:tplc="6BCCF00C">
      <w:start w:val="1"/>
      <w:numFmt w:val="lowerLetter"/>
      <w:lvlText w:val="%2."/>
      <w:lvlJc w:val="left"/>
      <w:pPr>
        <w:ind w:left="1440" w:hanging="360"/>
      </w:pPr>
    </w:lvl>
    <w:lvl w:ilvl="2" w:tplc="C0DE8402">
      <w:start w:val="1"/>
      <w:numFmt w:val="lowerRoman"/>
      <w:lvlText w:val="%3."/>
      <w:lvlJc w:val="right"/>
      <w:pPr>
        <w:ind w:left="2160" w:hanging="180"/>
      </w:pPr>
    </w:lvl>
    <w:lvl w:ilvl="3" w:tplc="CEE00E90">
      <w:start w:val="1"/>
      <w:numFmt w:val="decimal"/>
      <w:lvlText w:val="%4."/>
      <w:lvlJc w:val="left"/>
      <w:pPr>
        <w:ind w:left="2880" w:hanging="360"/>
      </w:pPr>
    </w:lvl>
    <w:lvl w:ilvl="4" w:tplc="F1CCD6D2">
      <w:start w:val="1"/>
      <w:numFmt w:val="lowerLetter"/>
      <w:lvlText w:val="%5."/>
      <w:lvlJc w:val="left"/>
      <w:pPr>
        <w:ind w:left="3600" w:hanging="360"/>
      </w:pPr>
    </w:lvl>
    <w:lvl w:ilvl="5" w:tplc="CAF239E6">
      <w:start w:val="1"/>
      <w:numFmt w:val="lowerRoman"/>
      <w:lvlText w:val="%6."/>
      <w:lvlJc w:val="right"/>
      <w:pPr>
        <w:ind w:left="4320" w:hanging="180"/>
      </w:pPr>
    </w:lvl>
    <w:lvl w:ilvl="6" w:tplc="7820DA7A">
      <w:start w:val="1"/>
      <w:numFmt w:val="decimal"/>
      <w:lvlText w:val="%7."/>
      <w:lvlJc w:val="left"/>
      <w:pPr>
        <w:ind w:left="5040" w:hanging="360"/>
      </w:pPr>
    </w:lvl>
    <w:lvl w:ilvl="7" w:tplc="36604E04">
      <w:start w:val="1"/>
      <w:numFmt w:val="lowerLetter"/>
      <w:lvlText w:val="%8."/>
      <w:lvlJc w:val="left"/>
      <w:pPr>
        <w:ind w:left="5760" w:hanging="360"/>
      </w:pPr>
    </w:lvl>
    <w:lvl w:ilvl="8" w:tplc="500A218E">
      <w:start w:val="1"/>
      <w:numFmt w:val="lowerRoman"/>
      <w:lvlText w:val="%9."/>
      <w:lvlJc w:val="right"/>
      <w:pPr>
        <w:ind w:left="6480" w:hanging="180"/>
      </w:pPr>
    </w:lvl>
  </w:abstractNum>
  <w:abstractNum w:abstractNumId="44" w15:restartNumberingAfterBreak="0">
    <w:nsid w:val="77901BA2"/>
    <w:multiLevelType w:val="hybridMultilevel"/>
    <w:tmpl w:val="9606CE02"/>
    <w:lvl w:ilvl="0" w:tplc="FE44FAA0">
      <w:start w:val="1"/>
      <w:numFmt w:val="bullet"/>
      <w:lvlText w:val=""/>
      <w:lvlJc w:val="left"/>
      <w:pPr>
        <w:ind w:left="720" w:hanging="360"/>
      </w:pPr>
      <w:rPr>
        <w:rFonts w:ascii="Symbol" w:hAnsi="Symbol" w:hint="default"/>
      </w:rPr>
    </w:lvl>
    <w:lvl w:ilvl="1" w:tplc="96A01884" w:tentative="1">
      <w:start w:val="1"/>
      <w:numFmt w:val="bullet"/>
      <w:lvlText w:val="o"/>
      <w:lvlJc w:val="left"/>
      <w:pPr>
        <w:ind w:left="1440" w:hanging="360"/>
      </w:pPr>
      <w:rPr>
        <w:rFonts w:ascii="Courier New" w:hAnsi="Courier New" w:hint="default"/>
      </w:rPr>
    </w:lvl>
    <w:lvl w:ilvl="2" w:tplc="C4B6F2B6" w:tentative="1">
      <w:start w:val="1"/>
      <w:numFmt w:val="bullet"/>
      <w:lvlText w:val=""/>
      <w:lvlJc w:val="left"/>
      <w:pPr>
        <w:ind w:left="2160" w:hanging="360"/>
      </w:pPr>
      <w:rPr>
        <w:rFonts w:ascii="Wingdings" w:hAnsi="Wingdings" w:hint="default"/>
      </w:rPr>
    </w:lvl>
    <w:lvl w:ilvl="3" w:tplc="DB306C54" w:tentative="1">
      <w:start w:val="1"/>
      <w:numFmt w:val="bullet"/>
      <w:lvlText w:val=""/>
      <w:lvlJc w:val="left"/>
      <w:pPr>
        <w:ind w:left="2880" w:hanging="360"/>
      </w:pPr>
      <w:rPr>
        <w:rFonts w:ascii="Symbol" w:hAnsi="Symbol" w:hint="default"/>
      </w:rPr>
    </w:lvl>
    <w:lvl w:ilvl="4" w:tplc="2DF6B4B4" w:tentative="1">
      <w:start w:val="1"/>
      <w:numFmt w:val="bullet"/>
      <w:lvlText w:val="o"/>
      <w:lvlJc w:val="left"/>
      <w:pPr>
        <w:ind w:left="3600" w:hanging="360"/>
      </w:pPr>
      <w:rPr>
        <w:rFonts w:ascii="Courier New" w:hAnsi="Courier New" w:hint="default"/>
      </w:rPr>
    </w:lvl>
    <w:lvl w:ilvl="5" w:tplc="F1DE593A" w:tentative="1">
      <w:start w:val="1"/>
      <w:numFmt w:val="bullet"/>
      <w:lvlText w:val=""/>
      <w:lvlJc w:val="left"/>
      <w:pPr>
        <w:ind w:left="4320" w:hanging="360"/>
      </w:pPr>
      <w:rPr>
        <w:rFonts w:ascii="Wingdings" w:hAnsi="Wingdings" w:hint="default"/>
      </w:rPr>
    </w:lvl>
    <w:lvl w:ilvl="6" w:tplc="896211F2" w:tentative="1">
      <w:start w:val="1"/>
      <w:numFmt w:val="bullet"/>
      <w:lvlText w:val=""/>
      <w:lvlJc w:val="left"/>
      <w:pPr>
        <w:ind w:left="5040" w:hanging="360"/>
      </w:pPr>
      <w:rPr>
        <w:rFonts w:ascii="Symbol" w:hAnsi="Symbol" w:hint="default"/>
      </w:rPr>
    </w:lvl>
    <w:lvl w:ilvl="7" w:tplc="BC62B658" w:tentative="1">
      <w:start w:val="1"/>
      <w:numFmt w:val="bullet"/>
      <w:lvlText w:val="o"/>
      <w:lvlJc w:val="left"/>
      <w:pPr>
        <w:ind w:left="5760" w:hanging="360"/>
      </w:pPr>
      <w:rPr>
        <w:rFonts w:ascii="Courier New" w:hAnsi="Courier New" w:hint="default"/>
      </w:rPr>
    </w:lvl>
    <w:lvl w:ilvl="8" w:tplc="C00AF766" w:tentative="1">
      <w:start w:val="1"/>
      <w:numFmt w:val="bullet"/>
      <w:lvlText w:val=""/>
      <w:lvlJc w:val="left"/>
      <w:pPr>
        <w:ind w:left="6480" w:hanging="360"/>
      </w:pPr>
      <w:rPr>
        <w:rFonts w:ascii="Wingdings" w:hAnsi="Wingdings" w:hint="default"/>
      </w:rPr>
    </w:lvl>
  </w:abstractNum>
  <w:abstractNum w:abstractNumId="45" w15:restartNumberingAfterBreak="0">
    <w:nsid w:val="7DBC6B17"/>
    <w:multiLevelType w:val="multilevel"/>
    <w:tmpl w:val="9D32EC8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829928">
    <w:abstractNumId w:val="27"/>
  </w:num>
  <w:num w:numId="2" w16cid:durableId="784007654">
    <w:abstractNumId w:val="15"/>
  </w:num>
  <w:num w:numId="3" w16cid:durableId="1114639628">
    <w:abstractNumId w:val="17"/>
  </w:num>
  <w:num w:numId="4" w16cid:durableId="721904254">
    <w:abstractNumId w:val="28"/>
  </w:num>
  <w:num w:numId="5" w16cid:durableId="707754876">
    <w:abstractNumId w:val="24"/>
  </w:num>
  <w:num w:numId="6" w16cid:durableId="942881048">
    <w:abstractNumId w:val="2"/>
  </w:num>
  <w:num w:numId="7" w16cid:durableId="1836531957">
    <w:abstractNumId w:val="19"/>
  </w:num>
  <w:num w:numId="8" w16cid:durableId="714038580">
    <w:abstractNumId w:val="39"/>
  </w:num>
  <w:num w:numId="9" w16cid:durableId="1538274508">
    <w:abstractNumId w:val="21"/>
  </w:num>
  <w:num w:numId="10" w16cid:durableId="992640247">
    <w:abstractNumId w:val="32"/>
  </w:num>
  <w:num w:numId="11" w16cid:durableId="1213662897">
    <w:abstractNumId w:val="36"/>
  </w:num>
  <w:num w:numId="12" w16cid:durableId="1161313655">
    <w:abstractNumId w:val="3"/>
  </w:num>
  <w:num w:numId="13" w16cid:durableId="278952644">
    <w:abstractNumId w:val="31"/>
  </w:num>
  <w:num w:numId="14" w16cid:durableId="1678455671">
    <w:abstractNumId w:val="40"/>
  </w:num>
  <w:num w:numId="15" w16cid:durableId="571232229">
    <w:abstractNumId w:val="14"/>
  </w:num>
  <w:num w:numId="16" w16cid:durableId="562253814">
    <w:abstractNumId w:val="29"/>
  </w:num>
  <w:num w:numId="17" w16cid:durableId="468406005">
    <w:abstractNumId w:val="25"/>
  </w:num>
  <w:num w:numId="18" w16cid:durableId="1658455332">
    <w:abstractNumId w:val="11"/>
  </w:num>
  <w:num w:numId="19" w16cid:durableId="886601803">
    <w:abstractNumId w:val="45"/>
  </w:num>
  <w:num w:numId="20" w16cid:durableId="192309696">
    <w:abstractNumId w:val="12"/>
  </w:num>
  <w:num w:numId="21" w16cid:durableId="1464041285">
    <w:abstractNumId w:val="20"/>
  </w:num>
  <w:num w:numId="22" w16cid:durableId="160051394">
    <w:abstractNumId w:val="42"/>
  </w:num>
  <w:num w:numId="23" w16cid:durableId="1300234243">
    <w:abstractNumId w:val="16"/>
  </w:num>
  <w:num w:numId="24" w16cid:durableId="1798376639">
    <w:abstractNumId w:val="6"/>
  </w:num>
  <w:num w:numId="25" w16cid:durableId="961955370">
    <w:abstractNumId w:val="4"/>
  </w:num>
  <w:num w:numId="26" w16cid:durableId="774832697">
    <w:abstractNumId w:val="44"/>
  </w:num>
  <w:num w:numId="27" w16cid:durableId="1925256543">
    <w:abstractNumId w:val="1"/>
  </w:num>
  <w:num w:numId="28" w16cid:durableId="1923294859">
    <w:abstractNumId w:val="13"/>
  </w:num>
  <w:num w:numId="29" w16cid:durableId="1582135323">
    <w:abstractNumId w:val="38"/>
  </w:num>
  <w:num w:numId="30" w16cid:durableId="1621372450">
    <w:abstractNumId w:val="41"/>
  </w:num>
  <w:num w:numId="31" w16cid:durableId="1262184093">
    <w:abstractNumId w:val="18"/>
  </w:num>
  <w:num w:numId="32" w16cid:durableId="335689214">
    <w:abstractNumId w:val="0"/>
  </w:num>
  <w:num w:numId="33" w16cid:durableId="1355887247">
    <w:abstractNumId w:val="7"/>
  </w:num>
  <w:num w:numId="34" w16cid:durableId="405419347">
    <w:abstractNumId w:val="5"/>
  </w:num>
  <w:num w:numId="35" w16cid:durableId="1579438985">
    <w:abstractNumId w:val="9"/>
  </w:num>
  <w:num w:numId="36" w16cid:durableId="263391693">
    <w:abstractNumId w:val="30"/>
  </w:num>
  <w:num w:numId="37" w16cid:durableId="1553613985">
    <w:abstractNumId w:val="26"/>
  </w:num>
  <w:num w:numId="38" w16cid:durableId="773793418">
    <w:abstractNumId w:val="22"/>
  </w:num>
  <w:num w:numId="39" w16cid:durableId="2013021757">
    <w:abstractNumId w:val="23"/>
  </w:num>
  <w:num w:numId="40" w16cid:durableId="1148479786">
    <w:abstractNumId w:val="35"/>
  </w:num>
  <w:num w:numId="41" w16cid:durableId="1180705894">
    <w:abstractNumId w:val="43"/>
  </w:num>
  <w:num w:numId="42" w16cid:durableId="515852252">
    <w:abstractNumId w:val="33"/>
  </w:num>
  <w:num w:numId="43" w16cid:durableId="1937984590">
    <w:abstractNumId w:val="10"/>
  </w:num>
  <w:num w:numId="44" w16cid:durableId="666372761">
    <w:abstractNumId w:val="34"/>
  </w:num>
  <w:num w:numId="45" w16cid:durableId="86003277">
    <w:abstractNumId w:val="8"/>
  </w:num>
  <w:num w:numId="46" w16cid:durableId="189808241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12"/>
    <w:rsid w:val="00001146"/>
    <w:rsid w:val="000028FA"/>
    <w:rsid w:val="00002D0D"/>
    <w:rsid w:val="0000320E"/>
    <w:rsid w:val="0000321F"/>
    <w:rsid w:val="00003307"/>
    <w:rsid w:val="000039A8"/>
    <w:rsid w:val="00003A23"/>
    <w:rsid w:val="00004D98"/>
    <w:rsid w:val="00004E26"/>
    <w:rsid w:val="0000532A"/>
    <w:rsid w:val="00005638"/>
    <w:rsid w:val="00005C64"/>
    <w:rsid w:val="00006420"/>
    <w:rsid w:val="0000702F"/>
    <w:rsid w:val="000070F9"/>
    <w:rsid w:val="00007BC9"/>
    <w:rsid w:val="0001075D"/>
    <w:rsid w:val="000110F4"/>
    <w:rsid w:val="00011129"/>
    <w:rsid w:val="0001183B"/>
    <w:rsid w:val="0001242F"/>
    <w:rsid w:val="00012EAB"/>
    <w:rsid w:val="0001322B"/>
    <w:rsid w:val="00013A43"/>
    <w:rsid w:val="00014F51"/>
    <w:rsid w:val="0001511D"/>
    <w:rsid w:val="00017493"/>
    <w:rsid w:val="00017827"/>
    <w:rsid w:val="000189E9"/>
    <w:rsid w:val="00023003"/>
    <w:rsid w:val="000230E0"/>
    <w:rsid w:val="000237F4"/>
    <w:rsid w:val="00023A3A"/>
    <w:rsid w:val="000264A9"/>
    <w:rsid w:val="00026BCE"/>
    <w:rsid w:val="00030140"/>
    <w:rsid w:val="00030D92"/>
    <w:rsid w:val="000325BA"/>
    <w:rsid w:val="00032CB5"/>
    <w:rsid w:val="000332D9"/>
    <w:rsid w:val="000339E3"/>
    <w:rsid w:val="00033FB5"/>
    <w:rsid w:val="00034BCA"/>
    <w:rsid w:val="00036282"/>
    <w:rsid w:val="000362BB"/>
    <w:rsid w:val="000363B6"/>
    <w:rsid w:val="000363D8"/>
    <w:rsid w:val="000367CE"/>
    <w:rsid w:val="00036CD5"/>
    <w:rsid w:val="00036EA4"/>
    <w:rsid w:val="00037142"/>
    <w:rsid w:val="00037B05"/>
    <w:rsid w:val="00040277"/>
    <w:rsid w:val="00040E19"/>
    <w:rsid w:val="00041336"/>
    <w:rsid w:val="000432D1"/>
    <w:rsid w:val="0004369E"/>
    <w:rsid w:val="000439F9"/>
    <w:rsid w:val="00047413"/>
    <w:rsid w:val="00047B58"/>
    <w:rsid w:val="00047C7C"/>
    <w:rsid w:val="00047F9C"/>
    <w:rsid w:val="0004C3D4"/>
    <w:rsid w:val="00051769"/>
    <w:rsid w:val="000519A4"/>
    <w:rsid w:val="00052E49"/>
    <w:rsid w:val="00053D38"/>
    <w:rsid w:val="00054539"/>
    <w:rsid w:val="000554A1"/>
    <w:rsid w:val="00056348"/>
    <w:rsid w:val="000571B5"/>
    <w:rsid w:val="0006034E"/>
    <w:rsid w:val="00060507"/>
    <w:rsid w:val="0006051F"/>
    <w:rsid w:val="00061C7B"/>
    <w:rsid w:val="00062195"/>
    <w:rsid w:val="0006260A"/>
    <w:rsid w:val="00062CE2"/>
    <w:rsid w:val="00063199"/>
    <w:rsid w:val="00063859"/>
    <w:rsid w:val="0006390C"/>
    <w:rsid w:val="00065864"/>
    <w:rsid w:val="00065AED"/>
    <w:rsid w:val="00065C67"/>
    <w:rsid w:val="00066B4F"/>
    <w:rsid w:val="00067E1A"/>
    <w:rsid w:val="00070BC3"/>
    <w:rsid w:val="000711DC"/>
    <w:rsid w:val="00071476"/>
    <w:rsid w:val="00071524"/>
    <w:rsid w:val="00071A5D"/>
    <w:rsid w:val="00072082"/>
    <w:rsid w:val="00072EA6"/>
    <w:rsid w:val="0007383C"/>
    <w:rsid w:val="0007544A"/>
    <w:rsid w:val="000754F2"/>
    <w:rsid w:val="00075524"/>
    <w:rsid w:val="000760FA"/>
    <w:rsid w:val="00077BE3"/>
    <w:rsid w:val="00077C32"/>
    <w:rsid w:val="0008072B"/>
    <w:rsid w:val="00080BE1"/>
    <w:rsid w:val="00081753"/>
    <w:rsid w:val="00081876"/>
    <w:rsid w:val="000827A9"/>
    <w:rsid w:val="00083B10"/>
    <w:rsid w:val="00083BA8"/>
    <w:rsid w:val="00084115"/>
    <w:rsid w:val="00084ABF"/>
    <w:rsid w:val="00084EDB"/>
    <w:rsid w:val="00084F4C"/>
    <w:rsid w:val="00085135"/>
    <w:rsid w:val="00085766"/>
    <w:rsid w:val="0008598D"/>
    <w:rsid w:val="00086331"/>
    <w:rsid w:val="00086A24"/>
    <w:rsid w:val="00086EC3"/>
    <w:rsid w:val="00091199"/>
    <w:rsid w:val="00091400"/>
    <w:rsid w:val="00093066"/>
    <w:rsid w:val="0009313B"/>
    <w:rsid w:val="00093253"/>
    <w:rsid w:val="00093999"/>
    <w:rsid w:val="0009432C"/>
    <w:rsid w:val="000948BF"/>
    <w:rsid w:val="000949D6"/>
    <w:rsid w:val="00094B68"/>
    <w:rsid w:val="00095B02"/>
    <w:rsid w:val="000961D9"/>
    <w:rsid w:val="0009772A"/>
    <w:rsid w:val="000A0B17"/>
    <w:rsid w:val="000A0CF9"/>
    <w:rsid w:val="000A10C4"/>
    <w:rsid w:val="000A1D7E"/>
    <w:rsid w:val="000A3C28"/>
    <w:rsid w:val="000A442A"/>
    <w:rsid w:val="000A45CB"/>
    <w:rsid w:val="000A47DE"/>
    <w:rsid w:val="000A49B6"/>
    <w:rsid w:val="000A4E2B"/>
    <w:rsid w:val="000A4E56"/>
    <w:rsid w:val="000A55AC"/>
    <w:rsid w:val="000A5C8A"/>
    <w:rsid w:val="000A71ED"/>
    <w:rsid w:val="000B1511"/>
    <w:rsid w:val="000B1DC0"/>
    <w:rsid w:val="000B2FE4"/>
    <w:rsid w:val="000B304E"/>
    <w:rsid w:val="000B391E"/>
    <w:rsid w:val="000B39D7"/>
    <w:rsid w:val="000B5673"/>
    <w:rsid w:val="000B5869"/>
    <w:rsid w:val="000B5C09"/>
    <w:rsid w:val="000B62E3"/>
    <w:rsid w:val="000B6580"/>
    <w:rsid w:val="000B6CED"/>
    <w:rsid w:val="000B6CFE"/>
    <w:rsid w:val="000B6D1E"/>
    <w:rsid w:val="000B7039"/>
    <w:rsid w:val="000B7447"/>
    <w:rsid w:val="000C0034"/>
    <w:rsid w:val="000C0035"/>
    <w:rsid w:val="000C09A1"/>
    <w:rsid w:val="000C24DD"/>
    <w:rsid w:val="000C29C2"/>
    <w:rsid w:val="000C3092"/>
    <w:rsid w:val="000C319B"/>
    <w:rsid w:val="000C34AF"/>
    <w:rsid w:val="000C491C"/>
    <w:rsid w:val="000C58CB"/>
    <w:rsid w:val="000C68CD"/>
    <w:rsid w:val="000C6BD8"/>
    <w:rsid w:val="000C6E54"/>
    <w:rsid w:val="000D0AAB"/>
    <w:rsid w:val="000D111C"/>
    <w:rsid w:val="000D11E1"/>
    <w:rsid w:val="000D16AB"/>
    <w:rsid w:val="000D1795"/>
    <w:rsid w:val="000D184E"/>
    <w:rsid w:val="000D19DC"/>
    <w:rsid w:val="000D3DD4"/>
    <w:rsid w:val="000D460D"/>
    <w:rsid w:val="000D4A95"/>
    <w:rsid w:val="000D5049"/>
    <w:rsid w:val="000D544A"/>
    <w:rsid w:val="000D54C4"/>
    <w:rsid w:val="000D54DA"/>
    <w:rsid w:val="000D792E"/>
    <w:rsid w:val="000E0441"/>
    <w:rsid w:val="000E0B4E"/>
    <w:rsid w:val="000E0D9D"/>
    <w:rsid w:val="000E10EC"/>
    <w:rsid w:val="000E12D8"/>
    <w:rsid w:val="000E177F"/>
    <w:rsid w:val="000E1C5F"/>
    <w:rsid w:val="000E1EC0"/>
    <w:rsid w:val="000E20B0"/>
    <w:rsid w:val="000E4CC8"/>
    <w:rsid w:val="000E4E8D"/>
    <w:rsid w:val="000E574D"/>
    <w:rsid w:val="000E70A1"/>
    <w:rsid w:val="000E7B0A"/>
    <w:rsid w:val="000E7C76"/>
    <w:rsid w:val="000F0B65"/>
    <w:rsid w:val="000F0CF8"/>
    <w:rsid w:val="000F0D9D"/>
    <w:rsid w:val="000F180E"/>
    <w:rsid w:val="000F1AC0"/>
    <w:rsid w:val="000F1F7D"/>
    <w:rsid w:val="000F2656"/>
    <w:rsid w:val="000F27F1"/>
    <w:rsid w:val="000F30C1"/>
    <w:rsid w:val="000F3A22"/>
    <w:rsid w:val="000F3DA9"/>
    <w:rsid w:val="000F5B46"/>
    <w:rsid w:val="000F612C"/>
    <w:rsid w:val="000F6277"/>
    <w:rsid w:val="000F6464"/>
    <w:rsid w:val="000F7272"/>
    <w:rsid w:val="000F742C"/>
    <w:rsid w:val="001001F1"/>
    <w:rsid w:val="00100A8F"/>
    <w:rsid w:val="00101BC0"/>
    <w:rsid w:val="0010201B"/>
    <w:rsid w:val="0010337B"/>
    <w:rsid w:val="00103F47"/>
    <w:rsid w:val="00105B5F"/>
    <w:rsid w:val="00105F32"/>
    <w:rsid w:val="00106012"/>
    <w:rsid w:val="001068F5"/>
    <w:rsid w:val="00106E43"/>
    <w:rsid w:val="00107440"/>
    <w:rsid w:val="00107B00"/>
    <w:rsid w:val="001102DB"/>
    <w:rsid w:val="001127B2"/>
    <w:rsid w:val="00113D34"/>
    <w:rsid w:val="0011465C"/>
    <w:rsid w:val="001163A9"/>
    <w:rsid w:val="00116B7D"/>
    <w:rsid w:val="001172BB"/>
    <w:rsid w:val="00120030"/>
    <w:rsid w:val="0012157E"/>
    <w:rsid w:val="001218EF"/>
    <w:rsid w:val="00121964"/>
    <w:rsid w:val="00122C38"/>
    <w:rsid w:val="001232F6"/>
    <w:rsid w:val="001237F1"/>
    <w:rsid w:val="001246B5"/>
    <w:rsid w:val="00126205"/>
    <w:rsid w:val="0012724A"/>
    <w:rsid w:val="001272BE"/>
    <w:rsid w:val="00127815"/>
    <w:rsid w:val="00127CCF"/>
    <w:rsid w:val="001303BC"/>
    <w:rsid w:val="00130602"/>
    <w:rsid w:val="0013064A"/>
    <w:rsid w:val="001309D2"/>
    <w:rsid w:val="0013173B"/>
    <w:rsid w:val="00132459"/>
    <w:rsid w:val="00132D77"/>
    <w:rsid w:val="00133223"/>
    <w:rsid w:val="00133313"/>
    <w:rsid w:val="00133951"/>
    <w:rsid w:val="00133AD3"/>
    <w:rsid w:val="00133B93"/>
    <w:rsid w:val="00134903"/>
    <w:rsid w:val="001351DB"/>
    <w:rsid w:val="00135347"/>
    <w:rsid w:val="001358E0"/>
    <w:rsid w:val="00140558"/>
    <w:rsid w:val="00140AB2"/>
    <w:rsid w:val="00140CDF"/>
    <w:rsid w:val="0014147D"/>
    <w:rsid w:val="0014167B"/>
    <w:rsid w:val="00141C67"/>
    <w:rsid w:val="00141F69"/>
    <w:rsid w:val="0014277E"/>
    <w:rsid w:val="00142898"/>
    <w:rsid w:val="00142D61"/>
    <w:rsid w:val="0014308C"/>
    <w:rsid w:val="00144898"/>
    <w:rsid w:val="00144C61"/>
    <w:rsid w:val="00145807"/>
    <w:rsid w:val="00147647"/>
    <w:rsid w:val="00147740"/>
    <w:rsid w:val="0015050E"/>
    <w:rsid w:val="0015061E"/>
    <w:rsid w:val="0015117D"/>
    <w:rsid w:val="00151E33"/>
    <w:rsid w:val="00151F95"/>
    <w:rsid w:val="001521CB"/>
    <w:rsid w:val="001531F9"/>
    <w:rsid w:val="00154023"/>
    <w:rsid w:val="0015442C"/>
    <w:rsid w:val="001545A6"/>
    <w:rsid w:val="00155E9E"/>
    <w:rsid w:val="00155F16"/>
    <w:rsid w:val="0015600A"/>
    <w:rsid w:val="001563B8"/>
    <w:rsid w:val="00156BDB"/>
    <w:rsid w:val="0015714B"/>
    <w:rsid w:val="00157605"/>
    <w:rsid w:val="00157917"/>
    <w:rsid w:val="00157B29"/>
    <w:rsid w:val="00157DAD"/>
    <w:rsid w:val="0016030E"/>
    <w:rsid w:val="00160FA4"/>
    <w:rsid w:val="00161059"/>
    <w:rsid w:val="001612E5"/>
    <w:rsid w:val="001613D8"/>
    <w:rsid w:val="00161804"/>
    <w:rsid w:val="0016192B"/>
    <w:rsid w:val="00161D26"/>
    <w:rsid w:val="001621F8"/>
    <w:rsid w:val="0016258A"/>
    <w:rsid w:val="0016280D"/>
    <w:rsid w:val="00162CA3"/>
    <w:rsid w:val="00162DC3"/>
    <w:rsid w:val="0016314B"/>
    <w:rsid w:val="00164825"/>
    <w:rsid w:val="00165A4C"/>
    <w:rsid w:val="001662A8"/>
    <w:rsid w:val="0016667C"/>
    <w:rsid w:val="00166A0A"/>
    <w:rsid w:val="00166E79"/>
    <w:rsid w:val="00170336"/>
    <w:rsid w:val="00170A2C"/>
    <w:rsid w:val="0017138D"/>
    <w:rsid w:val="001718F3"/>
    <w:rsid w:val="00171E24"/>
    <w:rsid w:val="00172753"/>
    <w:rsid w:val="00172A3E"/>
    <w:rsid w:val="00173469"/>
    <w:rsid w:val="0017555A"/>
    <w:rsid w:val="00176E27"/>
    <w:rsid w:val="00180B2D"/>
    <w:rsid w:val="0018197B"/>
    <w:rsid w:val="00182BEB"/>
    <w:rsid w:val="0018332C"/>
    <w:rsid w:val="0018381F"/>
    <w:rsid w:val="00184F88"/>
    <w:rsid w:val="001850D4"/>
    <w:rsid w:val="00185CF3"/>
    <w:rsid w:val="0018611F"/>
    <w:rsid w:val="001873C8"/>
    <w:rsid w:val="001873DC"/>
    <w:rsid w:val="00187464"/>
    <w:rsid w:val="00187C39"/>
    <w:rsid w:val="00187EDA"/>
    <w:rsid w:val="001900B0"/>
    <w:rsid w:val="001904DB"/>
    <w:rsid w:val="00190562"/>
    <w:rsid w:val="00191CAB"/>
    <w:rsid w:val="001923C6"/>
    <w:rsid w:val="00192D15"/>
    <w:rsid w:val="001939FA"/>
    <w:rsid w:val="00193C7D"/>
    <w:rsid w:val="001946E8"/>
    <w:rsid w:val="00194851"/>
    <w:rsid w:val="00194878"/>
    <w:rsid w:val="001953CB"/>
    <w:rsid w:val="00195669"/>
    <w:rsid w:val="001958F4"/>
    <w:rsid w:val="00195CA2"/>
    <w:rsid w:val="00195F85"/>
    <w:rsid w:val="001966CA"/>
    <w:rsid w:val="00196B22"/>
    <w:rsid w:val="00196F52"/>
    <w:rsid w:val="00197147"/>
    <w:rsid w:val="00197F49"/>
    <w:rsid w:val="001A0152"/>
    <w:rsid w:val="001A13CC"/>
    <w:rsid w:val="001A1561"/>
    <w:rsid w:val="001A164A"/>
    <w:rsid w:val="001A1C7A"/>
    <w:rsid w:val="001A31D9"/>
    <w:rsid w:val="001A3FA1"/>
    <w:rsid w:val="001A45A0"/>
    <w:rsid w:val="001A4D4A"/>
    <w:rsid w:val="001A60E2"/>
    <w:rsid w:val="001A6A5F"/>
    <w:rsid w:val="001A7158"/>
    <w:rsid w:val="001A7A19"/>
    <w:rsid w:val="001A7BC2"/>
    <w:rsid w:val="001B02BA"/>
    <w:rsid w:val="001B1560"/>
    <w:rsid w:val="001B1ACE"/>
    <w:rsid w:val="001B2930"/>
    <w:rsid w:val="001B2A44"/>
    <w:rsid w:val="001B3FA3"/>
    <w:rsid w:val="001B4887"/>
    <w:rsid w:val="001B4C28"/>
    <w:rsid w:val="001B5766"/>
    <w:rsid w:val="001B61B5"/>
    <w:rsid w:val="001B683C"/>
    <w:rsid w:val="001B698F"/>
    <w:rsid w:val="001B7106"/>
    <w:rsid w:val="001B7FB6"/>
    <w:rsid w:val="001C0807"/>
    <w:rsid w:val="001C0BF4"/>
    <w:rsid w:val="001C13D1"/>
    <w:rsid w:val="001C1D64"/>
    <w:rsid w:val="001C2722"/>
    <w:rsid w:val="001C325D"/>
    <w:rsid w:val="001C3999"/>
    <w:rsid w:val="001C3C9F"/>
    <w:rsid w:val="001C3CAD"/>
    <w:rsid w:val="001C4950"/>
    <w:rsid w:val="001C513B"/>
    <w:rsid w:val="001C60B3"/>
    <w:rsid w:val="001C65C7"/>
    <w:rsid w:val="001C6C16"/>
    <w:rsid w:val="001C745F"/>
    <w:rsid w:val="001C7B52"/>
    <w:rsid w:val="001D073E"/>
    <w:rsid w:val="001D0BA1"/>
    <w:rsid w:val="001D1086"/>
    <w:rsid w:val="001D1F73"/>
    <w:rsid w:val="001D2728"/>
    <w:rsid w:val="001D3123"/>
    <w:rsid w:val="001D3DDB"/>
    <w:rsid w:val="001D443D"/>
    <w:rsid w:val="001D4C2E"/>
    <w:rsid w:val="001D4CB8"/>
    <w:rsid w:val="001D515F"/>
    <w:rsid w:val="001D6441"/>
    <w:rsid w:val="001D6880"/>
    <w:rsid w:val="001D6E20"/>
    <w:rsid w:val="001E1492"/>
    <w:rsid w:val="001E17D5"/>
    <w:rsid w:val="001E2B88"/>
    <w:rsid w:val="001E2E90"/>
    <w:rsid w:val="001E2F2A"/>
    <w:rsid w:val="001E330D"/>
    <w:rsid w:val="001E421C"/>
    <w:rsid w:val="001E4630"/>
    <w:rsid w:val="001E5349"/>
    <w:rsid w:val="001E5A9B"/>
    <w:rsid w:val="001E5B40"/>
    <w:rsid w:val="001E6510"/>
    <w:rsid w:val="001E774B"/>
    <w:rsid w:val="001E7C2D"/>
    <w:rsid w:val="001F0F15"/>
    <w:rsid w:val="001F147C"/>
    <w:rsid w:val="001F3073"/>
    <w:rsid w:val="001F35D2"/>
    <w:rsid w:val="001F36F8"/>
    <w:rsid w:val="001F3C7A"/>
    <w:rsid w:val="001F41DF"/>
    <w:rsid w:val="001F4291"/>
    <w:rsid w:val="001F4BD0"/>
    <w:rsid w:val="001F62FB"/>
    <w:rsid w:val="001F68D9"/>
    <w:rsid w:val="001F69FC"/>
    <w:rsid w:val="001F7C02"/>
    <w:rsid w:val="001F7EC2"/>
    <w:rsid w:val="00200EDB"/>
    <w:rsid w:val="002030D5"/>
    <w:rsid w:val="002037D4"/>
    <w:rsid w:val="00204788"/>
    <w:rsid w:val="00204C0C"/>
    <w:rsid w:val="00204E19"/>
    <w:rsid w:val="00204F3C"/>
    <w:rsid w:val="00205E6C"/>
    <w:rsid w:val="00205FAB"/>
    <w:rsid w:val="002063A9"/>
    <w:rsid w:val="00206A72"/>
    <w:rsid w:val="00206D3C"/>
    <w:rsid w:val="0020723E"/>
    <w:rsid w:val="00207CCF"/>
    <w:rsid w:val="00207E6C"/>
    <w:rsid w:val="00210350"/>
    <w:rsid w:val="00210668"/>
    <w:rsid w:val="00211089"/>
    <w:rsid w:val="002112EC"/>
    <w:rsid w:val="002126E9"/>
    <w:rsid w:val="002139DB"/>
    <w:rsid w:val="00213D88"/>
    <w:rsid w:val="00213DD0"/>
    <w:rsid w:val="002142BC"/>
    <w:rsid w:val="00214579"/>
    <w:rsid w:val="002145AB"/>
    <w:rsid w:val="00215DD3"/>
    <w:rsid w:val="00215E32"/>
    <w:rsid w:val="00216AA2"/>
    <w:rsid w:val="00216C75"/>
    <w:rsid w:val="00216EDA"/>
    <w:rsid w:val="002201B6"/>
    <w:rsid w:val="00220527"/>
    <w:rsid w:val="00220F71"/>
    <w:rsid w:val="00221EFA"/>
    <w:rsid w:val="00221FF9"/>
    <w:rsid w:val="002224F3"/>
    <w:rsid w:val="00222D3C"/>
    <w:rsid w:val="00222DB2"/>
    <w:rsid w:val="00222FBA"/>
    <w:rsid w:val="002239A1"/>
    <w:rsid w:val="00224947"/>
    <w:rsid w:val="002259B9"/>
    <w:rsid w:val="00225BBE"/>
    <w:rsid w:val="00225CB5"/>
    <w:rsid w:val="00226485"/>
    <w:rsid w:val="0023044A"/>
    <w:rsid w:val="00230512"/>
    <w:rsid w:val="002305C4"/>
    <w:rsid w:val="00230640"/>
    <w:rsid w:val="00230812"/>
    <w:rsid w:val="00230EF6"/>
    <w:rsid w:val="00231144"/>
    <w:rsid w:val="00231D6C"/>
    <w:rsid w:val="00231DDF"/>
    <w:rsid w:val="00233C70"/>
    <w:rsid w:val="00234E0A"/>
    <w:rsid w:val="0023735F"/>
    <w:rsid w:val="00237B6B"/>
    <w:rsid w:val="002417FC"/>
    <w:rsid w:val="00241B82"/>
    <w:rsid w:val="0024213D"/>
    <w:rsid w:val="002429D1"/>
    <w:rsid w:val="0024399D"/>
    <w:rsid w:val="00243A30"/>
    <w:rsid w:val="00243D33"/>
    <w:rsid w:val="00244E12"/>
    <w:rsid w:val="002452EF"/>
    <w:rsid w:val="00245AED"/>
    <w:rsid w:val="00246CAF"/>
    <w:rsid w:val="00247AB7"/>
    <w:rsid w:val="00247FC4"/>
    <w:rsid w:val="00250708"/>
    <w:rsid w:val="002525DB"/>
    <w:rsid w:val="00252F11"/>
    <w:rsid w:val="00253123"/>
    <w:rsid w:val="00253F9B"/>
    <w:rsid w:val="002540D3"/>
    <w:rsid w:val="002550DB"/>
    <w:rsid w:val="0025561C"/>
    <w:rsid w:val="002557BA"/>
    <w:rsid w:val="00255BD8"/>
    <w:rsid w:val="002570BA"/>
    <w:rsid w:val="00257A93"/>
    <w:rsid w:val="002604F8"/>
    <w:rsid w:val="0026066C"/>
    <w:rsid w:val="002620F1"/>
    <w:rsid w:val="00262386"/>
    <w:rsid w:val="00262A81"/>
    <w:rsid w:val="002646BE"/>
    <w:rsid w:val="00264E5B"/>
    <w:rsid w:val="0026510C"/>
    <w:rsid w:val="00265A5B"/>
    <w:rsid w:val="00265E1B"/>
    <w:rsid w:val="00267FF9"/>
    <w:rsid w:val="00270AD7"/>
    <w:rsid w:val="00271623"/>
    <w:rsid w:val="00272184"/>
    <w:rsid w:val="0027316B"/>
    <w:rsid w:val="0027316E"/>
    <w:rsid w:val="002732FC"/>
    <w:rsid w:val="00273C5E"/>
    <w:rsid w:val="00274747"/>
    <w:rsid w:val="00274C1C"/>
    <w:rsid w:val="0027713B"/>
    <w:rsid w:val="002803C7"/>
    <w:rsid w:val="00280B44"/>
    <w:rsid w:val="00280CF5"/>
    <w:rsid w:val="00280E0C"/>
    <w:rsid w:val="0028210E"/>
    <w:rsid w:val="002834D6"/>
    <w:rsid w:val="00283887"/>
    <w:rsid w:val="00283F61"/>
    <w:rsid w:val="002843ED"/>
    <w:rsid w:val="00284961"/>
    <w:rsid w:val="002849F4"/>
    <w:rsid w:val="00284E92"/>
    <w:rsid w:val="0028528D"/>
    <w:rsid w:val="002863AC"/>
    <w:rsid w:val="00287D53"/>
    <w:rsid w:val="00291490"/>
    <w:rsid w:val="00291CD7"/>
    <w:rsid w:val="00292FB3"/>
    <w:rsid w:val="002936FC"/>
    <w:rsid w:val="00293A6B"/>
    <w:rsid w:val="00293DBF"/>
    <w:rsid w:val="002948D7"/>
    <w:rsid w:val="00296233"/>
    <w:rsid w:val="002964B7"/>
    <w:rsid w:val="00297408"/>
    <w:rsid w:val="002A0299"/>
    <w:rsid w:val="002A176E"/>
    <w:rsid w:val="002A2131"/>
    <w:rsid w:val="002A2352"/>
    <w:rsid w:val="002A28B0"/>
    <w:rsid w:val="002A2C7E"/>
    <w:rsid w:val="002A3D34"/>
    <w:rsid w:val="002A3E3A"/>
    <w:rsid w:val="002A3E59"/>
    <w:rsid w:val="002A426A"/>
    <w:rsid w:val="002A46B5"/>
    <w:rsid w:val="002A490F"/>
    <w:rsid w:val="002A491E"/>
    <w:rsid w:val="002A4A09"/>
    <w:rsid w:val="002A60AF"/>
    <w:rsid w:val="002A75C5"/>
    <w:rsid w:val="002A7750"/>
    <w:rsid w:val="002B051C"/>
    <w:rsid w:val="002B053E"/>
    <w:rsid w:val="002B1FA8"/>
    <w:rsid w:val="002B21AC"/>
    <w:rsid w:val="002B2EC0"/>
    <w:rsid w:val="002B3047"/>
    <w:rsid w:val="002B3B5E"/>
    <w:rsid w:val="002B4032"/>
    <w:rsid w:val="002B42D3"/>
    <w:rsid w:val="002B473D"/>
    <w:rsid w:val="002B4789"/>
    <w:rsid w:val="002B4A84"/>
    <w:rsid w:val="002B4BF1"/>
    <w:rsid w:val="002B561A"/>
    <w:rsid w:val="002B5E05"/>
    <w:rsid w:val="002B6261"/>
    <w:rsid w:val="002B777E"/>
    <w:rsid w:val="002C0722"/>
    <w:rsid w:val="002C099C"/>
    <w:rsid w:val="002C1CC9"/>
    <w:rsid w:val="002C207E"/>
    <w:rsid w:val="002C28BE"/>
    <w:rsid w:val="002C327C"/>
    <w:rsid w:val="002C4687"/>
    <w:rsid w:val="002C4F44"/>
    <w:rsid w:val="002C64D5"/>
    <w:rsid w:val="002C7B21"/>
    <w:rsid w:val="002D0448"/>
    <w:rsid w:val="002D048E"/>
    <w:rsid w:val="002D0771"/>
    <w:rsid w:val="002D0C29"/>
    <w:rsid w:val="002D1593"/>
    <w:rsid w:val="002D193E"/>
    <w:rsid w:val="002D1D4F"/>
    <w:rsid w:val="002D2028"/>
    <w:rsid w:val="002D2267"/>
    <w:rsid w:val="002D2667"/>
    <w:rsid w:val="002D2B4D"/>
    <w:rsid w:val="002D2D8C"/>
    <w:rsid w:val="002D4BB1"/>
    <w:rsid w:val="002D4D43"/>
    <w:rsid w:val="002D6A51"/>
    <w:rsid w:val="002D6A71"/>
    <w:rsid w:val="002D78E9"/>
    <w:rsid w:val="002E0B2A"/>
    <w:rsid w:val="002E0E6B"/>
    <w:rsid w:val="002E161E"/>
    <w:rsid w:val="002E1C44"/>
    <w:rsid w:val="002E1C68"/>
    <w:rsid w:val="002E1E11"/>
    <w:rsid w:val="002E2A13"/>
    <w:rsid w:val="002E2DEC"/>
    <w:rsid w:val="002E4178"/>
    <w:rsid w:val="002E4AD3"/>
    <w:rsid w:val="002E52B5"/>
    <w:rsid w:val="002E6375"/>
    <w:rsid w:val="002E6A56"/>
    <w:rsid w:val="002F05BE"/>
    <w:rsid w:val="002F0AF5"/>
    <w:rsid w:val="002F11FB"/>
    <w:rsid w:val="002F21A0"/>
    <w:rsid w:val="002F3C42"/>
    <w:rsid w:val="002F3E6B"/>
    <w:rsid w:val="002F5815"/>
    <w:rsid w:val="002F5E87"/>
    <w:rsid w:val="002F604E"/>
    <w:rsid w:val="002F65CE"/>
    <w:rsid w:val="002F6A2D"/>
    <w:rsid w:val="002F75D1"/>
    <w:rsid w:val="002F7710"/>
    <w:rsid w:val="003008E6"/>
    <w:rsid w:val="0030127B"/>
    <w:rsid w:val="003014DE"/>
    <w:rsid w:val="003017C6"/>
    <w:rsid w:val="00301908"/>
    <w:rsid w:val="003019C8"/>
    <w:rsid w:val="00301D0F"/>
    <w:rsid w:val="00302428"/>
    <w:rsid w:val="003029ED"/>
    <w:rsid w:val="00302C22"/>
    <w:rsid w:val="00303BAB"/>
    <w:rsid w:val="00303F63"/>
    <w:rsid w:val="00304AC1"/>
    <w:rsid w:val="00305030"/>
    <w:rsid w:val="003064A7"/>
    <w:rsid w:val="00307092"/>
    <w:rsid w:val="003071ED"/>
    <w:rsid w:val="00307992"/>
    <w:rsid w:val="00310550"/>
    <w:rsid w:val="00310823"/>
    <w:rsid w:val="00310D43"/>
    <w:rsid w:val="003117C0"/>
    <w:rsid w:val="00311E57"/>
    <w:rsid w:val="00312562"/>
    <w:rsid w:val="003127F9"/>
    <w:rsid w:val="003128AF"/>
    <w:rsid w:val="00313B24"/>
    <w:rsid w:val="00313B54"/>
    <w:rsid w:val="00314418"/>
    <w:rsid w:val="00314676"/>
    <w:rsid w:val="003149E3"/>
    <w:rsid w:val="00315503"/>
    <w:rsid w:val="003157D0"/>
    <w:rsid w:val="003158F5"/>
    <w:rsid w:val="00315D2B"/>
    <w:rsid w:val="00315DD3"/>
    <w:rsid w:val="00316D2C"/>
    <w:rsid w:val="00316E5B"/>
    <w:rsid w:val="00323116"/>
    <w:rsid w:val="00325469"/>
    <w:rsid w:val="0032596B"/>
    <w:rsid w:val="00325E9C"/>
    <w:rsid w:val="0032639A"/>
    <w:rsid w:val="00327555"/>
    <w:rsid w:val="00327DC0"/>
    <w:rsid w:val="00327EE4"/>
    <w:rsid w:val="00330497"/>
    <w:rsid w:val="003313CD"/>
    <w:rsid w:val="00331BE6"/>
    <w:rsid w:val="00331C81"/>
    <w:rsid w:val="00333029"/>
    <w:rsid w:val="00333622"/>
    <w:rsid w:val="003342CB"/>
    <w:rsid w:val="0033449E"/>
    <w:rsid w:val="003347E8"/>
    <w:rsid w:val="00335D41"/>
    <w:rsid w:val="00335DB3"/>
    <w:rsid w:val="00340850"/>
    <w:rsid w:val="00340C4C"/>
    <w:rsid w:val="00341A69"/>
    <w:rsid w:val="00342C63"/>
    <w:rsid w:val="00342E1D"/>
    <w:rsid w:val="003443C9"/>
    <w:rsid w:val="00344DCD"/>
    <w:rsid w:val="00344E5A"/>
    <w:rsid w:val="00345145"/>
    <w:rsid w:val="00345A6F"/>
    <w:rsid w:val="00346AC2"/>
    <w:rsid w:val="00347F94"/>
    <w:rsid w:val="00347FFC"/>
    <w:rsid w:val="00351040"/>
    <w:rsid w:val="00351084"/>
    <w:rsid w:val="003510A0"/>
    <w:rsid w:val="0035294A"/>
    <w:rsid w:val="00353589"/>
    <w:rsid w:val="00354280"/>
    <w:rsid w:val="00354424"/>
    <w:rsid w:val="00354620"/>
    <w:rsid w:val="00354A4B"/>
    <w:rsid w:val="00354D92"/>
    <w:rsid w:val="003552F6"/>
    <w:rsid w:val="00355871"/>
    <w:rsid w:val="003565D9"/>
    <w:rsid w:val="003569BA"/>
    <w:rsid w:val="003576B7"/>
    <w:rsid w:val="00357C86"/>
    <w:rsid w:val="0036064B"/>
    <w:rsid w:val="0036105D"/>
    <w:rsid w:val="003610CA"/>
    <w:rsid w:val="00361AB7"/>
    <w:rsid w:val="00361B36"/>
    <w:rsid w:val="00361E02"/>
    <w:rsid w:val="0036239F"/>
    <w:rsid w:val="003626BA"/>
    <w:rsid w:val="00362856"/>
    <w:rsid w:val="00362A97"/>
    <w:rsid w:val="00362B65"/>
    <w:rsid w:val="00362E99"/>
    <w:rsid w:val="0036375A"/>
    <w:rsid w:val="00363DA0"/>
    <w:rsid w:val="003640A2"/>
    <w:rsid w:val="00364493"/>
    <w:rsid w:val="00365651"/>
    <w:rsid w:val="003658CB"/>
    <w:rsid w:val="00365D17"/>
    <w:rsid w:val="00366237"/>
    <w:rsid w:val="00367677"/>
    <w:rsid w:val="00367D89"/>
    <w:rsid w:val="00370361"/>
    <w:rsid w:val="00371088"/>
    <w:rsid w:val="003711BC"/>
    <w:rsid w:val="00371C93"/>
    <w:rsid w:val="003721A5"/>
    <w:rsid w:val="0037224F"/>
    <w:rsid w:val="003722C2"/>
    <w:rsid w:val="003723EF"/>
    <w:rsid w:val="003726F3"/>
    <w:rsid w:val="0037281C"/>
    <w:rsid w:val="00372C60"/>
    <w:rsid w:val="00372D36"/>
    <w:rsid w:val="0037319F"/>
    <w:rsid w:val="00373376"/>
    <w:rsid w:val="00373664"/>
    <w:rsid w:val="00374258"/>
    <w:rsid w:val="0037456E"/>
    <w:rsid w:val="00376A6E"/>
    <w:rsid w:val="003779CC"/>
    <w:rsid w:val="003803C3"/>
    <w:rsid w:val="00380B10"/>
    <w:rsid w:val="003824FC"/>
    <w:rsid w:val="00382E69"/>
    <w:rsid w:val="0038334B"/>
    <w:rsid w:val="003838AA"/>
    <w:rsid w:val="00383A8C"/>
    <w:rsid w:val="00384450"/>
    <w:rsid w:val="00385044"/>
    <w:rsid w:val="00385183"/>
    <w:rsid w:val="00385217"/>
    <w:rsid w:val="00385293"/>
    <w:rsid w:val="00385B59"/>
    <w:rsid w:val="00386102"/>
    <w:rsid w:val="003863E5"/>
    <w:rsid w:val="003869E0"/>
    <w:rsid w:val="003872BD"/>
    <w:rsid w:val="00387EC0"/>
    <w:rsid w:val="00390147"/>
    <w:rsid w:val="003915D6"/>
    <w:rsid w:val="00391E5B"/>
    <w:rsid w:val="00392021"/>
    <w:rsid w:val="003925F0"/>
    <w:rsid w:val="003927DF"/>
    <w:rsid w:val="003931D8"/>
    <w:rsid w:val="003935E8"/>
    <w:rsid w:val="00393842"/>
    <w:rsid w:val="00393CF3"/>
    <w:rsid w:val="00393D73"/>
    <w:rsid w:val="00394211"/>
    <w:rsid w:val="0039434C"/>
    <w:rsid w:val="003946EF"/>
    <w:rsid w:val="00394818"/>
    <w:rsid w:val="0039538B"/>
    <w:rsid w:val="0039638F"/>
    <w:rsid w:val="003967A9"/>
    <w:rsid w:val="0039786D"/>
    <w:rsid w:val="003A0C73"/>
    <w:rsid w:val="003A22A1"/>
    <w:rsid w:val="003A2A52"/>
    <w:rsid w:val="003A2D28"/>
    <w:rsid w:val="003A2F75"/>
    <w:rsid w:val="003A3345"/>
    <w:rsid w:val="003A39C2"/>
    <w:rsid w:val="003A3AD3"/>
    <w:rsid w:val="003A457B"/>
    <w:rsid w:val="003A546D"/>
    <w:rsid w:val="003A5CAA"/>
    <w:rsid w:val="003A6E58"/>
    <w:rsid w:val="003A72D6"/>
    <w:rsid w:val="003A7581"/>
    <w:rsid w:val="003A75D9"/>
    <w:rsid w:val="003B1A84"/>
    <w:rsid w:val="003B3C23"/>
    <w:rsid w:val="003B4FCE"/>
    <w:rsid w:val="003B51FD"/>
    <w:rsid w:val="003B6A3F"/>
    <w:rsid w:val="003B6DEF"/>
    <w:rsid w:val="003C09C2"/>
    <w:rsid w:val="003C0F1D"/>
    <w:rsid w:val="003C12D9"/>
    <w:rsid w:val="003C1456"/>
    <w:rsid w:val="003C1686"/>
    <w:rsid w:val="003C1DA1"/>
    <w:rsid w:val="003C2743"/>
    <w:rsid w:val="003C36B6"/>
    <w:rsid w:val="003C3D3E"/>
    <w:rsid w:val="003C427B"/>
    <w:rsid w:val="003C4480"/>
    <w:rsid w:val="003C4D5E"/>
    <w:rsid w:val="003C554A"/>
    <w:rsid w:val="003C5830"/>
    <w:rsid w:val="003C5E30"/>
    <w:rsid w:val="003C694E"/>
    <w:rsid w:val="003C6D35"/>
    <w:rsid w:val="003C6F73"/>
    <w:rsid w:val="003C7F41"/>
    <w:rsid w:val="003D07D6"/>
    <w:rsid w:val="003D1144"/>
    <w:rsid w:val="003D12F4"/>
    <w:rsid w:val="003D204F"/>
    <w:rsid w:val="003D2770"/>
    <w:rsid w:val="003D2C1D"/>
    <w:rsid w:val="003D3097"/>
    <w:rsid w:val="003D37F8"/>
    <w:rsid w:val="003D4A83"/>
    <w:rsid w:val="003D4BFC"/>
    <w:rsid w:val="003D4D01"/>
    <w:rsid w:val="003D5AA2"/>
    <w:rsid w:val="003D5F73"/>
    <w:rsid w:val="003D7E04"/>
    <w:rsid w:val="003E0596"/>
    <w:rsid w:val="003E0F57"/>
    <w:rsid w:val="003E2053"/>
    <w:rsid w:val="003E26EB"/>
    <w:rsid w:val="003E3084"/>
    <w:rsid w:val="003E4D28"/>
    <w:rsid w:val="003E4D62"/>
    <w:rsid w:val="003E605B"/>
    <w:rsid w:val="003E616A"/>
    <w:rsid w:val="003E61E6"/>
    <w:rsid w:val="003E661F"/>
    <w:rsid w:val="003E7185"/>
    <w:rsid w:val="003E742A"/>
    <w:rsid w:val="003E7B1F"/>
    <w:rsid w:val="003F0041"/>
    <w:rsid w:val="003F0419"/>
    <w:rsid w:val="003F0A85"/>
    <w:rsid w:val="003F0B78"/>
    <w:rsid w:val="003F1917"/>
    <w:rsid w:val="003F261D"/>
    <w:rsid w:val="003F31C5"/>
    <w:rsid w:val="003F45D2"/>
    <w:rsid w:val="003F5553"/>
    <w:rsid w:val="003F6061"/>
    <w:rsid w:val="003F6D18"/>
    <w:rsid w:val="00401A25"/>
    <w:rsid w:val="00402ED5"/>
    <w:rsid w:val="00404332"/>
    <w:rsid w:val="004045AE"/>
    <w:rsid w:val="00404B38"/>
    <w:rsid w:val="004056F0"/>
    <w:rsid w:val="0040583F"/>
    <w:rsid w:val="00405E4C"/>
    <w:rsid w:val="0040707F"/>
    <w:rsid w:val="00407688"/>
    <w:rsid w:val="00407DE6"/>
    <w:rsid w:val="00410602"/>
    <w:rsid w:val="00410E95"/>
    <w:rsid w:val="0041127E"/>
    <w:rsid w:val="00411586"/>
    <w:rsid w:val="004115B6"/>
    <w:rsid w:val="004116D6"/>
    <w:rsid w:val="00411C32"/>
    <w:rsid w:val="00411DD7"/>
    <w:rsid w:val="00411EBF"/>
    <w:rsid w:val="00412E91"/>
    <w:rsid w:val="004134C7"/>
    <w:rsid w:val="004136E2"/>
    <w:rsid w:val="00414608"/>
    <w:rsid w:val="00415010"/>
    <w:rsid w:val="0041534E"/>
    <w:rsid w:val="0041660E"/>
    <w:rsid w:val="004171BC"/>
    <w:rsid w:val="004171C3"/>
    <w:rsid w:val="004177CA"/>
    <w:rsid w:val="004202EC"/>
    <w:rsid w:val="004207AF"/>
    <w:rsid w:val="00421371"/>
    <w:rsid w:val="00421872"/>
    <w:rsid w:val="00421EE0"/>
    <w:rsid w:val="004239FD"/>
    <w:rsid w:val="00423E5D"/>
    <w:rsid w:val="0042552A"/>
    <w:rsid w:val="0042661E"/>
    <w:rsid w:val="004268C3"/>
    <w:rsid w:val="00427C13"/>
    <w:rsid w:val="00430967"/>
    <w:rsid w:val="00430B0E"/>
    <w:rsid w:val="004335D8"/>
    <w:rsid w:val="00435569"/>
    <w:rsid w:val="004355AC"/>
    <w:rsid w:val="0043586F"/>
    <w:rsid w:val="004358C4"/>
    <w:rsid w:val="004402F1"/>
    <w:rsid w:val="004405A3"/>
    <w:rsid w:val="004405E4"/>
    <w:rsid w:val="004405F3"/>
    <w:rsid w:val="0044064A"/>
    <w:rsid w:val="0044070D"/>
    <w:rsid w:val="00440715"/>
    <w:rsid w:val="004410AF"/>
    <w:rsid w:val="00441CD7"/>
    <w:rsid w:val="00443045"/>
    <w:rsid w:val="0044309A"/>
    <w:rsid w:val="00443197"/>
    <w:rsid w:val="00443379"/>
    <w:rsid w:val="00443413"/>
    <w:rsid w:val="00444B26"/>
    <w:rsid w:val="00444E21"/>
    <w:rsid w:val="004466D3"/>
    <w:rsid w:val="004475B5"/>
    <w:rsid w:val="0045022B"/>
    <w:rsid w:val="0045096F"/>
    <w:rsid w:val="00451C94"/>
    <w:rsid w:val="00452AF8"/>
    <w:rsid w:val="00452FF8"/>
    <w:rsid w:val="00453B54"/>
    <w:rsid w:val="0045405F"/>
    <w:rsid w:val="00455A7D"/>
    <w:rsid w:val="00455B59"/>
    <w:rsid w:val="00455C1F"/>
    <w:rsid w:val="00455FB9"/>
    <w:rsid w:val="00456E31"/>
    <w:rsid w:val="004572E7"/>
    <w:rsid w:val="004602F3"/>
    <w:rsid w:val="004610BE"/>
    <w:rsid w:val="004613A1"/>
    <w:rsid w:val="00461C16"/>
    <w:rsid w:val="00462118"/>
    <w:rsid w:val="004629C2"/>
    <w:rsid w:val="00462AD2"/>
    <w:rsid w:val="00462D7C"/>
    <w:rsid w:val="00462FFC"/>
    <w:rsid w:val="00463E00"/>
    <w:rsid w:val="004642F6"/>
    <w:rsid w:val="00464C28"/>
    <w:rsid w:val="0046512F"/>
    <w:rsid w:val="0046565E"/>
    <w:rsid w:val="00466733"/>
    <w:rsid w:val="0046732C"/>
    <w:rsid w:val="00467457"/>
    <w:rsid w:val="0047033A"/>
    <w:rsid w:val="004705DD"/>
    <w:rsid w:val="00470D22"/>
    <w:rsid w:val="0047186F"/>
    <w:rsid w:val="004728A7"/>
    <w:rsid w:val="004735FD"/>
    <w:rsid w:val="004738DD"/>
    <w:rsid w:val="00473EF2"/>
    <w:rsid w:val="0047401F"/>
    <w:rsid w:val="004742A0"/>
    <w:rsid w:val="00474EEF"/>
    <w:rsid w:val="00476E13"/>
    <w:rsid w:val="00476EE7"/>
    <w:rsid w:val="0047735D"/>
    <w:rsid w:val="00477689"/>
    <w:rsid w:val="00477CA1"/>
    <w:rsid w:val="004804F9"/>
    <w:rsid w:val="0048093A"/>
    <w:rsid w:val="00480A72"/>
    <w:rsid w:val="004822B9"/>
    <w:rsid w:val="0048279C"/>
    <w:rsid w:val="00482F43"/>
    <w:rsid w:val="00484773"/>
    <w:rsid w:val="00484F3D"/>
    <w:rsid w:val="004857AC"/>
    <w:rsid w:val="00485BA1"/>
    <w:rsid w:val="004866A7"/>
    <w:rsid w:val="00486A0A"/>
    <w:rsid w:val="004906A2"/>
    <w:rsid w:val="004915E4"/>
    <w:rsid w:val="004919E1"/>
    <w:rsid w:val="00491DD3"/>
    <w:rsid w:val="00491F88"/>
    <w:rsid w:val="004923B0"/>
    <w:rsid w:val="004926CB"/>
    <w:rsid w:val="00492DDA"/>
    <w:rsid w:val="004940C8"/>
    <w:rsid w:val="00494636"/>
    <w:rsid w:val="00494CBB"/>
    <w:rsid w:val="00494F48"/>
    <w:rsid w:val="00495E65"/>
    <w:rsid w:val="00496C26"/>
    <w:rsid w:val="004A10AE"/>
    <w:rsid w:val="004A19A0"/>
    <w:rsid w:val="004A23DC"/>
    <w:rsid w:val="004A23E4"/>
    <w:rsid w:val="004A3076"/>
    <w:rsid w:val="004A32B8"/>
    <w:rsid w:val="004A3935"/>
    <w:rsid w:val="004A4492"/>
    <w:rsid w:val="004A4BB3"/>
    <w:rsid w:val="004A53C5"/>
    <w:rsid w:val="004A53EC"/>
    <w:rsid w:val="004A581C"/>
    <w:rsid w:val="004A596C"/>
    <w:rsid w:val="004A64A3"/>
    <w:rsid w:val="004A6DF1"/>
    <w:rsid w:val="004A7562"/>
    <w:rsid w:val="004B0294"/>
    <w:rsid w:val="004B04F4"/>
    <w:rsid w:val="004B100E"/>
    <w:rsid w:val="004B1C95"/>
    <w:rsid w:val="004B24C5"/>
    <w:rsid w:val="004B3C30"/>
    <w:rsid w:val="004B4317"/>
    <w:rsid w:val="004B5442"/>
    <w:rsid w:val="004B560B"/>
    <w:rsid w:val="004B5C78"/>
    <w:rsid w:val="004B5CF3"/>
    <w:rsid w:val="004B5DD1"/>
    <w:rsid w:val="004B5E4C"/>
    <w:rsid w:val="004B5E80"/>
    <w:rsid w:val="004B78BE"/>
    <w:rsid w:val="004C0287"/>
    <w:rsid w:val="004C06D1"/>
    <w:rsid w:val="004C19B1"/>
    <w:rsid w:val="004C25CE"/>
    <w:rsid w:val="004C2880"/>
    <w:rsid w:val="004C2F9C"/>
    <w:rsid w:val="004C3B06"/>
    <w:rsid w:val="004C5553"/>
    <w:rsid w:val="004C5B4B"/>
    <w:rsid w:val="004C60B2"/>
    <w:rsid w:val="004C67CF"/>
    <w:rsid w:val="004C7264"/>
    <w:rsid w:val="004D0468"/>
    <w:rsid w:val="004D0CF5"/>
    <w:rsid w:val="004D2749"/>
    <w:rsid w:val="004D299D"/>
    <w:rsid w:val="004D2A96"/>
    <w:rsid w:val="004D51AE"/>
    <w:rsid w:val="004D57B6"/>
    <w:rsid w:val="004D5BA5"/>
    <w:rsid w:val="004D6993"/>
    <w:rsid w:val="004D7B3C"/>
    <w:rsid w:val="004D7CA2"/>
    <w:rsid w:val="004D7F8C"/>
    <w:rsid w:val="004E11FE"/>
    <w:rsid w:val="004E1AE9"/>
    <w:rsid w:val="004E2C00"/>
    <w:rsid w:val="004E39CA"/>
    <w:rsid w:val="004E5522"/>
    <w:rsid w:val="004E55A9"/>
    <w:rsid w:val="004E57AD"/>
    <w:rsid w:val="004F03B8"/>
    <w:rsid w:val="004F1DF9"/>
    <w:rsid w:val="004F456C"/>
    <w:rsid w:val="004F4FE9"/>
    <w:rsid w:val="004F5370"/>
    <w:rsid w:val="004F593D"/>
    <w:rsid w:val="004F6568"/>
    <w:rsid w:val="004F67BB"/>
    <w:rsid w:val="004F6FAB"/>
    <w:rsid w:val="0050099F"/>
    <w:rsid w:val="00501448"/>
    <w:rsid w:val="00501B33"/>
    <w:rsid w:val="00501C5D"/>
    <w:rsid w:val="00501F4A"/>
    <w:rsid w:val="005026D0"/>
    <w:rsid w:val="0050322A"/>
    <w:rsid w:val="0050380F"/>
    <w:rsid w:val="00503A44"/>
    <w:rsid w:val="00503D35"/>
    <w:rsid w:val="00504CE2"/>
    <w:rsid w:val="00504D89"/>
    <w:rsid w:val="00504FBE"/>
    <w:rsid w:val="005053F5"/>
    <w:rsid w:val="00505E40"/>
    <w:rsid w:val="00506FED"/>
    <w:rsid w:val="005071E5"/>
    <w:rsid w:val="005074BD"/>
    <w:rsid w:val="00507579"/>
    <w:rsid w:val="005100BA"/>
    <w:rsid w:val="00510157"/>
    <w:rsid w:val="00510996"/>
    <w:rsid w:val="00510D73"/>
    <w:rsid w:val="00511652"/>
    <w:rsid w:val="0051166A"/>
    <w:rsid w:val="005120A7"/>
    <w:rsid w:val="005125CE"/>
    <w:rsid w:val="00512D2F"/>
    <w:rsid w:val="00512D8E"/>
    <w:rsid w:val="005132EE"/>
    <w:rsid w:val="005137CF"/>
    <w:rsid w:val="00514CC5"/>
    <w:rsid w:val="00514EE5"/>
    <w:rsid w:val="0051551A"/>
    <w:rsid w:val="00516455"/>
    <w:rsid w:val="0051669E"/>
    <w:rsid w:val="005168F2"/>
    <w:rsid w:val="00517316"/>
    <w:rsid w:val="00517A8E"/>
    <w:rsid w:val="00517EE2"/>
    <w:rsid w:val="00521528"/>
    <w:rsid w:val="005243CD"/>
    <w:rsid w:val="00524C94"/>
    <w:rsid w:val="00524FCF"/>
    <w:rsid w:val="00525E93"/>
    <w:rsid w:val="00526BA8"/>
    <w:rsid w:val="00526F42"/>
    <w:rsid w:val="005302C0"/>
    <w:rsid w:val="0053090F"/>
    <w:rsid w:val="00530B70"/>
    <w:rsid w:val="00530C3B"/>
    <w:rsid w:val="00531973"/>
    <w:rsid w:val="00531F9E"/>
    <w:rsid w:val="00532006"/>
    <w:rsid w:val="00532265"/>
    <w:rsid w:val="00533CDA"/>
    <w:rsid w:val="00533F98"/>
    <w:rsid w:val="00534029"/>
    <w:rsid w:val="00534EDC"/>
    <w:rsid w:val="0053533F"/>
    <w:rsid w:val="00535BBD"/>
    <w:rsid w:val="0053639B"/>
    <w:rsid w:val="00536D3F"/>
    <w:rsid w:val="0053735B"/>
    <w:rsid w:val="005374EC"/>
    <w:rsid w:val="00537F05"/>
    <w:rsid w:val="0053F0A2"/>
    <w:rsid w:val="00540989"/>
    <w:rsid w:val="00540DAC"/>
    <w:rsid w:val="00540E9D"/>
    <w:rsid w:val="005418B3"/>
    <w:rsid w:val="00542089"/>
    <w:rsid w:val="00542A07"/>
    <w:rsid w:val="00542C93"/>
    <w:rsid w:val="00543251"/>
    <w:rsid w:val="00543832"/>
    <w:rsid w:val="00543BAE"/>
    <w:rsid w:val="0054401D"/>
    <w:rsid w:val="00544990"/>
    <w:rsid w:val="00544A54"/>
    <w:rsid w:val="00545CAF"/>
    <w:rsid w:val="0054673C"/>
    <w:rsid w:val="00546C11"/>
    <w:rsid w:val="0054794F"/>
    <w:rsid w:val="00547E82"/>
    <w:rsid w:val="00550F3B"/>
    <w:rsid w:val="00552273"/>
    <w:rsid w:val="00552989"/>
    <w:rsid w:val="00552DA8"/>
    <w:rsid w:val="00552ECF"/>
    <w:rsid w:val="005532A4"/>
    <w:rsid w:val="00553A04"/>
    <w:rsid w:val="00554A1E"/>
    <w:rsid w:val="00557111"/>
    <w:rsid w:val="00557566"/>
    <w:rsid w:val="005578FB"/>
    <w:rsid w:val="005602AD"/>
    <w:rsid w:val="00560D8B"/>
    <w:rsid w:val="00562FAA"/>
    <w:rsid w:val="00563136"/>
    <w:rsid w:val="005652BA"/>
    <w:rsid w:val="005655E1"/>
    <w:rsid w:val="005659EA"/>
    <w:rsid w:val="00565BCE"/>
    <w:rsid w:val="0056605D"/>
    <w:rsid w:val="005665A5"/>
    <w:rsid w:val="0056669D"/>
    <w:rsid w:val="00570874"/>
    <w:rsid w:val="005714C3"/>
    <w:rsid w:val="00571714"/>
    <w:rsid w:val="00571D0A"/>
    <w:rsid w:val="00572337"/>
    <w:rsid w:val="00572957"/>
    <w:rsid w:val="0057317E"/>
    <w:rsid w:val="0057339E"/>
    <w:rsid w:val="00573D2D"/>
    <w:rsid w:val="005745A5"/>
    <w:rsid w:val="00574FBF"/>
    <w:rsid w:val="00576681"/>
    <w:rsid w:val="00576E64"/>
    <w:rsid w:val="00577D1F"/>
    <w:rsid w:val="00582592"/>
    <w:rsid w:val="00582B1C"/>
    <w:rsid w:val="00582BD8"/>
    <w:rsid w:val="00582D49"/>
    <w:rsid w:val="0058354D"/>
    <w:rsid w:val="0058355E"/>
    <w:rsid w:val="00583768"/>
    <w:rsid w:val="00584C5A"/>
    <w:rsid w:val="005856B4"/>
    <w:rsid w:val="00586468"/>
    <w:rsid w:val="005864F2"/>
    <w:rsid w:val="00586F41"/>
    <w:rsid w:val="005879CD"/>
    <w:rsid w:val="00587DC5"/>
    <w:rsid w:val="005908C2"/>
    <w:rsid w:val="005915F6"/>
    <w:rsid w:val="00591926"/>
    <w:rsid w:val="00591BB4"/>
    <w:rsid w:val="005921A2"/>
    <w:rsid w:val="00592B0D"/>
    <w:rsid w:val="00592F3E"/>
    <w:rsid w:val="00593845"/>
    <w:rsid w:val="005942DD"/>
    <w:rsid w:val="00594637"/>
    <w:rsid w:val="00594A60"/>
    <w:rsid w:val="005953F6"/>
    <w:rsid w:val="0059556C"/>
    <w:rsid w:val="00595716"/>
    <w:rsid w:val="005965E3"/>
    <w:rsid w:val="0059691D"/>
    <w:rsid w:val="00596D7F"/>
    <w:rsid w:val="005973F9"/>
    <w:rsid w:val="00597FE1"/>
    <w:rsid w:val="005A00CB"/>
    <w:rsid w:val="005A071B"/>
    <w:rsid w:val="005A0EE5"/>
    <w:rsid w:val="005A1E94"/>
    <w:rsid w:val="005A227F"/>
    <w:rsid w:val="005A22A7"/>
    <w:rsid w:val="005A2C9F"/>
    <w:rsid w:val="005A3DD2"/>
    <w:rsid w:val="005A4338"/>
    <w:rsid w:val="005A488F"/>
    <w:rsid w:val="005A4F8A"/>
    <w:rsid w:val="005A6044"/>
    <w:rsid w:val="005A6A95"/>
    <w:rsid w:val="005A6CAD"/>
    <w:rsid w:val="005A7244"/>
    <w:rsid w:val="005A7B36"/>
    <w:rsid w:val="005B042B"/>
    <w:rsid w:val="005B0638"/>
    <w:rsid w:val="005B0893"/>
    <w:rsid w:val="005B08B5"/>
    <w:rsid w:val="005B10AD"/>
    <w:rsid w:val="005B1DA2"/>
    <w:rsid w:val="005B2575"/>
    <w:rsid w:val="005B2787"/>
    <w:rsid w:val="005B2994"/>
    <w:rsid w:val="005B2D90"/>
    <w:rsid w:val="005B3394"/>
    <w:rsid w:val="005B342B"/>
    <w:rsid w:val="005B585E"/>
    <w:rsid w:val="005B7101"/>
    <w:rsid w:val="005B7AD2"/>
    <w:rsid w:val="005C0447"/>
    <w:rsid w:val="005C06B4"/>
    <w:rsid w:val="005C0B3D"/>
    <w:rsid w:val="005C2E86"/>
    <w:rsid w:val="005C2EEF"/>
    <w:rsid w:val="005C384A"/>
    <w:rsid w:val="005C3E82"/>
    <w:rsid w:val="005C5579"/>
    <w:rsid w:val="005C598A"/>
    <w:rsid w:val="005C63EE"/>
    <w:rsid w:val="005C6557"/>
    <w:rsid w:val="005C6ACA"/>
    <w:rsid w:val="005C755F"/>
    <w:rsid w:val="005C775C"/>
    <w:rsid w:val="005C788A"/>
    <w:rsid w:val="005C78A8"/>
    <w:rsid w:val="005C7AF2"/>
    <w:rsid w:val="005D1F7A"/>
    <w:rsid w:val="005D25E9"/>
    <w:rsid w:val="005D2A65"/>
    <w:rsid w:val="005D3C8A"/>
    <w:rsid w:val="005D4197"/>
    <w:rsid w:val="005D4E5D"/>
    <w:rsid w:val="005D508C"/>
    <w:rsid w:val="005D5FD0"/>
    <w:rsid w:val="005D607C"/>
    <w:rsid w:val="005D683A"/>
    <w:rsid w:val="005D68E1"/>
    <w:rsid w:val="005D6F58"/>
    <w:rsid w:val="005D7033"/>
    <w:rsid w:val="005E1023"/>
    <w:rsid w:val="005E1C04"/>
    <w:rsid w:val="005E30B4"/>
    <w:rsid w:val="005E31AB"/>
    <w:rsid w:val="005E31C1"/>
    <w:rsid w:val="005E34C7"/>
    <w:rsid w:val="005E351A"/>
    <w:rsid w:val="005E36FE"/>
    <w:rsid w:val="005E459A"/>
    <w:rsid w:val="005E4606"/>
    <w:rsid w:val="005E4FCF"/>
    <w:rsid w:val="005E587A"/>
    <w:rsid w:val="005E595B"/>
    <w:rsid w:val="005E7426"/>
    <w:rsid w:val="005F0C34"/>
    <w:rsid w:val="005F0F03"/>
    <w:rsid w:val="005F17F6"/>
    <w:rsid w:val="005F1967"/>
    <w:rsid w:val="005F1C28"/>
    <w:rsid w:val="005F1F58"/>
    <w:rsid w:val="005F20C7"/>
    <w:rsid w:val="005F3498"/>
    <w:rsid w:val="005F5EED"/>
    <w:rsid w:val="005F744F"/>
    <w:rsid w:val="0060029A"/>
    <w:rsid w:val="00600F14"/>
    <w:rsid w:val="00601026"/>
    <w:rsid w:val="00601D83"/>
    <w:rsid w:val="00602521"/>
    <w:rsid w:val="00602633"/>
    <w:rsid w:val="00602994"/>
    <w:rsid w:val="00602AAD"/>
    <w:rsid w:val="006044B3"/>
    <w:rsid w:val="00604610"/>
    <w:rsid w:val="006049DF"/>
    <w:rsid w:val="00604B35"/>
    <w:rsid w:val="00606108"/>
    <w:rsid w:val="00606793"/>
    <w:rsid w:val="00606F9E"/>
    <w:rsid w:val="00610275"/>
    <w:rsid w:val="00610303"/>
    <w:rsid w:val="00610ACF"/>
    <w:rsid w:val="00610CC9"/>
    <w:rsid w:val="00610D6F"/>
    <w:rsid w:val="006117CC"/>
    <w:rsid w:val="006120A8"/>
    <w:rsid w:val="00612D87"/>
    <w:rsid w:val="00612DBF"/>
    <w:rsid w:val="006131DF"/>
    <w:rsid w:val="0061438C"/>
    <w:rsid w:val="00614479"/>
    <w:rsid w:val="006145BB"/>
    <w:rsid w:val="006148D6"/>
    <w:rsid w:val="006151F6"/>
    <w:rsid w:val="006166B1"/>
    <w:rsid w:val="006170E1"/>
    <w:rsid w:val="006172BE"/>
    <w:rsid w:val="00620DA4"/>
    <w:rsid w:val="006219BF"/>
    <w:rsid w:val="006229FF"/>
    <w:rsid w:val="00622B91"/>
    <w:rsid w:val="00622F4B"/>
    <w:rsid w:val="0062369F"/>
    <w:rsid w:val="006236BD"/>
    <w:rsid w:val="006239C0"/>
    <w:rsid w:val="00624447"/>
    <w:rsid w:val="0062478C"/>
    <w:rsid w:val="00624A12"/>
    <w:rsid w:val="006252A9"/>
    <w:rsid w:val="0062575F"/>
    <w:rsid w:val="006258B3"/>
    <w:rsid w:val="00626809"/>
    <w:rsid w:val="0062690F"/>
    <w:rsid w:val="006276D1"/>
    <w:rsid w:val="00627AE6"/>
    <w:rsid w:val="00627CD3"/>
    <w:rsid w:val="0063189A"/>
    <w:rsid w:val="00631A44"/>
    <w:rsid w:val="00632265"/>
    <w:rsid w:val="006322BE"/>
    <w:rsid w:val="00632530"/>
    <w:rsid w:val="00632E96"/>
    <w:rsid w:val="00633058"/>
    <w:rsid w:val="0063318A"/>
    <w:rsid w:val="0063332B"/>
    <w:rsid w:val="0063656D"/>
    <w:rsid w:val="00636EDF"/>
    <w:rsid w:val="006373CF"/>
    <w:rsid w:val="006377C7"/>
    <w:rsid w:val="00637A4C"/>
    <w:rsid w:val="00641F42"/>
    <w:rsid w:val="006426B4"/>
    <w:rsid w:val="00642D93"/>
    <w:rsid w:val="006433B7"/>
    <w:rsid w:val="00643582"/>
    <w:rsid w:val="00644974"/>
    <w:rsid w:val="00644A73"/>
    <w:rsid w:val="006454A8"/>
    <w:rsid w:val="00646AD6"/>
    <w:rsid w:val="00646D3A"/>
    <w:rsid w:val="006475D3"/>
    <w:rsid w:val="00647F58"/>
    <w:rsid w:val="006504AC"/>
    <w:rsid w:val="00650886"/>
    <w:rsid w:val="00651052"/>
    <w:rsid w:val="0065181A"/>
    <w:rsid w:val="0065190F"/>
    <w:rsid w:val="0065221E"/>
    <w:rsid w:val="006525E5"/>
    <w:rsid w:val="00653D91"/>
    <w:rsid w:val="006552EB"/>
    <w:rsid w:val="0065593D"/>
    <w:rsid w:val="0065600C"/>
    <w:rsid w:val="00656FB2"/>
    <w:rsid w:val="00657A80"/>
    <w:rsid w:val="006601F7"/>
    <w:rsid w:val="0066070A"/>
    <w:rsid w:val="00660DFB"/>
    <w:rsid w:val="00661099"/>
    <w:rsid w:val="006618BD"/>
    <w:rsid w:val="00661E55"/>
    <w:rsid w:val="00662328"/>
    <w:rsid w:val="00663123"/>
    <w:rsid w:val="00663CF8"/>
    <w:rsid w:val="00663FD5"/>
    <w:rsid w:val="006646A2"/>
    <w:rsid w:val="00664C2C"/>
    <w:rsid w:val="006663B8"/>
    <w:rsid w:val="00666C59"/>
    <w:rsid w:val="00667848"/>
    <w:rsid w:val="00667A91"/>
    <w:rsid w:val="0067097A"/>
    <w:rsid w:val="00670A0C"/>
    <w:rsid w:val="00670C3A"/>
    <w:rsid w:val="0067184A"/>
    <w:rsid w:val="00671CE1"/>
    <w:rsid w:val="0067220B"/>
    <w:rsid w:val="00672A31"/>
    <w:rsid w:val="00673246"/>
    <w:rsid w:val="00673660"/>
    <w:rsid w:val="0067393B"/>
    <w:rsid w:val="00673C11"/>
    <w:rsid w:val="00675E70"/>
    <w:rsid w:val="00677640"/>
    <w:rsid w:val="00677B42"/>
    <w:rsid w:val="00680B43"/>
    <w:rsid w:val="006814FB"/>
    <w:rsid w:val="0068168A"/>
    <w:rsid w:val="00682B29"/>
    <w:rsid w:val="00682EBC"/>
    <w:rsid w:val="006840E3"/>
    <w:rsid w:val="006842B6"/>
    <w:rsid w:val="00684893"/>
    <w:rsid w:val="00686C10"/>
    <w:rsid w:val="00687196"/>
    <w:rsid w:val="006872DC"/>
    <w:rsid w:val="0068741E"/>
    <w:rsid w:val="006901B5"/>
    <w:rsid w:val="00690217"/>
    <w:rsid w:val="00691F88"/>
    <w:rsid w:val="0069286C"/>
    <w:rsid w:val="00692B22"/>
    <w:rsid w:val="00693A81"/>
    <w:rsid w:val="00693AB2"/>
    <w:rsid w:val="00694B62"/>
    <w:rsid w:val="00694EE3"/>
    <w:rsid w:val="00695451"/>
    <w:rsid w:val="0069592C"/>
    <w:rsid w:val="00696CF6"/>
    <w:rsid w:val="00697CDA"/>
    <w:rsid w:val="006A005D"/>
    <w:rsid w:val="006A0387"/>
    <w:rsid w:val="006A039F"/>
    <w:rsid w:val="006A09B7"/>
    <w:rsid w:val="006A12B4"/>
    <w:rsid w:val="006A1B57"/>
    <w:rsid w:val="006A2669"/>
    <w:rsid w:val="006A3056"/>
    <w:rsid w:val="006A34A9"/>
    <w:rsid w:val="006A4F82"/>
    <w:rsid w:val="006A5A36"/>
    <w:rsid w:val="006A6E81"/>
    <w:rsid w:val="006B0355"/>
    <w:rsid w:val="006B13A5"/>
    <w:rsid w:val="006B14F2"/>
    <w:rsid w:val="006B1DC3"/>
    <w:rsid w:val="006B2793"/>
    <w:rsid w:val="006B2A2C"/>
    <w:rsid w:val="006B2BF8"/>
    <w:rsid w:val="006B2D34"/>
    <w:rsid w:val="006B2E40"/>
    <w:rsid w:val="006B35A8"/>
    <w:rsid w:val="006B3F6A"/>
    <w:rsid w:val="006B52E7"/>
    <w:rsid w:val="006B5A1C"/>
    <w:rsid w:val="006B5EDE"/>
    <w:rsid w:val="006B6DFF"/>
    <w:rsid w:val="006B7F1D"/>
    <w:rsid w:val="006C0180"/>
    <w:rsid w:val="006C10D4"/>
    <w:rsid w:val="006C22A7"/>
    <w:rsid w:val="006C2A1C"/>
    <w:rsid w:val="006C2DE5"/>
    <w:rsid w:val="006C30FC"/>
    <w:rsid w:val="006C4FC5"/>
    <w:rsid w:val="006C5E60"/>
    <w:rsid w:val="006C65C7"/>
    <w:rsid w:val="006C6BCC"/>
    <w:rsid w:val="006C72B1"/>
    <w:rsid w:val="006C7AC0"/>
    <w:rsid w:val="006C7F39"/>
    <w:rsid w:val="006D0327"/>
    <w:rsid w:val="006D039A"/>
    <w:rsid w:val="006D05D4"/>
    <w:rsid w:val="006D0815"/>
    <w:rsid w:val="006D08E3"/>
    <w:rsid w:val="006D0DB0"/>
    <w:rsid w:val="006D106A"/>
    <w:rsid w:val="006D1D07"/>
    <w:rsid w:val="006D2348"/>
    <w:rsid w:val="006D2878"/>
    <w:rsid w:val="006D338B"/>
    <w:rsid w:val="006D3D63"/>
    <w:rsid w:val="006D3EE7"/>
    <w:rsid w:val="006D42B8"/>
    <w:rsid w:val="006D464C"/>
    <w:rsid w:val="006D58E9"/>
    <w:rsid w:val="006D6207"/>
    <w:rsid w:val="006D7795"/>
    <w:rsid w:val="006D7E51"/>
    <w:rsid w:val="006D7F21"/>
    <w:rsid w:val="006E0900"/>
    <w:rsid w:val="006E0B1C"/>
    <w:rsid w:val="006E19C9"/>
    <w:rsid w:val="006E1F4D"/>
    <w:rsid w:val="006E1F50"/>
    <w:rsid w:val="006E2E5D"/>
    <w:rsid w:val="006E568A"/>
    <w:rsid w:val="006E5B77"/>
    <w:rsid w:val="006E5BCE"/>
    <w:rsid w:val="006E62BC"/>
    <w:rsid w:val="006E6C87"/>
    <w:rsid w:val="006E746E"/>
    <w:rsid w:val="006F0872"/>
    <w:rsid w:val="006F08A2"/>
    <w:rsid w:val="006F0968"/>
    <w:rsid w:val="006F3230"/>
    <w:rsid w:val="006F3857"/>
    <w:rsid w:val="006F3A08"/>
    <w:rsid w:val="006F51F3"/>
    <w:rsid w:val="006F5DA6"/>
    <w:rsid w:val="006F6847"/>
    <w:rsid w:val="006F7036"/>
    <w:rsid w:val="006F79DE"/>
    <w:rsid w:val="007005A4"/>
    <w:rsid w:val="00700E02"/>
    <w:rsid w:val="0070143A"/>
    <w:rsid w:val="00702586"/>
    <w:rsid w:val="00702E0F"/>
    <w:rsid w:val="007039DA"/>
    <w:rsid w:val="007042B0"/>
    <w:rsid w:val="00704A19"/>
    <w:rsid w:val="007053DA"/>
    <w:rsid w:val="00705EC4"/>
    <w:rsid w:val="00706648"/>
    <w:rsid w:val="0070666F"/>
    <w:rsid w:val="00706B42"/>
    <w:rsid w:val="00706F3A"/>
    <w:rsid w:val="00707C26"/>
    <w:rsid w:val="00707D61"/>
    <w:rsid w:val="007105E3"/>
    <w:rsid w:val="00710911"/>
    <w:rsid w:val="0071130C"/>
    <w:rsid w:val="00711C5F"/>
    <w:rsid w:val="00712085"/>
    <w:rsid w:val="00712F54"/>
    <w:rsid w:val="007130FA"/>
    <w:rsid w:val="007131EF"/>
    <w:rsid w:val="00713B1B"/>
    <w:rsid w:val="00714166"/>
    <w:rsid w:val="007144E8"/>
    <w:rsid w:val="00714888"/>
    <w:rsid w:val="00716EE5"/>
    <w:rsid w:val="00717549"/>
    <w:rsid w:val="00720002"/>
    <w:rsid w:val="007202E8"/>
    <w:rsid w:val="00720585"/>
    <w:rsid w:val="00720984"/>
    <w:rsid w:val="007210AE"/>
    <w:rsid w:val="007219B2"/>
    <w:rsid w:val="007225A0"/>
    <w:rsid w:val="00722C8B"/>
    <w:rsid w:val="00723849"/>
    <w:rsid w:val="00723C9C"/>
    <w:rsid w:val="00724BB9"/>
    <w:rsid w:val="00725210"/>
    <w:rsid w:val="007257FB"/>
    <w:rsid w:val="00725C66"/>
    <w:rsid w:val="0072650C"/>
    <w:rsid w:val="007265AF"/>
    <w:rsid w:val="0072775B"/>
    <w:rsid w:val="00731B91"/>
    <w:rsid w:val="007326CA"/>
    <w:rsid w:val="007348D1"/>
    <w:rsid w:val="00734B72"/>
    <w:rsid w:val="00735939"/>
    <w:rsid w:val="0073601A"/>
    <w:rsid w:val="007373FB"/>
    <w:rsid w:val="00740AEC"/>
    <w:rsid w:val="00740D7A"/>
    <w:rsid w:val="0074173B"/>
    <w:rsid w:val="007424D2"/>
    <w:rsid w:val="007431CC"/>
    <w:rsid w:val="00744A46"/>
    <w:rsid w:val="00744A9F"/>
    <w:rsid w:val="00744AE0"/>
    <w:rsid w:val="00745E59"/>
    <w:rsid w:val="00746339"/>
    <w:rsid w:val="0074655F"/>
    <w:rsid w:val="00747487"/>
    <w:rsid w:val="00747737"/>
    <w:rsid w:val="00747D6C"/>
    <w:rsid w:val="00747FD7"/>
    <w:rsid w:val="00750165"/>
    <w:rsid w:val="007514FF"/>
    <w:rsid w:val="00751B3E"/>
    <w:rsid w:val="00751BD3"/>
    <w:rsid w:val="0075252A"/>
    <w:rsid w:val="007530E8"/>
    <w:rsid w:val="00753247"/>
    <w:rsid w:val="0075398F"/>
    <w:rsid w:val="0075400C"/>
    <w:rsid w:val="00754B7D"/>
    <w:rsid w:val="00755245"/>
    <w:rsid w:val="007555CD"/>
    <w:rsid w:val="00755961"/>
    <w:rsid w:val="00755CBE"/>
    <w:rsid w:val="00756E97"/>
    <w:rsid w:val="00757F65"/>
    <w:rsid w:val="00760366"/>
    <w:rsid w:val="0076090B"/>
    <w:rsid w:val="007617EA"/>
    <w:rsid w:val="0076187D"/>
    <w:rsid w:val="00761F6D"/>
    <w:rsid w:val="007626A0"/>
    <w:rsid w:val="00763237"/>
    <w:rsid w:val="007634F8"/>
    <w:rsid w:val="007647C1"/>
    <w:rsid w:val="0076520B"/>
    <w:rsid w:val="0076522E"/>
    <w:rsid w:val="00765509"/>
    <w:rsid w:val="00767CAA"/>
    <w:rsid w:val="00767CF7"/>
    <w:rsid w:val="00770D8B"/>
    <w:rsid w:val="00774A09"/>
    <w:rsid w:val="00774F11"/>
    <w:rsid w:val="0077520A"/>
    <w:rsid w:val="0077603B"/>
    <w:rsid w:val="0077683E"/>
    <w:rsid w:val="00776A89"/>
    <w:rsid w:val="00776CB0"/>
    <w:rsid w:val="007774B7"/>
    <w:rsid w:val="00780955"/>
    <w:rsid w:val="00780B01"/>
    <w:rsid w:val="00781868"/>
    <w:rsid w:val="00781D32"/>
    <w:rsid w:val="0078259D"/>
    <w:rsid w:val="007828C9"/>
    <w:rsid w:val="007828FD"/>
    <w:rsid w:val="00783015"/>
    <w:rsid w:val="00783344"/>
    <w:rsid w:val="00784545"/>
    <w:rsid w:val="00784B75"/>
    <w:rsid w:val="00785037"/>
    <w:rsid w:val="00785EA2"/>
    <w:rsid w:val="007860A9"/>
    <w:rsid w:val="00787206"/>
    <w:rsid w:val="007873BC"/>
    <w:rsid w:val="0078789B"/>
    <w:rsid w:val="007879B3"/>
    <w:rsid w:val="00787F27"/>
    <w:rsid w:val="0079147E"/>
    <w:rsid w:val="0079152C"/>
    <w:rsid w:val="00791C76"/>
    <w:rsid w:val="00793393"/>
    <w:rsid w:val="007939BC"/>
    <w:rsid w:val="00793CDB"/>
    <w:rsid w:val="00793E62"/>
    <w:rsid w:val="00794B15"/>
    <w:rsid w:val="00796A7A"/>
    <w:rsid w:val="0079784C"/>
    <w:rsid w:val="007A05C8"/>
    <w:rsid w:val="007A1338"/>
    <w:rsid w:val="007A1594"/>
    <w:rsid w:val="007A1852"/>
    <w:rsid w:val="007A1E92"/>
    <w:rsid w:val="007A27A1"/>
    <w:rsid w:val="007A3E2E"/>
    <w:rsid w:val="007A420C"/>
    <w:rsid w:val="007A4737"/>
    <w:rsid w:val="007A4EA5"/>
    <w:rsid w:val="007A55E0"/>
    <w:rsid w:val="007A6B1C"/>
    <w:rsid w:val="007A6F6B"/>
    <w:rsid w:val="007B1185"/>
    <w:rsid w:val="007B2701"/>
    <w:rsid w:val="007B2A6C"/>
    <w:rsid w:val="007B3504"/>
    <w:rsid w:val="007B5203"/>
    <w:rsid w:val="007B5652"/>
    <w:rsid w:val="007B57FB"/>
    <w:rsid w:val="007B61AE"/>
    <w:rsid w:val="007B712C"/>
    <w:rsid w:val="007B726F"/>
    <w:rsid w:val="007B758D"/>
    <w:rsid w:val="007C00C2"/>
    <w:rsid w:val="007C0BCB"/>
    <w:rsid w:val="007C0ED2"/>
    <w:rsid w:val="007C0F0B"/>
    <w:rsid w:val="007C23DD"/>
    <w:rsid w:val="007C2A11"/>
    <w:rsid w:val="007C2BF7"/>
    <w:rsid w:val="007C37BC"/>
    <w:rsid w:val="007C38CE"/>
    <w:rsid w:val="007C3D8C"/>
    <w:rsid w:val="007C3DEA"/>
    <w:rsid w:val="007C55CA"/>
    <w:rsid w:val="007C5686"/>
    <w:rsid w:val="007C5915"/>
    <w:rsid w:val="007C5C67"/>
    <w:rsid w:val="007C64D4"/>
    <w:rsid w:val="007C6A0F"/>
    <w:rsid w:val="007C7E63"/>
    <w:rsid w:val="007D01C3"/>
    <w:rsid w:val="007D0928"/>
    <w:rsid w:val="007D370C"/>
    <w:rsid w:val="007D37C0"/>
    <w:rsid w:val="007D399F"/>
    <w:rsid w:val="007D3B94"/>
    <w:rsid w:val="007D42D3"/>
    <w:rsid w:val="007D4A3D"/>
    <w:rsid w:val="007D5C90"/>
    <w:rsid w:val="007E0703"/>
    <w:rsid w:val="007E153F"/>
    <w:rsid w:val="007E1581"/>
    <w:rsid w:val="007E3803"/>
    <w:rsid w:val="007E4D78"/>
    <w:rsid w:val="007E4D8A"/>
    <w:rsid w:val="007E5AD9"/>
    <w:rsid w:val="007E5BA5"/>
    <w:rsid w:val="007E6028"/>
    <w:rsid w:val="007E6ECB"/>
    <w:rsid w:val="007F13B4"/>
    <w:rsid w:val="007F159D"/>
    <w:rsid w:val="007F2DAD"/>
    <w:rsid w:val="007F49A9"/>
    <w:rsid w:val="007F4A44"/>
    <w:rsid w:val="007F4E61"/>
    <w:rsid w:val="007F4EFB"/>
    <w:rsid w:val="007F5FF7"/>
    <w:rsid w:val="007F67E3"/>
    <w:rsid w:val="008001AA"/>
    <w:rsid w:val="00800845"/>
    <w:rsid w:val="00800BCB"/>
    <w:rsid w:val="00801C9A"/>
    <w:rsid w:val="00801E63"/>
    <w:rsid w:val="008030FE"/>
    <w:rsid w:val="00803815"/>
    <w:rsid w:val="00804136"/>
    <w:rsid w:val="00804EB5"/>
    <w:rsid w:val="00805069"/>
    <w:rsid w:val="00805699"/>
    <w:rsid w:val="008058FC"/>
    <w:rsid w:val="00805935"/>
    <w:rsid w:val="00805DDF"/>
    <w:rsid w:val="00806477"/>
    <w:rsid w:val="00806650"/>
    <w:rsid w:val="008070FA"/>
    <w:rsid w:val="00807DC6"/>
    <w:rsid w:val="00810C45"/>
    <w:rsid w:val="00810E65"/>
    <w:rsid w:val="00813E7D"/>
    <w:rsid w:val="0081405D"/>
    <w:rsid w:val="0081441B"/>
    <w:rsid w:val="00814933"/>
    <w:rsid w:val="00814DE2"/>
    <w:rsid w:val="00815803"/>
    <w:rsid w:val="00815EBE"/>
    <w:rsid w:val="00816605"/>
    <w:rsid w:val="008166A3"/>
    <w:rsid w:val="00820390"/>
    <w:rsid w:val="00820996"/>
    <w:rsid w:val="00820E11"/>
    <w:rsid w:val="008212F8"/>
    <w:rsid w:val="0082138A"/>
    <w:rsid w:val="00821608"/>
    <w:rsid w:val="00821B06"/>
    <w:rsid w:val="008231FF"/>
    <w:rsid w:val="0082334F"/>
    <w:rsid w:val="00823834"/>
    <w:rsid w:val="00824406"/>
    <w:rsid w:val="00824F65"/>
    <w:rsid w:val="008251AB"/>
    <w:rsid w:val="008252AF"/>
    <w:rsid w:val="00825449"/>
    <w:rsid w:val="0082559A"/>
    <w:rsid w:val="00826777"/>
    <w:rsid w:val="0082719E"/>
    <w:rsid w:val="008276F7"/>
    <w:rsid w:val="00827A8E"/>
    <w:rsid w:val="0083126B"/>
    <w:rsid w:val="008312D9"/>
    <w:rsid w:val="0083160C"/>
    <w:rsid w:val="008318B0"/>
    <w:rsid w:val="0083289C"/>
    <w:rsid w:val="008334E9"/>
    <w:rsid w:val="00833BDF"/>
    <w:rsid w:val="00833D81"/>
    <w:rsid w:val="0083403A"/>
    <w:rsid w:val="0083463D"/>
    <w:rsid w:val="008358BB"/>
    <w:rsid w:val="00836D73"/>
    <w:rsid w:val="00837DBB"/>
    <w:rsid w:val="00841671"/>
    <w:rsid w:val="008420CA"/>
    <w:rsid w:val="008425C1"/>
    <w:rsid w:val="00842EFA"/>
    <w:rsid w:val="00843EF8"/>
    <w:rsid w:val="00843FF8"/>
    <w:rsid w:val="00844186"/>
    <w:rsid w:val="00845FB1"/>
    <w:rsid w:val="008466D5"/>
    <w:rsid w:val="008514E7"/>
    <w:rsid w:val="0085163E"/>
    <w:rsid w:val="008526EB"/>
    <w:rsid w:val="00853F70"/>
    <w:rsid w:val="00853F8E"/>
    <w:rsid w:val="00853FBE"/>
    <w:rsid w:val="0085496F"/>
    <w:rsid w:val="00855B8C"/>
    <w:rsid w:val="0086008F"/>
    <w:rsid w:val="00860960"/>
    <w:rsid w:val="00860D2C"/>
    <w:rsid w:val="00860F27"/>
    <w:rsid w:val="00860F72"/>
    <w:rsid w:val="008611D5"/>
    <w:rsid w:val="0086123B"/>
    <w:rsid w:val="00861370"/>
    <w:rsid w:val="0086243F"/>
    <w:rsid w:val="008635E3"/>
    <w:rsid w:val="00863B2D"/>
    <w:rsid w:val="00863B44"/>
    <w:rsid w:val="008645E5"/>
    <w:rsid w:val="00864A13"/>
    <w:rsid w:val="00864A44"/>
    <w:rsid w:val="00864B14"/>
    <w:rsid w:val="008665F6"/>
    <w:rsid w:val="00866A62"/>
    <w:rsid w:val="00866D25"/>
    <w:rsid w:val="00867507"/>
    <w:rsid w:val="008675B7"/>
    <w:rsid w:val="008679A4"/>
    <w:rsid w:val="00867C37"/>
    <w:rsid w:val="00867EB0"/>
    <w:rsid w:val="00870123"/>
    <w:rsid w:val="008706BD"/>
    <w:rsid w:val="008718B9"/>
    <w:rsid w:val="00871AF6"/>
    <w:rsid w:val="00872A8F"/>
    <w:rsid w:val="008736CD"/>
    <w:rsid w:val="00873A5C"/>
    <w:rsid w:val="00873C0D"/>
    <w:rsid w:val="00873C6D"/>
    <w:rsid w:val="0087573C"/>
    <w:rsid w:val="00875AFF"/>
    <w:rsid w:val="008760C3"/>
    <w:rsid w:val="00876A0E"/>
    <w:rsid w:val="008770B0"/>
    <w:rsid w:val="0087798A"/>
    <w:rsid w:val="00877D15"/>
    <w:rsid w:val="00877E08"/>
    <w:rsid w:val="008803A7"/>
    <w:rsid w:val="008807AC"/>
    <w:rsid w:val="008809FC"/>
    <w:rsid w:val="00881036"/>
    <w:rsid w:val="00881261"/>
    <w:rsid w:val="0088130A"/>
    <w:rsid w:val="00881687"/>
    <w:rsid w:val="008817CD"/>
    <w:rsid w:val="00882150"/>
    <w:rsid w:val="00882E6D"/>
    <w:rsid w:val="00883063"/>
    <w:rsid w:val="0088353F"/>
    <w:rsid w:val="00883F83"/>
    <w:rsid w:val="00884AED"/>
    <w:rsid w:val="0088654B"/>
    <w:rsid w:val="00887C5A"/>
    <w:rsid w:val="0088A071"/>
    <w:rsid w:val="008901B0"/>
    <w:rsid w:val="00890672"/>
    <w:rsid w:val="00890AEB"/>
    <w:rsid w:val="00891585"/>
    <w:rsid w:val="008919BA"/>
    <w:rsid w:val="008924F6"/>
    <w:rsid w:val="00893272"/>
    <w:rsid w:val="00893393"/>
    <w:rsid w:val="00893F07"/>
    <w:rsid w:val="008943B9"/>
    <w:rsid w:val="0089459D"/>
    <w:rsid w:val="00894B79"/>
    <w:rsid w:val="008950A8"/>
    <w:rsid w:val="008955F8"/>
    <w:rsid w:val="00895E70"/>
    <w:rsid w:val="00896AE6"/>
    <w:rsid w:val="00896E31"/>
    <w:rsid w:val="0089734A"/>
    <w:rsid w:val="008A0934"/>
    <w:rsid w:val="008A0EF8"/>
    <w:rsid w:val="008A12AE"/>
    <w:rsid w:val="008A1CB8"/>
    <w:rsid w:val="008A280D"/>
    <w:rsid w:val="008A286B"/>
    <w:rsid w:val="008A2A2C"/>
    <w:rsid w:val="008A356D"/>
    <w:rsid w:val="008A3708"/>
    <w:rsid w:val="008A3CD5"/>
    <w:rsid w:val="008A44C2"/>
    <w:rsid w:val="008A4C46"/>
    <w:rsid w:val="008A62C6"/>
    <w:rsid w:val="008A6FAE"/>
    <w:rsid w:val="008A7917"/>
    <w:rsid w:val="008A7E71"/>
    <w:rsid w:val="008B030E"/>
    <w:rsid w:val="008B0F98"/>
    <w:rsid w:val="008B3196"/>
    <w:rsid w:val="008B38D0"/>
    <w:rsid w:val="008B3B2F"/>
    <w:rsid w:val="008B3EA2"/>
    <w:rsid w:val="008B4182"/>
    <w:rsid w:val="008B457D"/>
    <w:rsid w:val="008B542A"/>
    <w:rsid w:val="008C047E"/>
    <w:rsid w:val="008C24E4"/>
    <w:rsid w:val="008C3DD6"/>
    <w:rsid w:val="008C4008"/>
    <w:rsid w:val="008C4C95"/>
    <w:rsid w:val="008C52AB"/>
    <w:rsid w:val="008C58FE"/>
    <w:rsid w:val="008C59C6"/>
    <w:rsid w:val="008C67D2"/>
    <w:rsid w:val="008C6F3B"/>
    <w:rsid w:val="008C7BDF"/>
    <w:rsid w:val="008C7E32"/>
    <w:rsid w:val="008D032E"/>
    <w:rsid w:val="008D0CBF"/>
    <w:rsid w:val="008D317B"/>
    <w:rsid w:val="008D3676"/>
    <w:rsid w:val="008D41AF"/>
    <w:rsid w:val="008D4854"/>
    <w:rsid w:val="008D4A78"/>
    <w:rsid w:val="008D560A"/>
    <w:rsid w:val="008D65B3"/>
    <w:rsid w:val="008D72C6"/>
    <w:rsid w:val="008D7418"/>
    <w:rsid w:val="008D748A"/>
    <w:rsid w:val="008D7952"/>
    <w:rsid w:val="008E02A7"/>
    <w:rsid w:val="008E074C"/>
    <w:rsid w:val="008E0D03"/>
    <w:rsid w:val="008E14D2"/>
    <w:rsid w:val="008E33BE"/>
    <w:rsid w:val="008E37EF"/>
    <w:rsid w:val="008E5133"/>
    <w:rsid w:val="008E5F2C"/>
    <w:rsid w:val="008E6530"/>
    <w:rsid w:val="008E66D7"/>
    <w:rsid w:val="008E6E6C"/>
    <w:rsid w:val="008F18D6"/>
    <w:rsid w:val="008F19C8"/>
    <w:rsid w:val="008F1C7A"/>
    <w:rsid w:val="008F209F"/>
    <w:rsid w:val="008F20D5"/>
    <w:rsid w:val="008F30C9"/>
    <w:rsid w:val="008F38CA"/>
    <w:rsid w:val="008F395E"/>
    <w:rsid w:val="008F4211"/>
    <w:rsid w:val="008F43F4"/>
    <w:rsid w:val="008F4D9F"/>
    <w:rsid w:val="008F542A"/>
    <w:rsid w:val="008F68F8"/>
    <w:rsid w:val="008F74AF"/>
    <w:rsid w:val="0090008A"/>
    <w:rsid w:val="0090113A"/>
    <w:rsid w:val="00901C30"/>
    <w:rsid w:val="009022F8"/>
    <w:rsid w:val="00902936"/>
    <w:rsid w:val="00903985"/>
    <w:rsid w:val="009039E6"/>
    <w:rsid w:val="0090528D"/>
    <w:rsid w:val="009055C6"/>
    <w:rsid w:val="0090616E"/>
    <w:rsid w:val="0090636B"/>
    <w:rsid w:val="0090667D"/>
    <w:rsid w:val="0090713A"/>
    <w:rsid w:val="00907E75"/>
    <w:rsid w:val="009101E5"/>
    <w:rsid w:val="00910A47"/>
    <w:rsid w:val="00910B0D"/>
    <w:rsid w:val="00911025"/>
    <w:rsid w:val="00911A99"/>
    <w:rsid w:val="00911BC3"/>
    <w:rsid w:val="009128AC"/>
    <w:rsid w:val="00912E4E"/>
    <w:rsid w:val="009138CF"/>
    <w:rsid w:val="0091474D"/>
    <w:rsid w:val="009175B7"/>
    <w:rsid w:val="00917BA0"/>
    <w:rsid w:val="00917D53"/>
    <w:rsid w:val="00920940"/>
    <w:rsid w:val="00920A1B"/>
    <w:rsid w:val="00921289"/>
    <w:rsid w:val="009213B8"/>
    <w:rsid w:val="00921437"/>
    <w:rsid w:val="009214FB"/>
    <w:rsid w:val="009216EA"/>
    <w:rsid w:val="0092216C"/>
    <w:rsid w:val="0092246D"/>
    <w:rsid w:val="0092277E"/>
    <w:rsid w:val="00922FB9"/>
    <w:rsid w:val="00923FD7"/>
    <w:rsid w:val="009243A9"/>
    <w:rsid w:val="00925016"/>
    <w:rsid w:val="00925E07"/>
    <w:rsid w:val="00926E68"/>
    <w:rsid w:val="0092F621"/>
    <w:rsid w:val="00933553"/>
    <w:rsid w:val="00933DF5"/>
    <w:rsid w:val="00935181"/>
    <w:rsid w:val="00935239"/>
    <w:rsid w:val="00935B68"/>
    <w:rsid w:val="009368BB"/>
    <w:rsid w:val="00937FD2"/>
    <w:rsid w:val="0093C704"/>
    <w:rsid w:val="00940458"/>
    <w:rsid w:val="00940718"/>
    <w:rsid w:val="009409E3"/>
    <w:rsid w:val="00941AFB"/>
    <w:rsid w:val="00941D1A"/>
    <w:rsid w:val="00942560"/>
    <w:rsid w:val="00942DED"/>
    <w:rsid w:val="009433EC"/>
    <w:rsid w:val="00943DBA"/>
    <w:rsid w:val="0094456E"/>
    <w:rsid w:val="0094471B"/>
    <w:rsid w:val="00944758"/>
    <w:rsid w:val="0094555A"/>
    <w:rsid w:val="00945CA7"/>
    <w:rsid w:val="00946884"/>
    <w:rsid w:val="009468F6"/>
    <w:rsid w:val="009515D6"/>
    <w:rsid w:val="00951F50"/>
    <w:rsid w:val="00952AC7"/>
    <w:rsid w:val="00953816"/>
    <w:rsid w:val="00954759"/>
    <w:rsid w:val="00954CC8"/>
    <w:rsid w:val="00954DBF"/>
    <w:rsid w:val="00955097"/>
    <w:rsid w:val="009573F7"/>
    <w:rsid w:val="009574F1"/>
    <w:rsid w:val="00961BA1"/>
    <w:rsid w:val="00961C4C"/>
    <w:rsid w:val="00961E63"/>
    <w:rsid w:val="00961F82"/>
    <w:rsid w:val="00962CA3"/>
    <w:rsid w:val="00963B62"/>
    <w:rsid w:val="0096448D"/>
    <w:rsid w:val="00964610"/>
    <w:rsid w:val="00965B03"/>
    <w:rsid w:val="009669FA"/>
    <w:rsid w:val="00966A96"/>
    <w:rsid w:val="00967465"/>
    <w:rsid w:val="009678C9"/>
    <w:rsid w:val="00971FF5"/>
    <w:rsid w:val="00972850"/>
    <w:rsid w:val="009730C5"/>
    <w:rsid w:val="00973E3E"/>
    <w:rsid w:val="00974136"/>
    <w:rsid w:val="009745B2"/>
    <w:rsid w:val="00974AE4"/>
    <w:rsid w:val="00975579"/>
    <w:rsid w:val="009757BD"/>
    <w:rsid w:val="00975C13"/>
    <w:rsid w:val="0097608D"/>
    <w:rsid w:val="00976170"/>
    <w:rsid w:val="00976302"/>
    <w:rsid w:val="009765B7"/>
    <w:rsid w:val="009773D3"/>
    <w:rsid w:val="00982343"/>
    <w:rsid w:val="00982356"/>
    <w:rsid w:val="00982C80"/>
    <w:rsid w:val="00982CB4"/>
    <w:rsid w:val="009836EA"/>
    <w:rsid w:val="00983C0F"/>
    <w:rsid w:val="009842F4"/>
    <w:rsid w:val="00985148"/>
    <w:rsid w:val="009858F1"/>
    <w:rsid w:val="00985CB7"/>
    <w:rsid w:val="00985F9E"/>
    <w:rsid w:val="0098681A"/>
    <w:rsid w:val="00987932"/>
    <w:rsid w:val="00990B81"/>
    <w:rsid w:val="0099334D"/>
    <w:rsid w:val="00993871"/>
    <w:rsid w:val="009954C6"/>
    <w:rsid w:val="00995642"/>
    <w:rsid w:val="00996F27"/>
    <w:rsid w:val="00996FED"/>
    <w:rsid w:val="009A055E"/>
    <w:rsid w:val="009A208A"/>
    <w:rsid w:val="009A2721"/>
    <w:rsid w:val="009A2A3D"/>
    <w:rsid w:val="009A2F2B"/>
    <w:rsid w:val="009A3599"/>
    <w:rsid w:val="009A3A73"/>
    <w:rsid w:val="009A4777"/>
    <w:rsid w:val="009A4A6A"/>
    <w:rsid w:val="009A4DE9"/>
    <w:rsid w:val="009A521A"/>
    <w:rsid w:val="009A5712"/>
    <w:rsid w:val="009A5860"/>
    <w:rsid w:val="009A6066"/>
    <w:rsid w:val="009A6D11"/>
    <w:rsid w:val="009A707A"/>
    <w:rsid w:val="009A7DF0"/>
    <w:rsid w:val="009A7E8F"/>
    <w:rsid w:val="009B10B9"/>
    <w:rsid w:val="009B1687"/>
    <w:rsid w:val="009B2941"/>
    <w:rsid w:val="009B3158"/>
    <w:rsid w:val="009B3D8D"/>
    <w:rsid w:val="009B4360"/>
    <w:rsid w:val="009B4CF7"/>
    <w:rsid w:val="009B78F5"/>
    <w:rsid w:val="009B790A"/>
    <w:rsid w:val="009C05F2"/>
    <w:rsid w:val="009C1A6F"/>
    <w:rsid w:val="009C1B5C"/>
    <w:rsid w:val="009C24D9"/>
    <w:rsid w:val="009C2C22"/>
    <w:rsid w:val="009C3506"/>
    <w:rsid w:val="009C3A64"/>
    <w:rsid w:val="009C3F54"/>
    <w:rsid w:val="009C486F"/>
    <w:rsid w:val="009C4E4D"/>
    <w:rsid w:val="009C616F"/>
    <w:rsid w:val="009C661A"/>
    <w:rsid w:val="009C6A80"/>
    <w:rsid w:val="009C6DF1"/>
    <w:rsid w:val="009C76ED"/>
    <w:rsid w:val="009C799C"/>
    <w:rsid w:val="009D0A21"/>
    <w:rsid w:val="009D0BF9"/>
    <w:rsid w:val="009D17E6"/>
    <w:rsid w:val="009D184B"/>
    <w:rsid w:val="009D35E1"/>
    <w:rsid w:val="009D4161"/>
    <w:rsid w:val="009D55CA"/>
    <w:rsid w:val="009D5A9F"/>
    <w:rsid w:val="009D5DC1"/>
    <w:rsid w:val="009D6AB1"/>
    <w:rsid w:val="009D6C64"/>
    <w:rsid w:val="009D6CF5"/>
    <w:rsid w:val="009D7123"/>
    <w:rsid w:val="009E0107"/>
    <w:rsid w:val="009E0367"/>
    <w:rsid w:val="009E1C33"/>
    <w:rsid w:val="009E371E"/>
    <w:rsid w:val="009E38E1"/>
    <w:rsid w:val="009E3E15"/>
    <w:rsid w:val="009E43E4"/>
    <w:rsid w:val="009E44E3"/>
    <w:rsid w:val="009E4A46"/>
    <w:rsid w:val="009E511D"/>
    <w:rsid w:val="009E52E7"/>
    <w:rsid w:val="009E5757"/>
    <w:rsid w:val="009E7A70"/>
    <w:rsid w:val="009E7FD1"/>
    <w:rsid w:val="009F0034"/>
    <w:rsid w:val="009F05AC"/>
    <w:rsid w:val="009F1350"/>
    <w:rsid w:val="009F224C"/>
    <w:rsid w:val="009F2428"/>
    <w:rsid w:val="009F2627"/>
    <w:rsid w:val="009F2845"/>
    <w:rsid w:val="009F36E2"/>
    <w:rsid w:val="009F4088"/>
    <w:rsid w:val="009F4214"/>
    <w:rsid w:val="009F4B70"/>
    <w:rsid w:val="009F4BC0"/>
    <w:rsid w:val="009F54E8"/>
    <w:rsid w:val="009F5D6C"/>
    <w:rsid w:val="009F66C5"/>
    <w:rsid w:val="009F700E"/>
    <w:rsid w:val="009F78A5"/>
    <w:rsid w:val="00A00042"/>
    <w:rsid w:val="00A0119A"/>
    <w:rsid w:val="00A01462"/>
    <w:rsid w:val="00A015B2"/>
    <w:rsid w:val="00A01A4C"/>
    <w:rsid w:val="00A01CCD"/>
    <w:rsid w:val="00A021B2"/>
    <w:rsid w:val="00A024FB"/>
    <w:rsid w:val="00A0406F"/>
    <w:rsid w:val="00A043CD"/>
    <w:rsid w:val="00A04AAA"/>
    <w:rsid w:val="00A0542A"/>
    <w:rsid w:val="00A05D67"/>
    <w:rsid w:val="00A07DEF"/>
    <w:rsid w:val="00A07F47"/>
    <w:rsid w:val="00A102CE"/>
    <w:rsid w:val="00A108A0"/>
    <w:rsid w:val="00A10AFB"/>
    <w:rsid w:val="00A116D1"/>
    <w:rsid w:val="00A135B9"/>
    <w:rsid w:val="00A13637"/>
    <w:rsid w:val="00A13C56"/>
    <w:rsid w:val="00A14371"/>
    <w:rsid w:val="00A16DEE"/>
    <w:rsid w:val="00A179B5"/>
    <w:rsid w:val="00A200B5"/>
    <w:rsid w:val="00A209AA"/>
    <w:rsid w:val="00A21262"/>
    <w:rsid w:val="00A221F4"/>
    <w:rsid w:val="00A22511"/>
    <w:rsid w:val="00A22B45"/>
    <w:rsid w:val="00A22EC5"/>
    <w:rsid w:val="00A23023"/>
    <w:rsid w:val="00A235C1"/>
    <w:rsid w:val="00A2468B"/>
    <w:rsid w:val="00A24C84"/>
    <w:rsid w:val="00A24FF4"/>
    <w:rsid w:val="00A255CB"/>
    <w:rsid w:val="00A25A49"/>
    <w:rsid w:val="00A26D56"/>
    <w:rsid w:val="00A273B8"/>
    <w:rsid w:val="00A275B6"/>
    <w:rsid w:val="00A2768A"/>
    <w:rsid w:val="00A27A32"/>
    <w:rsid w:val="00A27D11"/>
    <w:rsid w:val="00A3009D"/>
    <w:rsid w:val="00A300F3"/>
    <w:rsid w:val="00A31000"/>
    <w:rsid w:val="00A31E83"/>
    <w:rsid w:val="00A3260B"/>
    <w:rsid w:val="00A330A5"/>
    <w:rsid w:val="00A33FA9"/>
    <w:rsid w:val="00A342C2"/>
    <w:rsid w:val="00A36648"/>
    <w:rsid w:val="00A3679C"/>
    <w:rsid w:val="00A4095C"/>
    <w:rsid w:val="00A41ADE"/>
    <w:rsid w:val="00A41BD1"/>
    <w:rsid w:val="00A41C7C"/>
    <w:rsid w:val="00A41D6D"/>
    <w:rsid w:val="00A41DE1"/>
    <w:rsid w:val="00A42124"/>
    <w:rsid w:val="00A42493"/>
    <w:rsid w:val="00A447B9"/>
    <w:rsid w:val="00A459F5"/>
    <w:rsid w:val="00A45E0D"/>
    <w:rsid w:val="00A47108"/>
    <w:rsid w:val="00A4741E"/>
    <w:rsid w:val="00A501C2"/>
    <w:rsid w:val="00A50628"/>
    <w:rsid w:val="00A507B6"/>
    <w:rsid w:val="00A52029"/>
    <w:rsid w:val="00A536E9"/>
    <w:rsid w:val="00A53A42"/>
    <w:rsid w:val="00A53BDB"/>
    <w:rsid w:val="00A5402A"/>
    <w:rsid w:val="00A550B6"/>
    <w:rsid w:val="00A554AD"/>
    <w:rsid w:val="00A554EE"/>
    <w:rsid w:val="00A55988"/>
    <w:rsid w:val="00A55EFC"/>
    <w:rsid w:val="00A56BA4"/>
    <w:rsid w:val="00A577BB"/>
    <w:rsid w:val="00A57E7D"/>
    <w:rsid w:val="00A57FC7"/>
    <w:rsid w:val="00A625D8"/>
    <w:rsid w:val="00A62C60"/>
    <w:rsid w:val="00A636B3"/>
    <w:rsid w:val="00A6424C"/>
    <w:rsid w:val="00A64941"/>
    <w:rsid w:val="00A65B8C"/>
    <w:rsid w:val="00A65DB0"/>
    <w:rsid w:val="00A660B4"/>
    <w:rsid w:val="00A66A89"/>
    <w:rsid w:val="00A67AE9"/>
    <w:rsid w:val="00A67E21"/>
    <w:rsid w:val="00A7054C"/>
    <w:rsid w:val="00A709B7"/>
    <w:rsid w:val="00A70CB6"/>
    <w:rsid w:val="00A719C8"/>
    <w:rsid w:val="00A71AEE"/>
    <w:rsid w:val="00A71C81"/>
    <w:rsid w:val="00A71EAA"/>
    <w:rsid w:val="00A71FB7"/>
    <w:rsid w:val="00A73861"/>
    <w:rsid w:val="00A73BBA"/>
    <w:rsid w:val="00A75D25"/>
    <w:rsid w:val="00A75D6A"/>
    <w:rsid w:val="00A764C6"/>
    <w:rsid w:val="00A769B9"/>
    <w:rsid w:val="00A76C58"/>
    <w:rsid w:val="00A81598"/>
    <w:rsid w:val="00A82DF9"/>
    <w:rsid w:val="00A839DF"/>
    <w:rsid w:val="00A8405A"/>
    <w:rsid w:val="00A85521"/>
    <w:rsid w:val="00A85664"/>
    <w:rsid w:val="00A85941"/>
    <w:rsid w:val="00A8625E"/>
    <w:rsid w:val="00A86511"/>
    <w:rsid w:val="00A86668"/>
    <w:rsid w:val="00A86ECF"/>
    <w:rsid w:val="00A87C58"/>
    <w:rsid w:val="00A90001"/>
    <w:rsid w:val="00A91FD4"/>
    <w:rsid w:val="00A92177"/>
    <w:rsid w:val="00A93F8E"/>
    <w:rsid w:val="00A9437B"/>
    <w:rsid w:val="00A94804"/>
    <w:rsid w:val="00A9504C"/>
    <w:rsid w:val="00A9568D"/>
    <w:rsid w:val="00A95FF4"/>
    <w:rsid w:val="00AA00D0"/>
    <w:rsid w:val="00AA0DC8"/>
    <w:rsid w:val="00AA0F30"/>
    <w:rsid w:val="00AA11AF"/>
    <w:rsid w:val="00AA1469"/>
    <w:rsid w:val="00AA1DAC"/>
    <w:rsid w:val="00AA2BD4"/>
    <w:rsid w:val="00AA2CE5"/>
    <w:rsid w:val="00AA386B"/>
    <w:rsid w:val="00AA3B52"/>
    <w:rsid w:val="00AA4247"/>
    <w:rsid w:val="00AA49C4"/>
    <w:rsid w:val="00AA5423"/>
    <w:rsid w:val="00AA5C1B"/>
    <w:rsid w:val="00AA7F34"/>
    <w:rsid w:val="00AB1EAB"/>
    <w:rsid w:val="00AB2105"/>
    <w:rsid w:val="00AB251D"/>
    <w:rsid w:val="00AB2678"/>
    <w:rsid w:val="00AB2AED"/>
    <w:rsid w:val="00AB3B86"/>
    <w:rsid w:val="00AB518A"/>
    <w:rsid w:val="00AB541B"/>
    <w:rsid w:val="00AB57F1"/>
    <w:rsid w:val="00AB58E0"/>
    <w:rsid w:val="00AB6B1B"/>
    <w:rsid w:val="00AB6FE4"/>
    <w:rsid w:val="00AB6FEF"/>
    <w:rsid w:val="00AB7C54"/>
    <w:rsid w:val="00AC069C"/>
    <w:rsid w:val="00AC1005"/>
    <w:rsid w:val="00AC116E"/>
    <w:rsid w:val="00AC11E3"/>
    <w:rsid w:val="00AC14ED"/>
    <w:rsid w:val="00AC1570"/>
    <w:rsid w:val="00AC2B0B"/>
    <w:rsid w:val="00AC3997"/>
    <w:rsid w:val="00AC44CF"/>
    <w:rsid w:val="00AC47F8"/>
    <w:rsid w:val="00AC486B"/>
    <w:rsid w:val="00AC5A1C"/>
    <w:rsid w:val="00AC5DDD"/>
    <w:rsid w:val="00AC6141"/>
    <w:rsid w:val="00AC6327"/>
    <w:rsid w:val="00AC653E"/>
    <w:rsid w:val="00AC6FAA"/>
    <w:rsid w:val="00AC7810"/>
    <w:rsid w:val="00AD074C"/>
    <w:rsid w:val="00AD1637"/>
    <w:rsid w:val="00AD1A06"/>
    <w:rsid w:val="00AD2254"/>
    <w:rsid w:val="00AD2705"/>
    <w:rsid w:val="00AD3AF0"/>
    <w:rsid w:val="00AD42EF"/>
    <w:rsid w:val="00AD61F6"/>
    <w:rsid w:val="00AD6C9A"/>
    <w:rsid w:val="00AD6F00"/>
    <w:rsid w:val="00AD7358"/>
    <w:rsid w:val="00AD7422"/>
    <w:rsid w:val="00AD7651"/>
    <w:rsid w:val="00AD773C"/>
    <w:rsid w:val="00AD7751"/>
    <w:rsid w:val="00AD7D37"/>
    <w:rsid w:val="00AD7E48"/>
    <w:rsid w:val="00AE0811"/>
    <w:rsid w:val="00AE112C"/>
    <w:rsid w:val="00AE1400"/>
    <w:rsid w:val="00AE1A84"/>
    <w:rsid w:val="00AE1D12"/>
    <w:rsid w:val="00AE31E6"/>
    <w:rsid w:val="00AE38A4"/>
    <w:rsid w:val="00AE3B8F"/>
    <w:rsid w:val="00AE3E26"/>
    <w:rsid w:val="00AE499A"/>
    <w:rsid w:val="00AE50E3"/>
    <w:rsid w:val="00AE5725"/>
    <w:rsid w:val="00AE5F2F"/>
    <w:rsid w:val="00AE5FF6"/>
    <w:rsid w:val="00AE656C"/>
    <w:rsid w:val="00AE671C"/>
    <w:rsid w:val="00AE69D5"/>
    <w:rsid w:val="00AE7B26"/>
    <w:rsid w:val="00AE7D21"/>
    <w:rsid w:val="00AE7E46"/>
    <w:rsid w:val="00AF169A"/>
    <w:rsid w:val="00AF1ADA"/>
    <w:rsid w:val="00AF2D7B"/>
    <w:rsid w:val="00AF4518"/>
    <w:rsid w:val="00AF598C"/>
    <w:rsid w:val="00AF6655"/>
    <w:rsid w:val="00AF6955"/>
    <w:rsid w:val="00AF6E37"/>
    <w:rsid w:val="00AF7C3A"/>
    <w:rsid w:val="00B013F1"/>
    <w:rsid w:val="00B0264C"/>
    <w:rsid w:val="00B028F5"/>
    <w:rsid w:val="00B02A16"/>
    <w:rsid w:val="00B02E27"/>
    <w:rsid w:val="00B030B4"/>
    <w:rsid w:val="00B03A28"/>
    <w:rsid w:val="00B04D1E"/>
    <w:rsid w:val="00B0511A"/>
    <w:rsid w:val="00B051FA"/>
    <w:rsid w:val="00B0561C"/>
    <w:rsid w:val="00B06EE7"/>
    <w:rsid w:val="00B070E8"/>
    <w:rsid w:val="00B0784B"/>
    <w:rsid w:val="00B07932"/>
    <w:rsid w:val="00B10C61"/>
    <w:rsid w:val="00B119AB"/>
    <w:rsid w:val="00B125F2"/>
    <w:rsid w:val="00B13383"/>
    <w:rsid w:val="00B13753"/>
    <w:rsid w:val="00B14FBA"/>
    <w:rsid w:val="00B15234"/>
    <w:rsid w:val="00B169C0"/>
    <w:rsid w:val="00B16E54"/>
    <w:rsid w:val="00B177CF"/>
    <w:rsid w:val="00B201A4"/>
    <w:rsid w:val="00B2250F"/>
    <w:rsid w:val="00B22564"/>
    <w:rsid w:val="00B22ED1"/>
    <w:rsid w:val="00B2308F"/>
    <w:rsid w:val="00B2383D"/>
    <w:rsid w:val="00B23E21"/>
    <w:rsid w:val="00B23E4D"/>
    <w:rsid w:val="00B24809"/>
    <w:rsid w:val="00B24937"/>
    <w:rsid w:val="00B25462"/>
    <w:rsid w:val="00B25CEC"/>
    <w:rsid w:val="00B25F54"/>
    <w:rsid w:val="00B260C7"/>
    <w:rsid w:val="00B26224"/>
    <w:rsid w:val="00B26755"/>
    <w:rsid w:val="00B27A7A"/>
    <w:rsid w:val="00B30F88"/>
    <w:rsid w:val="00B3104D"/>
    <w:rsid w:val="00B314A2"/>
    <w:rsid w:val="00B3168E"/>
    <w:rsid w:val="00B32D97"/>
    <w:rsid w:val="00B32E09"/>
    <w:rsid w:val="00B33E2F"/>
    <w:rsid w:val="00B33F3C"/>
    <w:rsid w:val="00B347DF"/>
    <w:rsid w:val="00B34DB3"/>
    <w:rsid w:val="00B35719"/>
    <w:rsid w:val="00B35BC2"/>
    <w:rsid w:val="00B36778"/>
    <w:rsid w:val="00B37A95"/>
    <w:rsid w:val="00B402B9"/>
    <w:rsid w:val="00B40744"/>
    <w:rsid w:val="00B407AE"/>
    <w:rsid w:val="00B413EF"/>
    <w:rsid w:val="00B418DB"/>
    <w:rsid w:val="00B4234D"/>
    <w:rsid w:val="00B43363"/>
    <w:rsid w:val="00B43B30"/>
    <w:rsid w:val="00B43DD5"/>
    <w:rsid w:val="00B44176"/>
    <w:rsid w:val="00B44360"/>
    <w:rsid w:val="00B45086"/>
    <w:rsid w:val="00B4518C"/>
    <w:rsid w:val="00B46153"/>
    <w:rsid w:val="00B4736B"/>
    <w:rsid w:val="00B475F0"/>
    <w:rsid w:val="00B4762E"/>
    <w:rsid w:val="00B47A79"/>
    <w:rsid w:val="00B47F1C"/>
    <w:rsid w:val="00B50317"/>
    <w:rsid w:val="00B505CD"/>
    <w:rsid w:val="00B50656"/>
    <w:rsid w:val="00B51659"/>
    <w:rsid w:val="00B51B3C"/>
    <w:rsid w:val="00B52B48"/>
    <w:rsid w:val="00B52E1F"/>
    <w:rsid w:val="00B536EF"/>
    <w:rsid w:val="00B53B19"/>
    <w:rsid w:val="00B55832"/>
    <w:rsid w:val="00B569B2"/>
    <w:rsid w:val="00B57517"/>
    <w:rsid w:val="00B5772F"/>
    <w:rsid w:val="00B57A31"/>
    <w:rsid w:val="00B605EB"/>
    <w:rsid w:val="00B60958"/>
    <w:rsid w:val="00B61D57"/>
    <w:rsid w:val="00B61DEB"/>
    <w:rsid w:val="00B62E51"/>
    <w:rsid w:val="00B62E5D"/>
    <w:rsid w:val="00B63005"/>
    <w:rsid w:val="00B6353C"/>
    <w:rsid w:val="00B639A5"/>
    <w:rsid w:val="00B63BD4"/>
    <w:rsid w:val="00B64113"/>
    <w:rsid w:val="00B64263"/>
    <w:rsid w:val="00B6454F"/>
    <w:rsid w:val="00B65D5F"/>
    <w:rsid w:val="00B66E5C"/>
    <w:rsid w:val="00B675A1"/>
    <w:rsid w:val="00B67708"/>
    <w:rsid w:val="00B67771"/>
    <w:rsid w:val="00B67867"/>
    <w:rsid w:val="00B70381"/>
    <w:rsid w:val="00B718BE"/>
    <w:rsid w:val="00B71BC0"/>
    <w:rsid w:val="00B71C3A"/>
    <w:rsid w:val="00B71FD4"/>
    <w:rsid w:val="00B72310"/>
    <w:rsid w:val="00B724CA"/>
    <w:rsid w:val="00B727CC"/>
    <w:rsid w:val="00B734B3"/>
    <w:rsid w:val="00B7365A"/>
    <w:rsid w:val="00B7370A"/>
    <w:rsid w:val="00B7393B"/>
    <w:rsid w:val="00B73C7F"/>
    <w:rsid w:val="00B74405"/>
    <w:rsid w:val="00B744F4"/>
    <w:rsid w:val="00B74B6D"/>
    <w:rsid w:val="00B759DD"/>
    <w:rsid w:val="00B762BE"/>
    <w:rsid w:val="00B76CB4"/>
    <w:rsid w:val="00B77083"/>
    <w:rsid w:val="00B80C79"/>
    <w:rsid w:val="00B80ED1"/>
    <w:rsid w:val="00B81FA7"/>
    <w:rsid w:val="00B82F0A"/>
    <w:rsid w:val="00B8319C"/>
    <w:rsid w:val="00B832E8"/>
    <w:rsid w:val="00B83755"/>
    <w:rsid w:val="00B83801"/>
    <w:rsid w:val="00B83D91"/>
    <w:rsid w:val="00B83E6F"/>
    <w:rsid w:val="00B849F7"/>
    <w:rsid w:val="00B84E8C"/>
    <w:rsid w:val="00B85071"/>
    <w:rsid w:val="00B850CC"/>
    <w:rsid w:val="00B85BB7"/>
    <w:rsid w:val="00B85BE3"/>
    <w:rsid w:val="00B85D78"/>
    <w:rsid w:val="00B86E3F"/>
    <w:rsid w:val="00B875A0"/>
    <w:rsid w:val="00B90357"/>
    <w:rsid w:val="00B90A86"/>
    <w:rsid w:val="00B910D8"/>
    <w:rsid w:val="00B9166C"/>
    <w:rsid w:val="00B91780"/>
    <w:rsid w:val="00B93820"/>
    <w:rsid w:val="00B94608"/>
    <w:rsid w:val="00B95114"/>
    <w:rsid w:val="00B956FA"/>
    <w:rsid w:val="00B96218"/>
    <w:rsid w:val="00B96F8D"/>
    <w:rsid w:val="00B97562"/>
    <w:rsid w:val="00B975DC"/>
    <w:rsid w:val="00BA0011"/>
    <w:rsid w:val="00BA0413"/>
    <w:rsid w:val="00BA0B9F"/>
    <w:rsid w:val="00BA1207"/>
    <w:rsid w:val="00BA1CAD"/>
    <w:rsid w:val="00BA2D6A"/>
    <w:rsid w:val="00BA2EF3"/>
    <w:rsid w:val="00BA3691"/>
    <w:rsid w:val="00BA4263"/>
    <w:rsid w:val="00BA4661"/>
    <w:rsid w:val="00BA4DAE"/>
    <w:rsid w:val="00BA51A1"/>
    <w:rsid w:val="00BA56D7"/>
    <w:rsid w:val="00BA57C6"/>
    <w:rsid w:val="00BA5CC9"/>
    <w:rsid w:val="00BA6640"/>
    <w:rsid w:val="00BA698A"/>
    <w:rsid w:val="00BA783C"/>
    <w:rsid w:val="00BB2BA7"/>
    <w:rsid w:val="00BB36F1"/>
    <w:rsid w:val="00BB4056"/>
    <w:rsid w:val="00BB4758"/>
    <w:rsid w:val="00BB5228"/>
    <w:rsid w:val="00BB55B2"/>
    <w:rsid w:val="00BB5766"/>
    <w:rsid w:val="00BB6778"/>
    <w:rsid w:val="00BC0C17"/>
    <w:rsid w:val="00BC0EBE"/>
    <w:rsid w:val="00BC14B7"/>
    <w:rsid w:val="00BC1750"/>
    <w:rsid w:val="00BC1AA8"/>
    <w:rsid w:val="00BC28BD"/>
    <w:rsid w:val="00BC30F8"/>
    <w:rsid w:val="00BC31B7"/>
    <w:rsid w:val="00BC488E"/>
    <w:rsid w:val="00BC55AE"/>
    <w:rsid w:val="00BC6829"/>
    <w:rsid w:val="00BC68EB"/>
    <w:rsid w:val="00BC6D5A"/>
    <w:rsid w:val="00BC7091"/>
    <w:rsid w:val="00BC78C4"/>
    <w:rsid w:val="00BD2432"/>
    <w:rsid w:val="00BD3A7A"/>
    <w:rsid w:val="00BD3C2E"/>
    <w:rsid w:val="00BD5353"/>
    <w:rsid w:val="00BD5509"/>
    <w:rsid w:val="00BD606E"/>
    <w:rsid w:val="00BD65B4"/>
    <w:rsid w:val="00BD6A09"/>
    <w:rsid w:val="00BD6A7C"/>
    <w:rsid w:val="00BD72B9"/>
    <w:rsid w:val="00BD79C1"/>
    <w:rsid w:val="00BD7C83"/>
    <w:rsid w:val="00BD7EA5"/>
    <w:rsid w:val="00BE0AC6"/>
    <w:rsid w:val="00BE1324"/>
    <w:rsid w:val="00BE5218"/>
    <w:rsid w:val="00BE58AC"/>
    <w:rsid w:val="00BE5E91"/>
    <w:rsid w:val="00BE6112"/>
    <w:rsid w:val="00BE7CC8"/>
    <w:rsid w:val="00BF2218"/>
    <w:rsid w:val="00BF2BFA"/>
    <w:rsid w:val="00BF3276"/>
    <w:rsid w:val="00BF40AB"/>
    <w:rsid w:val="00BF449D"/>
    <w:rsid w:val="00BF45C5"/>
    <w:rsid w:val="00BF5C96"/>
    <w:rsid w:val="00BF5EB7"/>
    <w:rsid w:val="00BF76F2"/>
    <w:rsid w:val="00BF79C1"/>
    <w:rsid w:val="00C000D2"/>
    <w:rsid w:val="00C00FDA"/>
    <w:rsid w:val="00C01E8E"/>
    <w:rsid w:val="00C03758"/>
    <w:rsid w:val="00C03C96"/>
    <w:rsid w:val="00C05127"/>
    <w:rsid w:val="00C052C0"/>
    <w:rsid w:val="00C05456"/>
    <w:rsid w:val="00C061EE"/>
    <w:rsid w:val="00C064CD"/>
    <w:rsid w:val="00C10D78"/>
    <w:rsid w:val="00C11465"/>
    <w:rsid w:val="00C1149F"/>
    <w:rsid w:val="00C11D47"/>
    <w:rsid w:val="00C13B7A"/>
    <w:rsid w:val="00C13BF6"/>
    <w:rsid w:val="00C1408D"/>
    <w:rsid w:val="00C14642"/>
    <w:rsid w:val="00C14794"/>
    <w:rsid w:val="00C14D52"/>
    <w:rsid w:val="00C14EE4"/>
    <w:rsid w:val="00C152DB"/>
    <w:rsid w:val="00C15EAA"/>
    <w:rsid w:val="00C162A2"/>
    <w:rsid w:val="00C16FA8"/>
    <w:rsid w:val="00C16FD3"/>
    <w:rsid w:val="00C17428"/>
    <w:rsid w:val="00C17880"/>
    <w:rsid w:val="00C20027"/>
    <w:rsid w:val="00C211E0"/>
    <w:rsid w:val="00C21B9B"/>
    <w:rsid w:val="00C227AC"/>
    <w:rsid w:val="00C23664"/>
    <w:rsid w:val="00C238BD"/>
    <w:rsid w:val="00C23D9E"/>
    <w:rsid w:val="00C23E3D"/>
    <w:rsid w:val="00C2405A"/>
    <w:rsid w:val="00C240AF"/>
    <w:rsid w:val="00C24178"/>
    <w:rsid w:val="00C255F1"/>
    <w:rsid w:val="00C25C65"/>
    <w:rsid w:val="00C278FC"/>
    <w:rsid w:val="00C30945"/>
    <w:rsid w:val="00C3163C"/>
    <w:rsid w:val="00C31D10"/>
    <w:rsid w:val="00C33CAB"/>
    <w:rsid w:val="00C33DD7"/>
    <w:rsid w:val="00C355D1"/>
    <w:rsid w:val="00C36D01"/>
    <w:rsid w:val="00C36ED0"/>
    <w:rsid w:val="00C373C8"/>
    <w:rsid w:val="00C37D23"/>
    <w:rsid w:val="00C4002E"/>
    <w:rsid w:val="00C40B06"/>
    <w:rsid w:val="00C40F3B"/>
    <w:rsid w:val="00C41D82"/>
    <w:rsid w:val="00C42327"/>
    <w:rsid w:val="00C42529"/>
    <w:rsid w:val="00C427E5"/>
    <w:rsid w:val="00C434A3"/>
    <w:rsid w:val="00C43857"/>
    <w:rsid w:val="00C44B12"/>
    <w:rsid w:val="00C44D45"/>
    <w:rsid w:val="00C459FD"/>
    <w:rsid w:val="00C45F02"/>
    <w:rsid w:val="00C47C11"/>
    <w:rsid w:val="00C51115"/>
    <w:rsid w:val="00C51B10"/>
    <w:rsid w:val="00C538A9"/>
    <w:rsid w:val="00C54163"/>
    <w:rsid w:val="00C541A4"/>
    <w:rsid w:val="00C54B5E"/>
    <w:rsid w:val="00C5533D"/>
    <w:rsid w:val="00C577F5"/>
    <w:rsid w:val="00C57AD5"/>
    <w:rsid w:val="00C6018A"/>
    <w:rsid w:val="00C61599"/>
    <w:rsid w:val="00C625B8"/>
    <w:rsid w:val="00C627F0"/>
    <w:rsid w:val="00C6468B"/>
    <w:rsid w:val="00C66D75"/>
    <w:rsid w:val="00C67003"/>
    <w:rsid w:val="00C672C1"/>
    <w:rsid w:val="00C67547"/>
    <w:rsid w:val="00C67ECB"/>
    <w:rsid w:val="00C714CB"/>
    <w:rsid w:val="00C71E59"/>
    <w:rsid w:val="00C7277C"/>
    <w:rsid w:val="00C730BA"/>
    <w:rsid w:val="00C736B6"/>
    <w:rsid w:val="00C73A3C"/>
    <w:rsid w:val="00C740EC"/>
    <w:rsid w:val="00C7440A"/>
    <w:rsid w:val="00C74D28"/>
    <w:rsid w:val="00C74ECC"/>
    <w:rsid w:val="00C752B4"/>
    <w:rsid w:val="00C7552F"/>
    <w:rsid w:val="00C75751"/>
    <w:rsid w:val="00C761E6"/>
    <w:rsid w:val="00C7780F"/>
    <w:rsid w:val="00C77B70"/>
    <w:rsid w:val="00C80261"/>
    <w:rsid w:val="00C81F74"/>
    <w:rsid w:val="00C832AC"/>
    <w:rsid w:val="00C83D70"/>
    <w:rsid w:val="00C83DEC"/>
    <w:rsid w:val="00C84447"/>
    <w:rsid w:val="00C84810"/>
    <w:rsid w:val="00C84A25"/>
    <w:rsid w:val="00C85333"/>
    <w:rsid w:val="00C85DAA"/>
    <w:rsid w:val="00C86203"/>
    <w:rsid w:val="00C86B86"/>
    <w:rsid w:val="00C872DF"/>
    <w:rsid w:val="00C87348"/>
    <w:rsid w:val="00C9056A"/>
    <w:rsid w:val="00C90F2D"/>
    <w:rsid w:val="00C91B28"/>
    <w:rsid w:val="00C920D9"/>
    <w:rsid w:val="00C92B6F"/>
    <w:rsid w:val="00C9338E"/>
    <w:rsid w:val="00C9411E"/>
    <w:rsid w:val="00C94AD4"/>
    <w:rsid w:val="00C94F10"/>
    <w:rsid w:val="00C95244"/>
    <w:rsid w:val="00C95ABE"/>
    <w:rsid w:val="00C95E38"/>
    <w:rsid w:val="00C96015"/>
    <w:rsid w:val="00C968D4"/>
    <w:rsid w:val="00C96BA4"/>
    <w:rsid w:val="00CA008B"/>
    <w:rsid w:val="00CA0345"/>
    <w:rsid w:val="00CA03CA"/>
    <w:rsid w:val="00CA0ABE"/>
    <w:rsid w:val="00CA0E57"/>
    <w:rsid w:val="00CA1EB4"/>
    <w:rsid w:val="00CA2C46"/>
    <w:rsid w:val="00CA3C18"/>
    <w:rsid w:val="00CA4952"/>
    <w:rsid w:val="00CA4CF4"/>
    <w:rsid w:val="00CA50E4"/>
    <w:rsid w:val="00CA52D1"/>
    <w:rsid w:val="00CA5D95"/>
    <w:rsid w:val="00CA6033"/>
    <w:rsid w:val="00CA6DA5"/>
    <w:rsid w:val="00CA7489"/>
    <w:rsid w:val="00CA7B1E"/>
    <w:rsid w:val="00CB0004"/>
    <w:rsid w:val="00CB0026"/>
    <w:rsid w:val="00CB1AE4"/>
    <w:rsid w:val="00CB2894"/>
    <w:rsid w:val="00CB294C"/>
    <w:rsid w:val="00CB3ACC"/>
    <w:rsid w:val="00CB7CC3"/>
    <w:rsid w:val="00CC1361"/>
    <w:rsid w:val="00CC14CD"/>
    <w:rsid w:val="00CC3584"/>
    <w:rsid w:val="00CC404B"/>
    <w:rsid w:val="00CC476F"/>
    <w:rsid w:val="00CC4A68"/>
    <w:rsid w:val="00CC5BB6"/>
    <w:rsid w:val="00CC6C24"/>
    <w:rsid w:val="00CC6E14"/>
    <w:rsid w:val="00CC7736"/>
    <w:rsid w:val="00CC7BF5"/>
    <w:rsid w:val="00CD0C1D"/>
    <w:rsid w:val="00CD0EB2"/>
    <w:rsid w:val="00CD2C56"/>
    <w:rsid w:val="00CD3229"/>
    <w:rsid w:val="00CD3914"/>
    <w:rsid w:val="00CD4021"/>
    <w:rsid w:val="00CD40A5"/>
    <w:rsid w:val="00CD4169"/>
    <w:rsid w:val="00CD543B"/>
    <w:rsid w:val="00CD5E5D"/>
    <w:rsid w:val="00CD78E4"/>
    <w:rsid w:val="00CD7F2E"/>
    <w:rsid w:val="00CE064A"/>
    <w:rsid w:val="00CE1201"/>
    <w:rsid w:val="00CE3018"/>
    <w:rsid w:val="00CE363B"/>
    <w:rsid w:val="00CE4417"/>
    <w:rsid w:val="00CE4780"/>
    <w:rsid w:val="00CE4B82"/>
    <w:rsid w:val="00CF0F82"/>
    <w:rsid w:val="00CF1091"/>
    <w:rsid w:val="00CF10F7"/>
    <w:rsid w:val="00CF1D5E"/>
    <w:rsid w:val="00CF3128"/>
    <w:rsid w:val="00CF3EAA"/>
    <w:rsid w:val="00CF53B2"/>
    <w:rsid w:val="00CF5454"/>
    <w:rsid w:val="00CF5B93"/>
    <w:rsid w:val="00CF5CCF"/>
    <w:rsid w:val="00CF6BE7"/>
    <w:rsid w:val="00CF6C20"/>
    <w:rsid w:val="00CF6D81"/>
    <w:rsid w:val="00CF7ACF"/>
    <w:rsid w:val="00D009C7"/>
    <w:rsid w:val="00D01421"/>
    <w:rsid w:val="00D02444"/>
    <w:rsid w:val="00D02C97"/>
    <w:rsid w:val="00D04CDD"/>
    <w:rsid w:val="00D04F96"/>
    <w:rsid w:val="00D05349"/>
    <w:rsid w:val="00D0590D"/>
    <w:rsid w:val="00D0669C"/>
    <w:rsid w:val="00D1023E"/>
    <w:rsid w:val="00D110B1"/>
    <w:rsid w:val="00D11986"/>
    <w:rsid w:val="00D12287"/>
    <w:rsid w:val="00D12460"/>
    <w:rsid w:val="00D138D6"/>
    <w:rsid w:val="00D15AFE"/>
    <w:rsid w:val="00D16467"/>
    <w:rsid w:val="00D169F8"/>
    <w:rsid w:val="00D174C6"/>
    <w:rsid w:val="00D1786B"/>
    <w:rsid w:val="00D20217"/>
    <w:rsid w:val="00D21B04"/>
    <w:rsid w:val="00D244A1"/>
    <w:rsid w:val="00D246AA"/>
    <w:rsid w:val="00D249FD"/>
    <w:rsid w:val="00D24A8E"/>
    <w:rsid w:val="00D25CAE"/>
    <w:rsid w:val="00D27ABE"/>
    <w:rsid w:val="00D27F18"/>
    <w:rsid w:val="00D30003"/>
    <w:rsid w:val="00D30515"/>
    <w:rsid w:val="00D30CE1"/>
    <w:rsid w:val="00D31680"/>
    <w:rsid w:val="00D31764"/>
    <w:rsid w:val="00D31822"/>
    <w:rsid w:val="00D31996"/>
    <w:rsid w:val="00D31F25"/>
    <w:rsid w:val="00D321DA"/>
    <w:rsid w:val="00D32471"/>
    <w:rsid w:val="00D32A1B"/>
    <w:rsid w:val="00D3320E"/>
    <w:rsid w:val="00D33CA2"/>
    <w:rsid w:val="00D33DD3"/>
    <w:rsid w:val="00D340C2"/>
    <w:rsid w:val="00D34649"/>
    <w:rsid w:val="00D34732"/>
    <w:rsid w:val="00D35317"/>
    <w:rsid w:val="00D36A8A"/>
    <w:rsid w:val="00D3793A"/>
    <w:rsid w:val="00D37DE6"/>
    <w:rsid w:val="00D4014A"/>
    <w:rsid w:val="00D407BD"/>
    <w:rsid w:val="00D4090E"/>
    <w:rsid w:val="00D40D72"/>
    <w:rsid w:val="00D41643"/>
    <w:rsid w:val="00D41D84"/>
    <w:rsid w:val="00D42FE6"/>
    <w:rsid w:val="00D43865"/>
    <w:rsid w:val="00D43DBB"/>
    <w:rsid w:val="00D43E41"/>
    <w:rsid w:val="00D449A0"/>
    <w:rsid w:val="00D45345"/>
    <w:rsid w:val="00D4618F"/>
    <w:rsid w:val="00D46C70"/>
    <w:rsid w:val="00D46CC9"/>
    <w:rsid w:val="00D47672"/>
    <w:rsid w:val="00D47775"/>
    <w:rsid w:val="00D503F3"/>
    <w:rsid w:val="00D5047F"/>
    <w:rsid w:val="00D5088B"/>
    <w:rsid w:val="00D515BD"/>
    <w:rsid w:val="00D51747"/>
    <w:rsid w:val="00D520E8"/>
    <w:rsid w:val="00D52B9E"/>
    <w:rsid w:val="00D53D4B"/>
    <w:rsid w:val="00D54C75"/>
    <w:rsid w:val="00D56693"/>
    <w:rsid w:val="00D56A6F"/>
    <w:rsid w:val="00D56B0E"/>
    <w:rsid w:val="00D57EC0"/>
    <w:rsid w:val="00D601A2"/>
    <w:rsid w:val="00D60CD3"/>
    <w:rsid w:val="00D61864"/>
    <w:rsid w:val="00D626A9"/>
    <w:rsid w:val="00D62ACC"/>
    <w:rsid w:val="00D631F1"/>
    <w:rsid w:val="00D63759"/>
    <w:rsid w:val="00D643EE"/>
    <w:rsid w:val="00D64485"/>
    <w:rsid w:val="00D649F6"/>
    <w:rsid w:val="00D64F84"/>
    <w:rsid w:val="00D666F4"/>
    <w:rsid w:val="00D67C58"/>
    <w:rsid w:val="00D70252"/>
    <w:rsid w:val="00D70E05"/>
    <w:rsid w:val="00D72867"/>
    <w:rsid w:val="00D73571"/>
    <w:rsid w:val="00D7463A"/>
    <w:rsid w:val="00D748BF"/>
    <w:rsid w:val="00D749D5"/>
    <w:rsid w:val="00D74B4D"/>
    <w:rsid w:val="00D77ADA"/>
    <w:rsid w:val="00D77D8A"/>
    <w:rsid w:val="00D8017C"/>
    <w:rsid w:val="00D80B8C"/>
    <w:rsid w:val="00D80BF5"/>
    <w:rsid w:val="00D816FC"/>
    <w:rsid w:val="00D81F58"/>
    <w:rsid w:val="00D8291C"/>
    <w:rsid w:val="00D83829"/>
    <w:rsid w:val="00D853B6"/>
    <w:rsid w:val="00D8561E"/>
    <w:rsid w:val="00D85E35"/>
    <w:rsid w:val="00D8646D"/>
    <w:rsid w:val="00D86897"/>
    <w:rsid w:val="00D87579"/>
    <w:rsid w:val="00D8773D"/>
    <w:rsid w:val="00D87B44"/>
    <w:rsid w:val="00D87EBE"/>
    <w:rsid w:val="00D90D8B"/>
    <w:rsid w:val="00D9208E"/>
    <w:rsid w:val="00D92B80"/>
    <w:rsid w:val="00D9312C"/>
    <w:rsid w:val="00D93C9D"/>
    <w:rsid w:val="00D94528"/>
    <w:rsid w:val="00D964FB"/>
    <w:rsid w:val="00D9744C"/>
    <w:rsid w:val="00D975F5"/>
    <w:rsid w:val="00D97716"/>
    <w:rsid w:val="00D97856"/>
    <w:rsid w:val="00DA0483"/>
    <w:rsid w:val="00DA063B"/>
    <w:rsid w:val="00DA1D10"/>
    <w:rsid w:val="00DA1D6E"/>
    <w:rsid w:val="00DA3509"/>
    <w:rsid w:val="00DA374E"/>
    <w:rsid w:val="00DA3B4D"/>
    <w:rsid w:val="00DA3DA4"/>
    <w:rsid w:val="00DA4642"/>
    <w:rsid w:val="00DA4C89"/>
    <w:rsid w:val="00DA4E19"/>
    <w:rsid w:val="00DA4F46"/>
    <w:rsid w:val="00DA5980"/>
    <w:rsid w:val="00DA7D15"/>
    <w:rsid w:val="00DA7F9C"/>
    <w:rsid w:val="00DA7FB6"/>
    <w:rsid w:val="00DB0EAD"/>
    <w:rsid w:val="00DB177D"/>
    <w:rsid w:val="00DB18B8"/>
    <w:rsid w:val="00DB20FE"/>
    <w:rsid w:val="00DB30B3"/>
    <w:rsid w:val="00DB356D"/>
    <w:rsid w:val="00DB387A"/>
    <w:rsid w:val="00DB3D08"/>
    <w:rsid w:val="00DB47A4"/>
    <w:rsid w:val="00DB4FC2"/>
    <w:rsid w:val="00DB76A9"/>
    <w:rsid w:val="00DC033B"/>
    <w:rsid w:val="00DC0729"/>
    <w:rsid w:val="00DC0F08"/>
    <w:rsid w:val="00DC104A"/>
    <w:rsid w:val="00DC11DF"/>
    <w:rsid w:val="00DC275E"/>
    <w:rsid w:val="00DC31F6"/>
    <w:rsid w:val="00DC37E3"/>
    <w:rsid w:val="00DC5563"/>
    <w:rsid w:val="00DC55B4"/>
    <w:rsid w:val="00DC5A86"/>
    <w:rsid w:val="00DC5DCA"/>
    <w:rsid w:val="00DC6181"/>
    <w:rsid w:val="00DC688C"/>
    <w:rsid w:val="00DC7637"/>
    <w:rsid w:val="00DD0959"/>
    <w:rsid w:val="00DD1E58"/>
    <w:rsid w:val="00DD1ED7"/>
    <w:rsid w:val="00DD284E"/>
    <w:rsid w:val="00DD2CAC"/>
    <w:rsid w:val="00DD2E9A"/>
    <w:rsid w:val="00DD4AC3"/>
    <w:rsid w:val="00DD5A77"/>
    <w:rsid w:val="00DD5C43"/>
    <w:rsid w:val="00DD5D52"/>
    <w:rsid w:val="00DD605A"/>
    <w:rsid w:val="00DD64A6"/>
    <w:rsid w:val="00DD6512"/>
    <w:rsid w:val="00DD7CD6"/>
    <w:rsid w:val="00DE0ED1"/>
    <w:rsid w:val="00DE102E"/>
    <w:rsid w:val="00DE1259"/>
    <w:rsid w:val="00DE12B9"/>
    <w:rsid w:val="00DE1302"/>
    <w:rsid w:val="00DE194E"/>
    <w:rsid w:val="00DE1ABB"/>
    <w:rsid w:val="00DE2FCA"/>
    <w:rsid w:val="00DE36F9"/>
    <w:rsid w:val="00DE381A"/>
    <w:rsid w:val="00DE4B67"/>
    <w:rsid w:val="00DE5511"/>
    <w:rsid w:val="00DE55A9"/>
    <w:rsid w:val="00DE6C3E"/>
    <w:rsid w:val="00DE7D3B"/>
    <w:rsid w:val="00DF0F81"/>
    <w:rsid w:val="00DF16B6"/>
    <w:rsid w:val="00DF18C2"/>
    <w:rsid w:val="00DF1D72"/>
    <w:rsid w:val="00DF2087"/>
    <w:rsid w:val="00DF236C"/>
    <w:rsid w:val="00DF25D7"/>
    <w:rsid w:val="00DF260B"/>
    <w:rsid w:val="00DF3A01"/>
    <w:rsid w:val="00DF3BF6"/>
    <w:rsid w:val="00DF3DEE"/>
    <w:rsid w:val="00DF4494"/>
    <w:rsid w:val="00DF4654"/>
    <w:rsid w:val="00DF4C59"/>
    <w:rsid w:val="00DF543C"/>
    <w:rsid w:val="00DF5C71"/>
    <w:rsid w:val="00DF5D6E"/>
    <w:rsid w:val="00DF6560"/>
    <w:rsid w:val="00DF6AC3"/>
    <w:rsid w:val="00DF6D37"/>
    <w:rsid w:val="00DF71C9"/>
    <w:rsid w:val="00DF7460"/>
    <w:rsid w:val="00DF79BF"/>
    <w:rsid w:val="00DF7A2C"/>
    <w:rsid w:val="00E007EF"/>
    <w:rsid w:val="00E0137C"/>
    <w:rsid w:val="00E0314C"/>
    <w:rsid w:val="00E032FF"/>
    <w:rsid w:val="00E033BB"/>
    <w:rsid w:val="00E03717"/>
    <w:rsid w:val="00E045F5"/>
    <w:rsid w:val="00E05129"/>
    <w:rsid w:val="00E05A97"/>
    <w:rsid w:val="00E06A7A"/>
    <w:rsid w:val="00E0755E"/>
    <w:rsid w:val="00E07865"/>
    <w:rsid w:val="00E100BC"/>
    <w:rsid w:val="00E10E62"/>
    <w:rsid w:val="00E10FE5"/>
    <w:rsid w:val="00E11043"/>
    <w:rsid w:val="00E14123"/>
    <w:rsid w:val="00E163FD"/>
    <w:rsid w:val="00E16404"/>
    <w:rsid w:val="00E16972"/>
    <w:rsid w:val="00E170A4"/>
    <w:rsid w:val="00E17FB5"/>
    <w:rsid w:val="00E216E0"/>
    <w:rsid w:val="00E22C2A"/>
    <w:rsid w:val="00E23C93"/>
    <w:rsid w:val="00E2443F"/>
    <w:rsid w:val="00E24BB2"/>
    <w:rsid w:val="00E24CCC"/>
    <w:rsid w:val="00E24DE9"/>
    <w:rsid w:val="00E262B6"/>
    <w:rsid w:val="00E264CB"/>
    <w:rsid w:val="00E265C8"/>
    <w:rsid w:val="00E26EBC"/>
    <w:rsid w:val="00E26F66"/>
    <w:rsid w:val="00E314FC"/>
    <w:rsid w:val="00E3188C"/>
    <w:rsid w:val="00E31B14"/>
    <w:rsid w:val="00E32C0A"/>
    <w:rsid w:val="00E3427E"/>
    <w:rsid w:val="00E3556A"/>
    <w:rsid w:val="00E35D45"/>
    <w:rsid w:val="00E360C8"/>
    <w:rsid w:val="00E36D10"/>
    <w:rsid w:val="00E37148"/>
    <w:rsid w:val="00E37A1C"/>
    <w:rsid w:val="00E4061A"/>
    <w:rsid w:val="00E41A6B"/>
    <w:rsid w:val="00E41EC8"/>
    <w:rsid w:val="00E421D9"/>
    <w:rsid w:val="00E42DC3"/>
    <w:rsid w:val="00E4339C"/>
    <w:rsid w:val="00E434B9"/>
    <w:rsid w:val="00E439AF"/>
    <w:rsid w:val="00E43EAA"/>
    <w:rsid w:val="00E447A3"/>
    <w:rsid w:val="00E44B9B"/>
    <w:rsid w:val="00E44C5C"/>
    <w:rsid w:val="00E4516D"/>
    <w:rsid w:val="00E453C1"/>
    <w:rsid w:val="00E45620"/>
    <w:rsid w:val="00E458B6"/>
    <w:rsid w:val="00E45C7D"/>
    <w:rsid w:val="00E4639A"/>
    <w:rsid w:val="00E46D51"/>
    <w:rsid w:val="00E47D85"/>
    <w:rsid w:val="00E5068F"/>
    <w:rsid w:val="00E513B2"/>
    <w:rsid w:val="00E52DE8"/>
    <w:rsid w:val="00E53AEE"/>
    <w:rsid w:val="00E53E46"/>
    <w:rsid w:val="00E56240"/>
    <w:rsid w:val="00E60464"/>
    <w:rsid w:val="00E60617"/>
    <w:rsid w:val="00E60B1B"/>
    <w:rsid w:val="00E614D8"/>
    <w:rsid w:val="00E62346"/>
    <w:rsid w:val="00E63339"/>
    <w:rsid w:val="00E63FBF"/>
    <w:rsid w:val="00E643D4"/>
    <w:rsid w:val="00E65889"/>
    <w:rsid w:val="00E6610A"/>
    <w:rsid w:val="00E6705E"/>
    <w:rsid w:val="00E670E6"/>
    <w:rsid w:val="00E67ED8"/>
    <w:rsid w:val="00E70578"/>
    <w:rsid w:val="00E70B3E"/>
    <w:rsid w:val="00E70CFA"/>
    <w:rsid w:val="00E70E38"/>
    <w:rsid w:val="00E71352"/>
    <w:rsid w:val="00E71803"/>
    <w:rsid w:val="00E72707"/>
    <w:rsid w:val="00E733B3"/>
    <w:rsid w:val="00E73A00"/>
    <w:rsid w:val="00E742ED"/>
    <w:rsid w:val="00E744CA"/>
    <w:rsid w:val="00E74611"/>
    <w:rsid w:val="00E74E89"/>
    <w:rsid w:val="00E76985"/>
    <w:rsid w:val="00E76B25"/>
    <w:rsid w:val="00E775EA"/>
    <w:rsid w:val="00E77835"/>
    <w:rsid w:val="00E77B12"/>
    <w:rsid w:val="00E77CD3"/>
    <w:rsid w:val="00E800BD"/>
    <w:rsid w:val="00E80F0A"/>
    <w:rsid w:val="00E8150E"/>
    <w:rsid w:val="00E8289D"/>
    <w:rsid w:val="00E83C9B"/>
    <w:rsid w:val="00E840F8"/>
    <w:rsid w:val="00E87B0F"/>
    <w:rsid w:val="00E901BC"/>
    <w:rsid w:val="00E92ADF"/>
    <w:rsid w:val="00E92B66"/>
    <w:rsid w:val="00E93007"/>
    <w:rsid w:val="00E933C7"/>
    <w:rsid w:val="00E94123"/>
    <w:rsid w:val="00E94897"/>
    <w:rsid w:val="00E94BF2"/>
    <w:rsid w:val="00E95CE9"/>
    <w:rsid w:val="00E95DF2"/>
    <w:rsid w:val="00E97171"/>
    <w:rsid w:val="00E979D2"/>
    <w:rsid w:val="00E97E49"/>
    <w:rsid w:val="00EA09D7"/>
    <w:rsid w:val="00EA0B5F"/>
    <w:rsid w:val="00EA18EF"/>
    <w:rsid w:val="00EA1A36"/>
    <w:rsid w:val="00EA2B10"/>
    <w:rsid w:val="00EA2CCE"/>
    <w:rsid w:val="00EA2E65"/>
    <w:rsid w:val="00EA32EB"/>
    <w:rsid w:val="00EA3498"/>
    <w:rsid w:val="00EA3951"/>
    <w:rsid w:val="00EA3C55"/>
    <w:rsid w:val="00EA424B"/>
    <w:rsid w:val="00EA449E"/>
    <w:rsid w:val="00EA5A30"/>
    <w:rsid w:val="00EAF83B"/>
    <w:rsid w:val="00EB02DB"/>
    <w:rsid w:val="00EB0379"/>
    <w:rsid w:val="00EB1602"/>
    <w:rsid w:val="00EB1B56"/>
    <w:rsid w:val="00EB2688"/>
    <w:rsid w:val="00EB3257"/>
    <w:rsid w:val="00EB367F"/>
    <w:rsid w:val="00EB39EE"/>
    <w:rsid w:val="00EB5210"/>
    <w:rsid w:val="00EB58E5"/>
    <w:rsid w:val="00EB5905"/>
    <w:rsid w:val="00EB5ADB"/>
    <w:rsid w:val="00EB6240"/>
    <w:rsid w:val="00EB64A4"/>
    <w:rsid w:val="00EB6DC9"/>
    <w:rsid w:val="00EB7734"/>
    <w:rsid w:val="00EB7A86"/>
    <w:rsid w:val="00EC074F"/>
    <w:rsid w:val="00EC0826"/>
    <w:rsid w:val="00EC09B6"/>
    <w:rsid w:val="00EC176E"/>
    <w:rsid w:val="00EC1A29"/>
    <w:rsid w:val="00EC261E"/>
    <w:rsid w:val="00EC30B4"/>
    <w:rsid w:val="00EC3E13"/>
    <w:rsid w:val="00EC408B"/>
    <w:rsid w:val="00EC51DA"/>
    <w:rsid w:val="00EC54A8"/>
    <w:rsid w:val="00EC593E"/>
    <w:rsid w:val="00EC5CA7"/>
    <w:rsid w:val="00EC5CE9"/>
    <w:rsid w:val="00EC63D0"/>
    <w:rsid w:val="00EC6467"/>
    <w:rsid w:val="00EC6658"/>
    <w:rsid w:val="00EC706D"/>
    <w:rsid w:val="00EC7BA1"/>
    <w:rsid w:val="00EC7E32"/>
    <w:rsid w:val="00ED08F2"/>
    <w:rsid w:val="00ED112A"/>
    <w:rsid w:val="00ED1306"/>
    <w:rsid w:val="00ED2497"/>
    <w:rsid w:val="00ED24EC"/>
    <w:rsid w:val="00ED3762"/>
    <w:rsid w:val="00ED4E0B"/>
    <w:rsid w:val="00ED5997"/>
    <w:rsid w:val="00ED5C77"/>
    <w:rsid w:val="00ED6FEF"/>
    <w:rsid w:val="00ED7922"/>
    <w:rsid w:val="00ED7A37"/>
    <w:rsid w:val="00ED7E69"/>
    <w:rsid w:val="00EE0738"/>
    <w:rsid w:val="00EE13AF"/>
    <w:rsid w:val="00EE25A7"/>
    <w:rsid w:val="00EE32C0"/>
    <w:rsid w:val="00EE4113"/>
    <w:rsid w:val="00EE480D"/>
    <w:rsid w:val="00EE4FFE"/>
    <w:rsid w:val="00EE5CDE"/>
    <w:rsid w:val="00EE5EFE"/>
    <w:rsid w:val="00EE631F"/>
    <w:rsid w:val="00EE65A5"/>
    <w:rsid w:val="00EE6B57"/>
    <w:rsid w:val="00EE7D0D"/>
    <w:rsid w:val="00EF1944"/>
    <w:rsid w:val="00EF1E0F"/>
    <w:rsid w:val="00EF2238"/>
    <w:rsid w:val="00EF227A"/>
    <w:rsid w:val="00EF25D1"/>
    <w:rsid w:val="00EF2B71"/>
    <w:rsid w:val="00EF3AB7"/>
    <w:rsid w:val="00EF41BD"/>
    <w:rsid w:val="00EF4461"/>
    <w:rsid w:val="00EF4568"/>
    <w:rsid w:val="00EF494C"/>
    <w:rsid w:val="00EF6230"/>
    <w:rsid w:val="00EF66F7"/>
    <w:rsid w:val="00EF7AFB"/>
    <w:rsid w:val="00EF7FA7"/>
    <w:rsid w:val="00F010E8"/>
    <w:rsid w:val="00F01283"/>
    <w:rsid w:val="00F01627"/>
    <w:rsid w:val="00F02C1D"/>
    <w:rsid w:val="00F044B8"/>
    <w:rsid w:val="00F0527F"/>
    <w:rsid w:val="00F05EFB"/>
    <w:rsid w:val="00F06744"/>
    <w:rsid w:val="00F07203"/>
    <w:rsid w:val="00F07547"/>
    <w:rsid w:val="00F07BA2"/>
    <w:rsid w:val="00F110BC"/>
    <w:rsid w:val="00F11658"/>
    <w:rsid w:val="00F12620"/>
    <w:rsid w:val="00F12D95"/>
    <w:rsid w:val="00F12FA3"/>
    <w:rsid w:val="00F13BD2"/>
    <w:rsid w:val="00F14306"/>
    <w:rsid w:val="00F14F0B"/>
    <w:rsid w:val="00F1508D"/>
    <w:rsid w:val="00F154D1"/>
    <w:rsid w:val="00F15EF7"/>
    <w:rsid w:val="00F1671C"/>
    <w:rsid w:val="00F16837"/>
    <w:rsid w:val="00F17501"/>
    <w:rsid w:val="00F17C0F"/>
    <w:rsid w:val="00F2086D"/>
    <w:rsid w:val="00F20918"/>
    <w:rsid w:val="00F20EE4"/>
    <w:rsid w:val="00F21600"/>
    <w:rsid w:val="00F21957"/>
    <w:rsid w:val="00F22F0F"/>
    <w:rsid w:val="00F2386D"/>
    <w:rsid w:val="00F23F98"/>
    <w:rsid w:val="00F2423B"/>
    <w:rsid w:val="00F24252"/>
    <w:rsid w:val="00F2425B"/>
    <w:rsid w:val="00F24429"/>
    <w:rsid w:val="00F25569"/>
    <w:rsid w:val="00F25771"/>
    <w:rsid w:val="00F26445"/>
    <w:rsid w:val="00F266DC"/>
    <w:rsid w:val="00F27671"/>
    <w:rsid w:val="00F2769A"/>
    <w:rsid w:val="00F27E7E"/>
    <w:rsid w:val="00F3036E"/>
    <w:rsid w:val="00F32577"/>
    <w:rsid w:val="00F325B4"/>
    <w:rsid w:val="00F33ECF"/>
    <w:rsid w:val="00F351CD"/>
    <w:rsid w:val="00F35364"/>
    <w:rsid w:val="00F354EB"/>
    <w:rsid w:val="00F3634A"/>
    <w:rsid w:val="00F3647D"/>
    <w:rsid w:val="00F3652E"/>
    <w:rsid w:val="00F3670E"/>
    <w:rsid w:val="00F370AE"/>
    <w:rsid w:val="00F37F06"/>
    <w:rsid w:val="00F405BC"/>
    <w:rsid w:val="00F42821"/>
    <w:rsid w:val="00F42E38"/>
    <w:rsid w:val="00F43264"/>
    <w:rsid w:val="00F44AE9"/>
    <w:rsid w:val="00F44E45"/>
    <w:rsid w:val="00F45C72"/>
    <w:rsid w:val="00F46581"/>
    <w:rsid w:val="00F46BA9"/>
    <w:rsid w:val="00F47252"/>
    <w:rsid w:val="00F5058F"/>
    <w:rsid w:val="00F50624"/>
    <w:rsid w:val="00F51AEA"/>
    <w:rsid w:val="00F52A60"/>
    <w:rsid w:val="00F53050"/>
    <w:rsid w:val="00F53159"/>
    <w:rsid w:val="00F536B2"/>
    <w:rsid w:val="00F539B8"/>
    <w:rsid w:val="00F552E9"/>
    <w:rsid w:val="00F5535D"/>
    <w:rsid w:val="00F5611E"/>
    <w:rsid w:val="00F563BE"/>
    <w:rsid w:val="00F56F0D"/>
    <w:rsid w:val="00F5761F"/>
    <w:rsid w:val="00F578DA"/>
    <w:rsid w:val="00F57BB7"/>
    <w:rsid w:val="00F57DE5"/>
    <w:rsid w:val="00F60295"/>
    <w:rsid w:val="00F61F61"/>
    <w:rsid w:val="00F621E1"/>
    <w:rsid w:val="00F62682"/>
    <w:rsid w:val="00F63043"/>
    <w:rsid w:val="00F63CC0"/>
    <w:rsid w:val="00F647B1"/>
    <w:rsid w:val="00F64A92"/>
    <w:rsid w:val="00F64C72"/>
    <w:rsid w:val="00F65101"/>
    <w:rsid w:val="00F655D3"/>
    <w:rsid w:val="00F65C5B"/>
    <w:rsid w:val="00F66313"/>
    <w:rsid w:val="00F679B3"/>
    <w:rsid w:val="00F67AFC"/>
    <w:rsid w:val="00F700C8"/>
    <w:rsid w:val="00F70858"/>
    <w:rsid w:val="00F70BF8"/>
    <w:rsid w:val="00F721A9"/>
    <w:rsid w:val="00F72434"/>
    <w:rsid w:val="00F727A0"/>
    <w:rsid w:val="00F72EE4"/>
    <w:rsid w:val="00F73616"/>
    <w:rsid w:val="00F74386"/>
    <w:rsid w:val="00F75904"/>
    <w:rsid w:val="00F76586"/>
    <w:rsid w:val="00F77679"/>
    <w:rsid w:val="00F80651"/>
    <w:rsid w:val="00F816E7"/>
    <w:rsid w:val="00F81C10"/>
    <w:rsid w:val="00F82781"/>
    <w:rsid w:val="00F82814"/>
    <w:rsid w:val="00F82909"/>
    <w:rsid w:val="00F82EA9"/>
    <w:rsid w:val="00F82F94"/>
    <w:rsid w:val="00F83C8F"/>
    <w:rsid w:val="00F855CA"/>
    <w:rsid w:val="00F86611"/>
    <w:rsid w:val="00F8668B"/>
    <w:rsid w:val="00F875D0"/>
    <w:rsid w:val="00F90258"/>
    <w:rsid w:val="00F902D3"/>
    <w:rsid w:val="00F90A46"/>
    <w:rsid w:val="00F90E3A"/>
    <w:rsid w:val="00F90EE7"/>
    <w:rsid w:val="00F90FCE"/>
    <w:rsid w:val="00F91968"/>
    <w:rsid w:val="00F92C2A"/>
    <w:rsid w:val="00F95632"/>
    <w:rsid w:val="00F97A62"/>
    <w:rsid w:val="00F97D17"/>
    <w:rsid w:val="00FA2107"/>
    <w:rsid w:val="00FA2D2B"/>
    <w:rsid w:val="00FA34A4"/>
    <w:rsid w:val="00FA3736"/>
    <w:rsid w:val="00FA3D2C"/>
    <w:rsid w:val="00FA4116"/>
    <w:rsid w:val="00FA5E48"/>
    <w:rsid w:val="00FA6169"/>
    <w:rsid w:val="00FA6761"/>
    <w:rsid w:val="00FA68D3"/>
    <w:rsid w:val="00FA6A20"/>
    <w:rsid w:val="00FA7B34"/>
    <w:rsid w:val="00FA7D50"/>
    <w:rsid w:val="00FB00B4"/>
    <w:rsid w:val="00FB06C8"/>
    <w:rsid w:val="00FB0BDD"/>
    <w:rsid w:val="00FB152B"/>
    <w:rsid w:val="00FB1E75"/>
    <w:rsid w:val="00FB1E7F"/>
    <w:rsid w:val="00FB351E"/>
    <w:rsid w:val="00FB41BB"/>
    <w:rsid w:val="00FB49E1"/>
    <w:rsid w:val="00FB4AEB"/>
    <w:rsid w:val="00FB5C1C"/>
    <w:rsid w:val="00FB63DC"/>
    <w:rsid w:val="00FB6DA4"/>
    <w:rsid w:val="00FB6E5C"/>
    <w:rsid w:val="00FB7931"/>
    <w:rsid w:val="00FB7AC1"/>
    <w:rsid w:val="00FC1C6C"/>
    <w:rsid w:val="00FC1E40"/>
    <w:rsid w:val="00FC2656"/>
    <w:rsid w:val="00FC266C"/>
    <w:rsid w:val="00FC2B36"/>
    <w:rsid w:val="00FC3FF1"/>
    <w:rsid w:val="00FC4C75"/>
    <w:rsid w:val="00FC52C2"/>
    <w:rsid w:val="00FC5667"/>
    <w:rsid w:val="00FC5686"/>
    <w:rsid w:val="00FC68E0"/>
    <w:rsid w:val="00FC7860"/>
    <w:rsid w:val="00FC7F9F"/>
    <w:rsid w:val="00FD062A"/>
    <w:rsid w:val="00FD062C"/>
    <w:rsid w:val="00FD0F8C"/>
    <w:rsid w:val="00FD184F"/>
    <w:rsid w:val="00FD1EEF"/>
    <w:rsid w:val="00FD264C"/>
    <w:rsid w:val="00FD2A93"/>
    <w:rsid w:val="00FD2AED"/>
    <w:rsid w:val="00FD2E6E"/>
    <w:rsid w:val="00FD3B6F"/>
    <w:rsid w:val="00FD7784"/>
    <w:rsid w:val="00FE0982"/>
    <w:rsid w:val="00FE0A65"/>
    <w:rsid w:val="00FE121B"/>
    <w:rsid w:val="00FE14A9"/>
    <w:rsid w:val="00FE180D"/>
    <w:rsid w:val="00FE370C"/>
    <w:rsid w:val="00FE3CC8"/>
    <w:rsid w:val="00FE45AB"/>
    <w:rsid w:val="00FE4ADA"/>
    <w:rsid w:val="00FE5808"/>
    <w:rsid w:val="00FE58AD"/>
    <w:rsid w:val="00FE5EDF"/>
    <w:rsid w:val="00FE73F3"/>
    <w:rsid w:val="00FE7DA4"/>
    <w:rsid w:val="00FE7EA1"/>
    <w:rsid w:val="00FF0BCD"/>
    <w:rsid w:val="00FF141F"/>
    <w:rsid w:val="00FF236D"/>
    <w:rsid w:val="00FF24C4"/>
    <w:rsid w:val="00FF2EF1"/>
    <w:rsid w:val="00FF6195"/>
    <w:rsid w:val="00FF6644"/>
    <w:rsid w:val="00FF6AC7"/>
    <w:rsid w:val="00FF7CB2"/>
    <w:rsid w:val="00FF7EDD"/>
    <w:rsid w:val="01094FFD"/>
    <w:rsid w:val="010BFF02"/>
    <w:rsid w:val="011DE73F"/>
    <w:rsid w:val="01435FCD"/>
    <w:rsid w:val="0174D5EF"/>
    <w:rsid w:val="0189AFA1"/>
    <w:rsid w:val="01D2AEA6"/>
    <w:rsid w:val="0211D6B3"/>
    <w:rsid w:val="0226FBC7"/>
    <w:rsid w:val="022EBE99"/>
    <w:rsid w:val="0252CCF9"/>
    <w:rsid w:val="0257E078"/>
    <w:rsid w:val="025A3DEE"/>
    <w:rsid w:val="027D3291"/>
    <w:rsid w:val="02803253"/>
    <w:rsid w:val="02A3508F"/>
    <w:rsid w:val="02B353B6"/>
    <w:rsid w:val="02C871BE"/>
    <w:rsid w:val="0309D52B"/>
    <w:rsid w:val="035D192A"/>
    <w:rsid w:val="03AB32E8"/>
    <w:rsid w:val="03E585EE"/>
    <w:rsid w:val="03ECCA3E"/>
    <w:rsid w:val="04207257"/>
    <w:rsid w:val="04252901"/>
    <w:rsid w:val="043552F6"/>
    <w:rsid w:val="043BB401"/>
    <w:rsid w:val="04731516"/>
    <w:rsid w:val="04A7260A"/>
    <w:rsid w:val="04D70AEB"/>
    <w:rsid w:val="04FE1266"/>
    <w:rsid w:val="050ED39E"/>
    <w:rsid w:val="05C519F0"/>
    <w:rsid w:val="05CDE32A"/>
    <w:rsid w:val="05DEF2FE"/>
    <w:rsid w:val="062C26B9"/>
    <w:rsid w:val="066490BE"/>
    <w:rsid w:val="06D73F9E"/>
    <w:rsid w:val="06E1F16A"/>
    <w:rsid w:val="0742DE02"/>
    <w:rsid w:val="075C17C5"/>
    <w:rsid w:val="07C04BB3"/>
    <w:rsid w:val="07EB0593"/>
    <w:rsid w:val="07F713B9"/>
    <w:rsid w:val="080F6930"/>
    <w:rsid w:val="082AA4EE"/>
    <w:rsid w:val="0843D319"/>
    <w:rsid w:val="08703C93"/>
    <w:rsid w:val="0878AEA2"/>
    <w:rsid w:val="0894C1FF"/>
    <w:rsid w:val="08BBE6D7"/>
    <w:rsid w:val="08C31CE3"/>
    <w:rsid w:val="08D7158D"/>
    <w:rsid w:val="08DA9586"/>
    <w:rsid w:val="08EBC871"/>
    <w:rsid w:val="094BF9C0"/>
    <w:rsid w:val="0952FA5E"/>
    <w:rsid w:val="097601F5"/>
    <w:rsid w:val="0A128015"/>
    <w:rsid w:val="0A3DCC5C"/>
    <w:rsid w:val="0A503F0A"/>
    <w:rsid w:val="0AA05FC0"/>
    <w:rsid w:val="0AB318AD"/>
    <w:rsid w:val="0ABD9422"/>
    <w:rsid w:val="0AF293B0"/>
    <w:rsid w:val="0B0CDC09"/>
    <w:rsid w:val="0B2D9561"/>
    <w:rsid w:val="0B507F8C"/>
    <w:rsid w:val="0B7D61B9"/>
    <w:rsid w:val="0B856A95"/>
    <w:rsid w:val="0BAD658E"/>
    <w:rsid w:val="0BEFADD3"/>
    <w:rsid w:val="0BF07E99"/>
    <w:rsid w:val="0BFFDD9F"/>
    <w:rsid w:val="0C09C446"/>
    <w:rsid w:val="0C226C21"/>
    <w:rsid w:val="0C5C8FB3"/>
    <w:rsid w:val="0C877C0B"/>
    <w:rsid w:val="0C8BDF86"/>
    <w:rsid w:val="0C970E7D"/>
    <w:rsid w:val="0CB600EF"/>
    <w:rsid w:val="0CF69560"/>
    <w:rsid w:val="0D3D8B38"/>
    <w:rsid w:val="0D5C84AC"/>
    <w:rsid w:val="0D866DC0"/>
    <w:rsid w:val="0DA5B88F"/>
    <w:rsid w:val="0DAB28CE"/>
    <w:rsid w:val="0DB47EDD"/>
    <w:rsid w:val="0DFA068E"/>
    <w:rsid w:val="0E507061"/>
    <w:rsid w:val="0E6E4D9C"/>
    <w:rsid w:val="0E7D3E11"/>
    <w:rsid w:val="0EC15647"/>
    <w:rsid w:val="0EC57820"/>
    <w:rsid w:val="0EF091A7"/>
    <w:rsid w:val="0F8CA814"/>
    <w:rsid w:val="0F95D04A"/>
    <w:rsid w:val="0FB32340"/>
    <w:rsid w:val="0FD07B17"/>
    <w:rsid w:val="0FD5AD74"/>
    <w:rsid w:val="0FFE9876"/>
    <w:rsid w:val="10278511"/>
    <w:rsid w:val="10426BF9"/>
    <w:rsid w:val="104A3D88"/>
    <w:rsid w:val="10593172"/>
    <w:rsid w:val="1083B77C"/>
    <w:rsid w:val="108BD3AB"/>
    <w:rsid w:val="109C6A24"/>
    <w:rsid w:val="1122155B"/>
    <w:rsid w:val="113C0094"/>
    <w:rsid w:val="113F0F57"/>
    <w:rsid w:val="1145473F"/>
    <w:rsid w:val="11532914"/>
    <w:rsid w:val="11644EFA"/>
    <w:rsid w:val="1194F80C"/>
    <w:rsid w:val="11BB5193"/>
    <w:rsid w:val="1229780D"/>
    <w:rsid w:val="123D222F"/>
    <w:rsid w:val="1242702F"/>
    <w:rsid w:val="1258CE3C"/>
    <w:rsid w:val="12B711AA"/>
    <w:rsid w:val="12DED81F"/>
    <w:rsid w:val="12E2BD03"/>
    <w:rsid w:val="133F920F"/>
    <w:rsid w:val="13576E07"/>
    <w:rsid w:val="1358778C"/>
    <w:rsid w:val="13D17AD0"/>
    <w:rsid w:val="13F980D8"/>
    <w:rsid w:val="140554EC"/>
    <w:rsid w:val="142D0EBC"/>
    <w:rsid w:val="148F3186"/>
    <w:rsid w:val="1490F8D3"/>
    <w:rsid w:val="149868EF"/>
    <w:rsid w:val="14BAE3CC"/>
    <w:rsid w:val="14F3D70C"/>
    <w:rsid w:val="150673ED"/>
    <w:rsid w:val="15104980"/>
    <w:rsid w:val="15119C85"/>
    <w:rsid w:val="15154415"/>
    <w:rsid w:val="1542B46E"/>
    <w:rsid w:val="15666AAE"/>
    <w:rsid w:val="157DFBD6"/>
    <w:rsid w:val="15ADAA5B"/>
    <w:rsid w:val="165B2827"/>
    <w:rsid w:val="166B1643"/>
    <w:rsid w:val="166BFF43"/>
    <w:rsid w:val="16A30BDF"/>
    <w:rsid w:val="16B815B2"/>
    <w:rsid w:val="16B8E58F"/>
    <w:rsid w:val="16CA27D3"/>
    <w:rsid w:val="16FB0750"/>
    <w:rsid w:val="1741C788"/>
    <w:rsid w:val="1746F680"/>
    <w:rsid w:val="179D915D"/>
    <w:rsid w:val="17DCE765"/>
    <w:rsid w:val="17E3D893"/>
    <w:rsid w:val="17F578F6"/>
    <w:rsid w:val="1818455A"/>
    <w:rsid w:val="18241843"/>
    <w:rsid w:val="183FF593"/>
    <w:rsid w:val="1845DB69"/>
    <w:rsid w:val="18645BCF"/>
    <w:rsid w:val="187C7CD7"/>
    <w:rsid w:val="18854468"/>
    <w:rsid w:val="18B7123D"/>
    <w:rsid w:val="18CDEFD5"/>
    <w:rsid w:val="18DA14F7"/>
    <w:rsid w:val="18F9FB20"/>
    <w:rsid w:val="18FC2E32"/>
    <w:rsid w:val="19043DF3"/>
    <w:rsid w:val="19162DC5"/>
    <w:rsid w:val="19347ABA"/>
    <w:rsid w:val="194CEE43"/>
    <w:rsid w:val="1960C842"/>
    <w:rsid w:val="19634DCF"/>
    <w:rsid w:val="1992B13F"/>
    <w:rsid w:val="19CE522B"/>
    <w:rsid w:val="19E7C37F"/>
    <w:rsid w:val="1A2374AC"/>
    <w:rsid w:val="1A2B92F4"/>
    <w:rsid w:val="1A741719"/>
    <w:rsid w:val="1A882EBF"/>
    <w:rsid w:val="1AC6B8C6"/>
    <w:rsid w:val="1AE267AF"/>
    <w:rsid w:val="1AEC600E"/>
    <w:rsid w:val="1AF87D3E"/>
    <w:rsid w:val="1B0D7196"/>
    <w:rsid w:val="1B552D71"/>
    <w:rsid w:val="1B940770"/>
    <w:rsid w:val="1B9DB108"/>
    <w:rsid w:val="1BA5322F"/>
    <w:rsid w:val="1BE7052B"/>
    <w:rsid w:val="1BFED9D3"/>
    <w:rsid w:val="1C415C4F"/>
    <w:rsid w:val="1C65A711"/>
    <w:rsid w:val="1C76655A"/>
    <w:rsid w:val="1C99BD13"/>
    <w:rsid w:val="1CFD0AEE"/>
    <w:rsid w:val="1CFEB99A"/>
    <w:rsid w:val="1D172F41"/>
    <w:rsid w:val="1D1773D3"/>
    <w:rsid w:val="1D2C3C46"/>
    <w:rsid w:val="1D409D99"/>
    <w:rsid w:val="1D80A84A"/>
    <w:rsid w:val="1D934C7F"/>
    <w:rsid w:val="1DA10480"/>
    <w:rsid w:val="1DBE4758"/>
    <w:rsid w:val="1DE3DE02"/>
    <w:rsid w:val="1E3FD067"/>
    <w:rsid w:val="1E428F66"/>
    <w:rsid w:val="1E5529E5"/>
    <w:rsid w:val="1E59D7ED"/>
    <w:rsid w:val="1E732ABB"/>
    <w:rsid w:val="1EBC3E52"/>
    <w:rsid w:val="1EE36859"/>
    <w:rsid w:val="1EFCC0AF"/>
    <w:rsid w:val="1F5F8BF4"/>
    <w:rsid w:val="1F66C2B7"/>
    <w:rsid w:val="1F7A8C68"/>
    <w:rsid w:val="1F825781"/>
    <w:rsid w:val="1FA419A3"/>
    <w:rsid w:val="201C55D5"/>
    <w:rsid w:val="201C666F"/>
    <w:rsid w:val="20217F44"/>
    <w:rsid w:val="203ECCC2"/>
    <w:rsid w:val="2059C40E"/>
    <w:rsid w:val="208FD7E8"/>
    <w:rsid w:val="2095EB8B"/>
    <w:rsid w:val="20C1635B"/>
    <w:rsid w:val="20E9D53F"/>
    <w:rsid w:val="20F11AC5"/>
    <w:rsid w:val="20F6D4CD"/>
    <w:rsid w:val="217E9189"/>
    <w:rsid w:val="2191A0DF"/>
    <w:rsid w:val="21BB063B"/>
    <w:rsid w:val="2207150D"/>
    <w:rsid w:val="220FC418"/>
    <w:rsid w:val="221672EC"/>
    <w:rsid w:val="2219A37E"/>
    <w:rsid w:val="22616934"/>
    <w:rsid w:val="22703E65"/>
    <w:rsid w:val="2293B971"/>
    <w:rsid w:val="22E59569"/>
    <w:rsid w:val="22F18DFF"/>
    <w:rsid w:val="231FD10D"/>
    <w:rsid w:val="235EFC04"/>
    <w:rsid w:val="23A34D95"/>
    <w:rsid w:val="23A71FE6"/>
    <w:rsid w:val="23BB48F1"/>
    <w:rsid w:val="24176C73"/>
    <w:rsid w:val="242F937B"/>
    <w:rsid w:val="243E596B"/>
    <w:rsid w:val="247A3CF7"/>
    <w:rsid w:val="247D4C5C"/>
    <w:rsid w:val="247E6452"/>
    <w:rsid w:val="24913B37"/>
    <w:rsid w:val="24C68786"/>
    <w:rsid w:val="24D9146F"/>
    <w:rsid w:val="25020677"/>
    <w:rsid w:val="252E2C72"/>
    <w:rsid w:val="2571A2D9"/>
    <w:rsid w:val="25A84C38"/>
    <w:rsid w:val="25AA66D3"/>
    <w:rsid w:val="25B1E3A2"/>
    <w:rsid w:val="25BA38D9"/>
    <w:rsid w:val="25D41B7B"/>
    <w:rsid w:val="25D951E2"/>
    <w:rsid w:val="26149B82"/>
    <w:rsid w:val="26382B73"/>
    <w:rsid w:val="26AABD36"/>
    <w:rsid w:val="26CA6428"/>
    <w:rsid w:val="26CE0701"/>
    <w:rsid w:val="2727D09B"/>
    <w:rsid w:val="2763D3C7"/>
    <w:rsid w:val="27738788"/>
    <w:rsid w:val="27BA246E"/>
    <w:rsid w:val="27BE330D"/>
    <w:rsid w:val="27CA6B7A"/>
    <w:rsid w:val="27FA6819"/>
    <w:rsid w:val="28357FC9"/>
    <w:rsid w:val="28385064"/>
    <w:rsid w:val="286BEE48"/>
    <w:rsid w:val="288569FC"/>
    <w:rsid w:val="2897DC65"/>
    <w:rsid w:val="28A5E85E"/>
    <w:rsid w:val="29110524"/>
    <w:rsid w:val="292C3D13"/>
    <w:rsid w:val="2933AAE6"/>
    <w:rsid w:val="293821A1"/>
    <w:rsid w:val="297D2C41"/>
    <w:rsid w:val="29C5860A"/>
    <w:rsid w:val="29C85A68"/>
    <w:rsid w:val="2A196727"/>
    <w:rsid w:val="2A1DB6A7"/>
    <w:rsid w:val="2A3BADB8"/>
    <w:rsid w:val="2A40888B"/>
    <w:rsid w:val="2A4C1E13"/>
    <w:rsid w:val="2A6A400F"/>
    <w:rsid w:val="2AA4678A"/>
    <w:rsid w:val="2AC64DB4"/>
    <w:rsid w:val="2ACC802F"/>
    <w:rsid w:val="2AE3B251"/>
    <w:rsid w:val="2B3CF7E3"/>
    <w:rsid w:val="2B41215C"/>
    <w:rsid w:val="2B52F0BE"/>
    <w:rsid w:val="2B77182E"/>
    <w:rsid w:val="2B77E45F"/>
    <w:rsid w:val="2B823B51"/>
    <w:rsid w:val="2C1C0B51"/>
    <w:rsid w:val="2C4755CD"/>
    <w:rsid w:val="2C5983E5"/>
    <w:rsid w:val="2C60AEB3"/>
    <w:rsid w:val="2C7C16D6"/>
    <w:rsid w:val="2C8EE1DA"/>
    <w:rsid w:val="2CAFBEB8"/>
    <w:rsid w:val="2CC6B575"/>
    <w:rsid w:val="2CD9B8A3"/>
    <w:rsid w:val="2CDA85AF"/>
    <w:rsid w:val="2D163795"/>
    <w:rsid w:val="2D39A188"/>
    <w:rsid w:val="2D402B51"/>
    <w:rsid w:val="2D88170B"/>
    <w:rsid w:val="2D88414E"/>
    <w:rsid w:val="2DB37A78"/>
    <w:rsid w:val="2DD2BFB2"/>
    <w:rsid w:val="2DE511C3"/>
    <w:rsid w:val="2E1259CC"/>
    <w:rsid w:val="2E1A0F1A"/>
    <w:rsid w:val="2E1B671A"/>
    <w:rsid w:val="2E3152F3"/>
    <w:rsid w:val="2E782246"/>
    <w:rsid w:val="2EFDB42C"/>
    <w:rsid w:val="2F095AFE"/>
    <w:rsid w:val="2F2822AD"/>
    <w:rsid w:val="2F313044"/>
    <w:rsid w:val="2F4F880B"/>
    <w:rsid w:val="2F537144"/>
    <w:rsid w:val="2F6FAE1E"/>
    <w:rsid w:val="2F7E5121"/>
    <w:rsid w:val="2FFA7CED"/>
    <w:rsid w:val="303B6967"/>
    <w:rsid w:val="303D6FF2"/>
    <w:rsid w:val="305FB799"/>
    <w:rsid w:val="3092FD5C"/>
    <w:rsid w:val="30A35CE2"/>
    <w:rsid w:val="30C706C2"/>
    <w:rsid w:val="30CA2440"/>
    <w:rsid w:val="30E4B604"/>
    <w:rsid w:val="30F06658"/>
    <w:rsid w:val="30F3DF4B"/>
    <w:rsid w:val="310E6B10"/>
    <w:rsid w:val="3130BB05"/>
    <w:rsid w:val="31359848"/>
    <w:rsid w:val="313AE25C"/>
    <w:rsid w:val="315BB22F"/>
    <w:rsid w:val="318ED89A"/>
    <w:rsid w:val="31A7CEC2"/>
    <w:rsid w:val="31A8C94A"/>
    <w:rsid w:val="31CC0005"/>
    <w:rsid w:val="3202C8FE"/>
    <w:rsid w:val="321B6C14"/>
    <w:rsid w:val="322790F4"/>
    <w:rsid w:val="3227C2D2"/>
    <w:rsid w:val="3230EB48"/>
    <w:rsid w:val="32477BCF"/>
    <w:rsid w:val="3251B35D"/>
    <w:rsid w:val="327188CE"/>
    <w:rsid w:val="327538E0"/>
    <w:rsid w:val="32927281"/>
    <w:rsid w:val="32B24D13"/>
    <w:rsid w:val="32CE8D30"/>
    <w:rsid w:val="3302CD79"/>
    <w:rsid w:val="331990FA"/>
    <w:rsid w:val="33254101"/>
    <w:rsid w:val="3329D297"/>
    <w:rsid w:val="333709F7"/>
    <w:rsid w:val="334115E7"/>
    <w:rsid w:val="335FA167"/>
    <w:rsid w:val="337A6B0F"/>
    <w:rsid w:val="33AA00AF"/>
    <w:rsid w:val="33AC7813"/>
    <w:rsid w:val="33AE3EE4"/>
    <w:rsid w:val="33B03C8B"/>
    <w:rsid w:val="33C0D325"/>
    <w:rsid w:val="33C11DD5"/>
    <w:rsid w:val="33D2F7F0"/>
    <w:rsid w:val="33F98CFC"/>
    <w:rsid w:val="3409610A"/>
    <w:rsid w:val="3483E96D"/>
    <w:rsid w:val="3495605B"/>
    <w:rsid w:val="34C0B4DB"/>
    <w:rsid w:val="34C20A03"/>
    <w:rsid w:val="351938F5"/>
    <w:rsid w:val="351AD6DE"/>
    <w:rsid w:val="3551C807"/>
    <w:rsid w:val="3579B66B"/>
    <w:rsid w:val="3596AFE4"/>
    <w:rsid w:val="3598035D"/>
    <w:rsid w:val="35CF6162"/>
    <w:rsid w:val="35DA55E9"/>
    <w:rsid w:val="35FC1F10"/>
    <w:rsid w:val="3622594B"/>
    <w:rsid w:val="362BD9AC"/>
    <w:rsid w:val="362CC0FC"/>
    <w:rsid w:val="365463F7"/>
    <w:rsid w:val="365EB07F"/>
    <w:rsid w:val="36617A3D"/>
    <w:rsid w:val="36C27AF8"/>
    <w:rsid w:val="36CB3CBB"/>
    <w:rsid w:val="36D298AE"/>
    <w:rsid w:val="36FA48B0"/>
    <w:rsid w:val="37037446"/>
    <w:rsid w:val="37158108"/>
    <w:rsid w:val="37454577"/>
    <w:rsid w:val="375837D7"/>
    <w:rsid w:val="37729C27"/>
    <w:rsid w:val="37D38E3A"/>
    <w:rsid w:val="37EF71B3"/>
    <w:rsid w:val="37FF576D"/>
    <w:rsid w:val="3818900C"/>
    <w:rsid w:val="38646575"/>
    <w:rsid w:val="3869ACFB"/>
    <w:rsid w:val="38821D0B"/>
    <w:rsid w:val="38A7A117"/>
    <w:rsid w:val="38C11908"/>
    <w:rsid w:val="38DC879A"/>
    <w:rsid w:val="38FDAF73"/>
    <w:rsid w:val="39074434"/>
    <w:rsid w:val="39564883"/>
    <w:rsid w:val="3962D90E"/>
    <w:rsid w:val="396D5B09"/>
    <w:rsid w:val="396DA6C1"/>
    <w:rsid w:val="3998FB57"/>
    <w:rsid w:val="39A5CD68"/>
    <w:rsid w:val="39B3B04E"/>
    <w:rsid w:val="39C0381E"/>
    <w:rsid w:val="39FB93BC"/>
    <w:rsid w:val="39FDE8E7"/>
    <w:rsid w:val="3A528C04"/>
    <w:rsid w:val="3A7C7446"/>
    <w:rsid w:val="3ACADCE5"/>
    <w:rsid w:val="3AEEF549"/>
    <w:rsid w:val="3B2D9BF3"/>
    <w:rsid w:val="3B4BCB6A"/>
    <w:rsid w:val="3B4C200A"/>
    <w:rsid w:val="3B69CFA5"/>
    <w:rsid w:val="3B7E311A"/>
    <w:rsid w:val="3B93193C"/>
    <w:rsid w:val="3B9ECC80"/>
    <w:rsid w:val="3BCBC890"/>
    <w:rsid w:val="3BD0DB75"/>
    <w:rsid w:val="3BD5FD87"/>
    <w:rsid w:val="3C0A99A4"/>
    <w:rsid w:val="3C1C4541"/>
    <w:rsid w:val="3C371B8F"/>
    <w:rsid w:val="3C6CF41A"/>
    <w:rsid w:val="3C73126F"/>
    <w:rsid w:val="3C733459"/>
    <w:rsid w:val="3C738F40"/>
    <w:rsid w:val="3CBD222E"/>
    <w:rsid w:val="3D41C6FF"/>
    <w:rsid w:val="3D43D00C"/>
    <w:rsid w:val="3D92E950"/>
    <w:rsid w:val="3D974F94"/>
    <w:rsid w:val="3DC0D8BE"/>
    <w:rsid w:val="3DEC6D60"/>
    <w:rsid w:val="3E8C39CA"/>
    <w:rsid w:val="3EAE065C"/>
    <w:rsid w:val="3EB74C58"/>
    <w:rsid w:val="3EBC24A8"/>
    <w:rsid w:val="3EE55EDA"/>
    <w:rsid w:val="3EF3370F"/>
    <w:rsid w:val="3EF55A07"/>
    <w:rsid w:val="3F094AC0"/>
    <w:rsid w:val="3F1EECDE"/>
    <w:rsid w:val="3F504E0B"/>
    <w:rsid w:val="3F55BE74"/>
    <w:rsid w:val="3F710E45"/>
    <w:rsid w:val="3F792DC1"/>
    <w:rsid w:val="3F81BBFE"/>
    <w:rsid w:val="3FFDA7D7"/>
    <w:rsid w:val="4036C288"/>
    <w:rsid w:val="403E3D39"/>
    <w:rsid w:val="4067B99F"/>
    <w:rsid w:val="40E18389"/>
    <w:rsid w:val="4102BD90"/>
    <w:rsid w:val="413A3E4A"/>
    <w:rsid w:val="415380F0"/>
    <w:rsid w:val="415CCA7F"/>
    <w:rsid w:val="418A6DDF"/>
    <w:rsid w:val="421101CB"/>
    <w:rsid w:val="422CABE9"/>
    <w:rsid w:val="424AABAA"/>
    <w:rsid w:val="4286E29A"/>
    <w:rsid w:val="428FFCC5"/>
    <w:rsid w:val="42B60DB2"/>
    <w:rsid w:val="43040D55"/>
    <w:rsid w:val="43532C5C"/>
    <w:rsid w:val="436834C1"/>
    <w:rsid w:val="43AD4461"/>
    <w:rsid w:val="43B08577"/>
    <w:rsid w:val="4440063C"/>
    <w:rsid w:val="4454ED97"/>
    <w:rsid w:val="44939013"/>
    <w:rsid w:val="449BA859"/>
    <w:rsid w:val="449E9F2B"/>
    <w:rsid w:val="45C9816E"/>
    <w:rsid w:val="45EF2EB8"/>
    <w:rsid w:val="460DEEF2"/>
    <w:rsid w:val="464B1444"/>
    <w:rsid w:val="4678BD14"/>
    <w:rsid w:val="46A5EE79"/>
    <w:rsid w:val="46C4DDA7"/>
    <w:rsid w:val="46D09932"/>
    <w:rsid w:val="46E1DCF7"/>
    <w:rsid w:val="46EA0C90"/>
    <w:rsid w:val="46EDB361"/>
    <w:rsid w:val="46FAFC72"/>
    <w:rsid w:val="46FDE582"/>
    <w:rsid w:val="472A0502"/>
    <w:rsid w:val="47475894"/>
    <w:rsid w:val="47CA6949"/>
    <w:rsid w:val="47D5E0BC"/>
    <w:rsid w:val="481E3887"/>
    <w:rsid w:val="4834C42E"/>
    <w:rsid w:val="48549A96"/>
    <w:rsid w:val="48660BAD"/>
    <w:rsid w:val="48B73BE9"/>
    <w:rsid w:val="48C71BB9"/>
    <w:rsid w:val="48D2C364"/>
    <w:rsid w:val="48D94204"/>
    <w:rsid w:val="49266287"/>
    <w:rsid w:val="492F563A"/>
    <w:rsid w:val="49463438"/>
    <w:rsid w:val="49793B37"/>
    <w:rsid w:val="498F1801"/>
    <w:rsid w:val="4994FB1E"/>
    <w:rsid w:val="49F7EE0A"/>
    <w:rsid w:val="4A43A8DF"/>
    <w:rsid w:val="4A43FFDD"/>
    <w:rsid w:val="4A4D433C"/>
    <w:rsid w:val="4A62B497"/>
    <w:rsid w:val="4A6BF8F7"/>
    <w:rsid w:val="4A705A16"/>
    <w:rsid w:val="4A76B82F"/>
    <w:rsid w:val="4AA5E652"/>
    <w:rsid w:val="4AD3C2B2"/>
    <w:rsid w:val="4ADFFBC5"/>
    <w:rsid w:val="4AE11E00"/>
    <w:rsid w:val="4AE62A69"/>
    <w:rsid w:val="4AF911DD"/>
    <w:rsid w:val="4B03E9F1"/>
    <w:rsid w:val="4B040F0C"/>
    <w:rsid w:val="4B1FA3C8"/>
    <w:rsid w:val="4B20A48C"/>
    <w:rsid w:val="4B20A735"/>
    <w:rsid w:val="4B5EABB9"/>
    <w:rsid w:val="4B7235B8"/>
    <w:rsid w:val="4B734545"/>
    <w:rsid w:val="4B8DD20E"/>
    <w:rsid w:val="4BB20E71"/>
    <w:rsid w:val="4BB74E2F"/>
    <w:rsid w:val="4BBC2535"/>
    <w:rsid w:val="4BCED16C"/>
    <w:rsid w:val="4BDE1B17"/>
    <w:rsid w:val="4C14D28F"/>
    <w:rsid w:val="4C285436"/>
    <w:rsid w:val="4C3E85E6"/>
    <w:rsid w:val="4C99C36A"/>
    <w:rsid w:val="4CC127B9"/>
    <w:rsid w:val="4CE13878"/>
    <w:rsid w:val="4D632730"/>
    <w:rsid w:val="4D78E39D"/>
    <w:rsid w:val="4DEC2C1C"/>
    <w:rsid w:val="4DFC0F04"/>
    <w:rsid w:val="4E00DB73"/>
    <w:rsid w:val="4E1A0641"/>
    <w:rsid w:val="4E20F62E"/>
    <w:rsid w:val="4E26079E"/>
    <w:rsid w:val="4E441DD2"/>
    <w:rsid w:val="4E47A14B"/>
    <w:rsid w:val="4E5AB290"/>
    <w:rsid w:val="4E61E3C9"/>
    <w:rsid w:val="4E99FE83"/>
    <w:rsid w:val="4EAD55FE"/>
    <w:rsid w:val="4ED34FAB"/>
    <w:rsid w:val="4F1EA5D1"/>
    <w:rsid w:val="4F578EC3"/>
    <w:rsid w:val="4F59A1D6"/>
    <w:rsid w:val="4F79C242"/>
    <w:rsid w:val="4F86659F"/>
    <w:rsid w:val="4FBB2EC5"/>
    <w:rsid w:val="4FC5389C"/>
    <w:rsid w:val="505D7089"/>
    <w:rsid w:val="508F7D84"/>
    <w:rsid w:val="50B2AF1E"/>
    <w:rsid w:val="518AA109"/>
    <w:rsid w:val="51A74507"/>
    <w:rsid w:val="51B7515C"/>
    <w:rsid w:val="51DCA00B"/>
    <w:rsid w:val="5205A811"/>
    <w:rsid w:val="52289951"/>
    <w:rsid w:val="52436896"/>
    <w:rsid w:val="524FE9D0"/>
    <w:rsid w:val="527B490B"/>
    <w:rsid w:val="5285C5DB"/>
    <w:rsid w:val="528C7CF1"/>
    <w:rsid w:val="52F49875"/>
    <w:rsid w:val="52F503ED"/>
    <w:rsid w:val="52FD6C0D"/>
    <w:rsid w:val="5329CA6A"/>
    <w:rsid w:val="532DBF2F"/>
    <w:rsid w:val="534901EB"/>
    <w:rsid w:val="53534B24"/>
    <w:rsid w:val="5374967C"/>
    <w:rsid w:val="53983CF2"/>
    <w:rsid w:val="53CD18E5"/>
    <w:rsid w:val="53CE0C32"/>
    <w:rsid w:val="53E6D8EC"/>
    <w:rsid w:val="54221837"/>
    <w:rsid w:val="54860EA2"/>
    <w:rsid w:val="5489CB7A"/>
    <w:rsid w:val="548CF754"/>
    <w:rsid w:val="5497072B"/>
    <w:rsid w:val="54A09002"/>
    <w:rsid w:val="54B5ABBA"/>
    <w:rsid w:val="54F747B6"/>
    <w:rsid w:val="5502085E"/>
    <w:rsid w:val="552B3094"/>
    <w:rsid w:val="554CE4EC"/>
    <w:rsid w:val="5565855A"/>
    <w:rsid w:val="5575603C"/>
    <w:rsid w:val="558C2B01"/>
    <w:rsid w:val="56286229"/>
    <w:rsid w:val="5642A626"/>
    <w:rsid w:val="5689BABB"/>
    <w:rsid w:val="56A21CF5"/>
    <w:rsid w:val="56D91F72"/>
    <w:rsid w:val="57336589"/>
    <w:rsid w:val="577D6D53"/>
    <w:rsid w:val="57A2A8A1"/>
    <w:rsid w:val="57D44BE6"/>
    <w:rsid w:val="588C4FEB"/>
    <w:rsid w:val="589635B6"/>
    <w:rsid w:val="58A8F5B4"/>
    <w:rsid w:val="58D202FD"/>
    <w:rsid w:val="58E1CD79"/>
    <w:rsid w:val="58FD81D7"/>
    <w:rsid w:val="59124352"/>
    <w:rsid w:val="5958EB95"/>
    <w:rsid w:val="596A2A8F"/>
    <w:rsid w:val="5975DBC1"/>
    <w:rsid w:val="597AB227"/>
    <w:rsid w:val="597F1CFC"/>
    <w:rsid w:val="5980FB7C"/>
    <w:rsid w:val="599D8C5A"/>
    <w:rsid w:val="59E74986"/>
    <w:rsid w:val="5A0C7931"/>
    <w:rsid w:val="5A30B9D8"/>
    <w:rsid w:val="5A5B9666"/>
    <w:rsid w:val="5A5C4501"/>
    <w:rsid w:val="5A78252A"/>
    <w:rsid w:val="5A81DFB7"/>
    <w:rsid w:val="5A8EF47B"/>
    <w:rsid w:val="5AA135A1"/>
    <w:rsid w:val="5ACD666B"/>
    <w:rsid w:val="5AE889D4"/>
    <w:rsid w:val="5B041FB2"/>
    <w:rsid w:val="5B442BB7"/>
    <w:rsid w:val="5B4EB09E"/>
    <w:rsid w:val="5B516F3E"/>
    <w:rsid w:val="5B52C7CF"/>
    <w:rsid w:val="5B58273D"/>
    <w:rsid w:val="5B6FB777"/>
    <w:rsid w:val="5B74772C"/>
    <w:rsid w:val="5BAC1BEB"/>
    <w:rsid w:val="5BD98256"/>
    <w:rsid w:val="5BEF4578"/>
    <w:rsid w:val="5C44F5EB"/>
    <w:rsid w:val="5C506626"/>
    <w:rsid w:val="5C5C0A4C"/>
    <w:rsid w:val="5C84A665"/>
    <w:rsid w:val="5C84CC72"/>
    <w:rsid w:val="5C8B274A"/>
    <w:rsid w:val="5C912127"/>
    <w:rsid w:val="5CB0E806"/>
    <w:rsid w:val="5CB9DAE3"/>
    <w:rsid w:val="5CCFCB6D"/>
    <w:rsid w:val="5CE6F735"/>
    <w:rsid w:val="5D21582B"/>
    <w:rsid w:val="5D282155"/>
    <w:rsid w:val="5D36BEAB"/>
    <w:rsid w:val="5D3CE81B"/>
    <w:rsid w:val="5D4435C0"/>
    <w:rsid w:val="5D9FBA5E"/>
    <w:rsid w:val="5DDF7DF2"/>
    <w:rsid w:val="5E7519C5"/>
    <w:rsid w:val="5E9DA81B"/>
    <w:rsid w:val="5EA63532"/>
    <w:rsid w:val="5ECC736B"/>
    <w:rsid w:val="5EDD37DB"/>
    <w:rsid w:val="5EEB7D8D"/>
    <w:rsid w:val="5F1E9454"/>
    <w:rsid w:val="5F28F812"/>
    <w:rsid w:val="5F290AF8"/>
    <w:rsid w:val="5F68E805"/>
    <w:rsid w:val="5FA9BBD1"/>
    <w:rsid w:val="5FB5A17E"/>
    <w:rsid w:val="5FC9CCAC"/>
    <w:rsid w:val="5FCD4100"/>
    <w:rsid w:val="600E2470"/>
    <w:rsid w:val="6011EBDE"/>
    <w:rsid w:val="6073A820"/>
    <w:rsid w:val="60885CFB"/>
    <w:rsid w:val="608F0C75"/>
    <w:rsid w:val="60A9F96A"/>
    <w:rsid w:val="612FA71F"/>
    <w:rsid w:val="61519387"/>
    <w:rsid w:val="61593F83"/>
    <w:rsid w:val="61752DED"/>
    <w:rsid w:val="61859892"/>
    <w:rsid w:val="619F36A0"/>
    <w:rsid w:val="61B5F2A6"/>
    <w:rsid w:val="620C1964"/>
    <w:rsid w:val="62302632"/>
    <w:rsid w:val="625FF726"/>
    <w:rsid w:val="626E0230"/>
    <w:rsid w:val="62862231"/>
    <w:rsid w:val="62DB01A2"/>
    <w:rsid w:val="62E3C4B4"/>
    <w:rsid w:val="63197AB2"/>
    <w:rsid w:val="6328C4E8"/>
    <w:rsid w:val="6331DC7B"/>
    <w:rsid w:val="633EB1CB"/>
    <w:rsid w:val="634B6131"/>
    <w:rsid w:val="6379F5B8"/>
    <w:rsid w:val="63AA362D"/>
    <w:rsid w:val="63BB4B41"/>
    <w:rsid w:val="63D9439F"/>
    <w:rsid w:val="64C50C16"/>
    <w:rsid w:val="64CCE472"/>
    <w:rsid w:val="64DC33B5"/>
    <w:rsid w:val="64E4711E"/>
    <w:rsid w:val="6508DAC7"/>
    <w:rsid w:val="651724FC"/>
    <w:rsid w:val="65693402"/>
    <w:rsid w:val="65750481"/>
    <w:rsid w:val="658D8782"/>
    <w:rsid w:val="659B4A1A"/>
    <w:rsid w:val="65DBBAE4"/>
    <w:rsid w:val="65F39657"/>
    <w:rsid w:val="65FAF672"/>
    <w:rsid w:val="6607DCDE"/>
    <w:rsid w:val="6621B4F6"/>
    <w:rsid w:val="66552C8F"/>
    <w:rsid w:val="666A1090"/>
    <w:rsid w:val="66A721C4"/>
    <w:rsid w:val="66D44A2A"/>
    <w:rsid w:val="67710B4A"/>
    <w:rsid w:val="6784CF14"/>
    <w:rsid w:val="679D0CB5"/>
    <w:rsid w:val="67E5EA13"/>
    <w:rsid w:val="67F16584"/>
    <w:rsid w:val="68043160"/>
    <w:rsid w:val="680E6DBC"/>
    <w:rsid w:val="683582B8"/>
    <w:rsid w:val="6879D639"/>
    <w:rsid w:val="688B462F"/>
    <w:rsid w:val="689959FA"/>
    <w:rsid w:val="68A30EAC"/>
    <w:rsid w:val="68D68C57"/>
    <w:rsid w:val="68D78E6E"/>
    <w:rsid w:val="68E4BA27"/>
    <w:rsid w:val="690092D4"/>
    <w:rsid w:val="691C1B04"/>
    <w:rsid w:val="6938BE01"/>
    <w:rsid w:val="694331BB"/>
    <w:rsid w:val="698B1185"/>
    <w:rsid w:val="69BA98A3"/>
    <w:rsid w:val="69CAF723"/>
    <w:rsid w:val="6A01CDFB"/>
    <w:rsid w:val="6A234DBD"/>
    <w:rsid w:val="6A258681"/>
    <w:rsid w:val="6A385F27"/>
    <w:rsid w:val="6A4E5FC0"/>
    <w:rsid w:val="6A8B6667"/>
    <w:rsid w:val="6A9E5EDD"/>
    <w:rsid w:val="6ACA6392"/>
    <w:rsid w:val="6AE62BEC"/>
    <w:rsid w:val="6B14ECC7"/>
    <w:rsid w:val="6B833823"/>
    <w:rsid w:val="6BABB2D1"/>
    <w:rsid w:val="6BBAD366"/>
    <w:rsid w:val="6BC27932"/>
    <w:rsid w:val="6BC32CD1"/>
    <w:rsid w:val="6C35F292"/>
    <w:rsid w:val="6C5904E3"/>
    <w:rsid w:val="6C5D6EA2"/>
    <w:rsid w:val="6C95C4BE"/>
    <w:rsid w:val="6C9D7CBF"/>
    <w:rsid w:val="6CB5D291"/>
    <w:rsid w:val="6CCAB100"/>
    <w:rsid w:val="6CDB91EC"/>
    <w:rsid w:val="6CE2763A"/>
    <w:rsid w:val="6CF67D5B"/>
    <w:rsid w:val="6D3FC9E7"/>
    <w:rsid w:val="6D4A369D"/>
    <w:rsid w:val="6D5136B9"/>
    <w:rsid w:val="6D64BCAF"/>
    <w:rsid w:val="6D7B9BC0"/>
    <w:rsid w:val="6D827E05"/>
    <w:rsid w:val="6E2850C9"/>
    <w:rsid w:val="6E698B3D"/>
    <w:rsid w:val="6EC07AB8"/>
    <w:rsid w:val="6EC90788"/>
    <w:rsid w:val="6EF286FF"/>
    <w:rsid w:val="6EFCCC24"/>
    <w:rsid w:val="6F45C467"/>
    <w:rsid w:val="6F9733BF"/>
    <w:rsid w:val="7039E8B4"/>
    <w:rsid w:val="7051DB82"/>
    <w:rsid w:val="70645DD1"/>
    <w:rsid w:val="708D7D7F"/>
    <w:rsid w:val="7096D627"/>
    <w:rsid w:val="70AFBD10"/>
    <w:rsid w:val="70E646C0"/>
    <w:rsid w:val="70F59197"/>
    <w:rsid w:val="71216A82"/>
    <w:rsid w:val="713E87B0"/>
    <w:rsid w:val="718E512C"/>
    <w:rsid w:val="7197B8CB"/>
    <w:rsid w:val="71D237F4"/>
    <w:rsid w:val="71E3D564"/>
    <w:rsid w:val="720D5E79"/>
    <w:rsid w:val="72133D84"/>
    <w:rsid w:val="72148DE3"/>
    <w:rsid w:val="72767E70"/>
    <w:rsid w:val="72944E9F"/>
    <w:rsid w:val="729BF624"/>
    <w:rsid w:val="72A15F54"/>
    <w:rsid w:val="72FB5D41"/>
    <w:rsid w:val="7334F185"/>
    <w:rsid w:val="733B9E97"/>
    <w:rsid w:val="73B50A19"/>
    <w:rsid w:val="73D66FAE"/>
    <w:rsid w:val="73DA6426"/>
    <w:rsid w:val="7402A2C4"/>
    <w:rsid w:val="740320F0"/>
    <w:rsid w:val="742E1FA0"/>
    <w:rsid w:val="7440FD13"/>
    <w:rsid w:val="7446BA79"/>
    <w:rsid w:val="747131C6"/>
    <w:rsid w:val="74756DF8"/>
    <w:rsid w:val="74822812"/>
    <w:rsid w:val="7487F434"/>
    <w:rsid w:val="74D4DA78"/>
    <w:rsid w:val="74F5CB40"/>
    <w:rsid w:val="74F99167"/>
    <w:rsid w:val="74FE2DB9"/>
    <w:rsid w:val="7522F79A"/>
    <w:rsid w:val="7544AF53"/>
    <w:rsid w:val="7546403A"/>
    <w:rsid w:val="7547C940"/>
    <w:rsid w:val="75A8DA5C"/>
    <w:rsid w:val="75DCFDE6"/>
    <w:rsid w:val="75E7695C"/>
    <w:rsid w:val="7636B7EA"/>
    <w:rsid w:val="7652D1F6"/>
    <w:rsid w:val="76998607"/>
    <w:rsid w:val="76B59DC6"/>
    <w:rsid w:val="76E2C142"/>
    <w:rsid w:val="77197F2C"/>
    <w:rsid w:val="775F8599"/>
    <w:rsid w:val="776D9C26"/>
    <w:rsid w:val="7771D68F"/>
    <w:rsid w:val="77A433C3"/>
    <w:rsid w:val="77CA7EF7"/>
    <w:rsid w:val="77F32D4E"/>
    <w:rsid w:val="78022D30"/>
    <w:rsid w:val="7802C69F"/>
    <w:rsid w:val="788585AF"/>
    <w:rsid w:val="78D422B3"/>
    <w:rsid w:val="78D77514"/>
    <w:rsid w:val="78E62DD8"/>
    <w:rsid w:val="78E6A6BE"/>
    <w:rsid w:val="78FB7D58"/>
    <w:rsid w:val="79042BC4"/>
    <w:rsid w:val="7933AA81"/>
    <w:rsid w:val="794A9061"/>
    <w:rsid w:val="7961181C"/>
    <w:rsid w:val="79A72DDC"/>
    <w:rsid w:val="79D19BB2"/>
    <w:rsid w:val="79DB48D5"/>
    <w:rsid w:val="7A2E41E4"/>
    <w:rsid w:val="7A32E123"/>
    <w:rsid w:val="7A37F0D7"/>
    <w:rsid w:val="7A65F74E"/>
    <w:rsid w:val="7A82B769"/>
    <w:rsid w:val="7A98366F"/>
    <w:rsid w:val="7AA9CE2F"/>
    <w:rsid w:val="7ADEE6C4"/>
    <w:rsid w:val="7AFCBE91"/>
    <w:rsid w:val="7B23DED6"/>
    <w:rsid w:val="7B300B69"/>
    <w:rsid w:val="7B55B33B"/>
    <w:rsid w:val="7B63873D"/>
    <w:rsid w:val="7B7BF168"/>
    <w:rsid w:val="7B85FD3C"/>
    <w:rsid w:val="7B866069"/>
    <w:rsid w:val="7B95A0E0"/>
    <w:rsid w:val="7BA1D740"/>
    <w:rsid w:val="7BAFCCA8"/>
    <w:rsid w:val="7BB19F53"/>
    <w:rsid w:val="7BB44F0E"/>
    <w:rsid w:val="7BB86744"/>
    <w:rsid w:val="7BD42C4E"/>
    <w:rsid w:val="7BE1D510"/>
    <w:rsid w:val="7C10B346"/>
    <w:rsid w:val="7C2A8878"/>
    <w:rsid w:val="7C2E574A"/>
    <w:rsid w:val="7C48C51E"/>
    <w:rsid w:val="7C852EBC"/>
    <w:rsid w:val="7C8AB0DA"/>
    <w:rsid w:val="7CA76BC7"/>
    <w:rsid w:val="7CA886CD"/>
    <w:rsid w:val="7CB4C133"/>
    <w:rsid w:val="7CC41706"/>
    <w:rsid w:val="7D26B16F"/>
    <w:rsid w:val="7D2FFF18"/>
    <w:rsid w:val="7DAADE08"/>
    <w:rsid w:val="7DCD9B6C"/>
    <w:rsid w:val="7DEBFD1B"/>
    <w:rsid w:val="7E0808DA"/>
    <w:rsid w:val="7E18C122"/>
    <w:rsid w:val="7E51726D"/>
    <w:rsid w:val="7E9F113D"/>
    <w:rsid w:val="7EA30486"/>
    <w:rsid w:val="7ECA4E47"/>
    <w:rsid w:val="7EED021F"/>
    <w:rsid w:val="7F022D66"/>
    <w:rsid w:val="7F18A762"/>
    <w:rsid w:val="7F411A90"/>
    <w:rsid w:val="7F49F230"/>
    <w:rsid w:val="7F5D603A"/>
    <w:rsid w:val="7F5EE307"/>
    <w:rsid w:val="7F713786"/>
    <w:rsid w:val="7F7CC180"/>
    <w:rsid w:val="7F9E3F38"/>
    <w:rsid w:val="7FEAD3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FCE24"/>
  <w15:chartTrackingRefBased/>
  <w15:docId w15:val="{7AA525F6-1260-4669-879E-398814937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501"/>
    <w:rPr>
      <w:sz w:val="22"/>
    </w:rPr>
  </w:style>
  <w:style w:type="paragraph" w:styleId="Heading1">
    <w:name w:val="heading 1"/>
    <w:basedOn w:val="Normal"/>
    <w:next w:val="Normal"/>
    <w:link w:val="Heading1Char"/>
    <w:uiPriority w:val="9"/>
    <w:qFormat/>
    <w:rsid w:val="00A14371"/>
    <w:pPr>
      <w:keepNext/>
      <w:keepLines/>
      <w:spacing w:after="80"/>
      <w:outlineLvl w:val="0"/>
    </w:pPr>
    <w:rPr>
      <w:rFonts w:asciiTheme="majorHAnsi" w:eastAsiaTheme="majorEastAsia" w:hAnsiTheme="majorHAnsi" w:cstheme="majorBidi"/>
      <w:b/>
      <w:bCs/>
      <w:color w:val="002060"/>
      <w:sz w:val="36"/>
      <w:szCs w:val="36"/>
    </w:rPr>
  </w:style>
  <w:style w:type="paragraph" w:styleId="Heading2">
    <w:name w:val="heading 2"/>
    <w:basedOn w:val="Normal"/>
    <w:next w:val="Normal"/>
    <w:link w:val="Heading2Char"/>
    <w:uiPriority w:val="9"/>
    <w:unhideWhenUsed/>
    <w:qFormat/>
    <w:rsid w:val="00DF4654"/>
    <w:pPr>
      <w:spacing w:before="120"/>
      <w:outlineLvl w:val="1"/>
    </w:pPr>
    <w:rPr>
      <w:b/>
      <w:bCs/>
      <w:color w:val="002060"/>
      <w:sz w:val="32"/>
      <w:szCs w:val="32"/>
    </w:rPr>
  </w:style>
  <w:style w:type="paragraph" w:styleId="Heading3">
    <w:name w:val="heading 3"/>
    <w:basedOn w:val="Normal"/>
    <w:next w:val="Normal"/>
    <w:link w:val="Heading3Char"/>
    <w:uiPriority w:val="9"/>
    <w:semiHidden/>
    <w:unhideWhenUsed/>
    <w:qFormat/>
    <w:rsid w:val="00244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371"/>
    <w:rPr>
      <w:rFonts w:asciiTheme="majorHAnsi" w:eastAsiaTheme="majorEastAsia" w:hAnsiTheme="majorHAnsi" w:cstheme="majorBidi"/>
      <w:b/>
      <w:bCs/>
      <w:color w:val="002060"/>
      <w:sz w:val="36"/>
      <w:szCs w:val="36"/>
    </w:rPr>
  </w:style>
  <w:style w:type="character" w:customStyle="1" w:styleId="Heading2Char">
    <w:name w:val="Heading 2 Char"/>
    <w:basedOn w:val="DefaultParagraphFont"/>
    <w:link w:val="Heading2"/>
    <w:uiPriority w:val="9"/>
    <w:rsid w:val="00DF4654"/>
    <w:rPr>
      <w:b/>
      <w:bCs/>
      <w:color w:val="002060"/>
      <w:sz w:val="32"/>
      <w:szCs w:val="32"/>
    </w:rPr>
  </w:style>
  <w:style w:type="character" w:customStyle="1" w:styleId="Heading3Char">
    <w:name w:val="Heading 3 Char"/>
    <w:basedOn w:val="DefaultParagraphFont"/>
    <w:link w:val="Heading3"/>
    <w:uiPriority w:val="9"/>
    <w:semiHidden/>
    <w:rsid w:val="00244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E12"/>
    <w:rPr>
      <w:rFonts w:eastAsiaTheme="majorEastAsia" w:cstheme="majorBidi"/>
      <w:color w:val="272727" w:themeColor="text1" w:themeTint="D8"/>
    </w:rPr>
  </w:style>
  <w:style w:type="paragraph" w:styleId="Title">
    <w:name w:val="Title"/>
    <w:basedOn w:val="Normal"/>
    <w:next w:val="Normal"/>
    <w:link w:val="TitleChar"/>
    <w:uiPriority w:val="10"/>
    <w:qFormat/>
    <w:rsid w:val="00244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E12"/>
    <w:pPr>
      <w:spacing w:before="160"/>
      <w:jc w:val="center"/>
    </w:pPr>
    <w:rPr>
      <w:i/>
      <w:iCs/>
      <w:color w:val="404040" w:themeColor="text1" w:themeTint="BF"/>
    </w:rPr>
  </w:style>
  <w:style w:type="character" w:customStyle="1" w:styleId="QuoteChar">
    <w:name w:val="Quote Char"/>
    <w:basedOn w:val="DefaultParagraphFont"/>
    <w:link w:val="Quote"/>
    <w:uiPriority w:val="29"/>
    <w:rsid w:val="00244E12"/>
    <w:rPr>
      <w:i/>
      <w:iCs/>
      <w:color w:val="404040" w:themeColor="text1" w:themeTint="BF"/>
    </w:rPr>
  </w:style>
  <w:style w:type="paragraph" w:styleId="ListParagraph">
    <w:name w:val="List Paragraph"/>
    <w:basedOn w:val="Normal"/>
    <w:uiPriority w:val="34"/>
    <w:qFormat/>
    <w:rsid w:val="00244E12"/>
    <w:pPr>
      <w:ind w:left="720"/>
      <w:contextualSpacing/>
    </w:pPr>
  </w:style>
  <w:style w:type="character" w:styleId="IntenseEmphasis">
    <w:name w:val="Intense Emphasis"/>
    <w:basedOn w:val="DefaultParagraphFont"/>
    <w:uiPriority w:val="21"/>
    <w:qFormat/>
    <w:rsid w:val="00244E12"/>
    <w:rPr>
      <w:i/>
      <w:iCs/>
      <w:color w:val="0F4761" w:themeColor="accent1" w:themeShade="BF"/>
    </w:rPr>
  </w:style>
  <w:style w:type="paragraph" w:styleId="IntenseQuote">
    <w:name w:val="Intense Quote"/>
    <w:basedOn w:val="Normal"/>
    <w:next w:val="Normal"/>
    <w:link w:val="IntenseQuoteChar"/>
    <w:uiPriority w:val="30"/>
    <w:qFormat/>
    <w:rsid w:val="00244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E12"/>
    <w:rPr>
      <w:i/>
      <w:iCs/>
      <w:color w:val="0F4761" w:themeColor="accent1" w:themeShade="BF"/>
    </w:rPr>
  </w:style>
  <w:style w:type="character" w:styleId="IntenseReference">
    <w:name w:val="Intense Reference"/>
    <w:basedOn w:val="DefaultParagraphFont"/>
    <w:uiPriority w:val="32"/>
    <w:qFormat/>
    <w:rsid w:val="00244E12"/>
    <w:rPr>
      <w:b/>
      <w:bCs/>
      <w:smallCaps/>
      <w:color w:val="0F4761" w:themeColor="accent1" w:themeShade="BF"/>
      <w:spacing w:val="5"/>
    </w:rPr>
  </w:style>
  <w:style w:type="paragraph" w:styleId="Header">
    <w:name w:val="header"/>
    <w:basedOn w:val="Normal"/>
    <w:link w:val="HeaderChar"/>
    <w:uiPriority w:val="99"/>
    <w:unhideWhenUsed/>
    <w:rsid w:val="00967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465"/>
  </w:style>
  <w:style w:type="paragraph" w:styleId="Footer">
    <w:name w:val="footer"/>
    <w:basedOn w:val="Normal"/>
    <w:link w:val="FooterChar"/>
    <w:uiPriority w:val="99"/>
    <w:unhideWhenUsed/>
    <w:rsid w:val="00967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465"/>
  </w:style>
  <w:style w:type="table" w:styleId="TableGrid">
    <w:name w:val="Table Grid"/>
    <w:basedOn w:val="TableNormal"/>
    <w:uiPriority w:val="39"/>
    <w:rsid w:val="009674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879CD"/>
    <w:rPr>
      <w:color w:val="666666"/>
    </w:rPr>
  </w:style>
  <w:style w:type="paragraph" w:styleId="TOC1">
    <w:name w:val="toc 1"/>
    <w:basedOn w:val="Normal"/>
    <w:next w:val="Normal"/>
    <w:autoRedefine/>
    <w:uiPriority w:val="39"/>
    <w:unhideWhenUsed/>
    <w:rsid w:val="00F90FCE"/>
    <w:pPr>
      <w:tabs>
        <w:tab w:val="right" w:leader="underscore" w:pos="10790"/>
      </w:tabs>
      <w:spacing w:before="240" w:after="120"/>
    </w:pPr>
    <w:rPr>
      <w:b/>
      <w:bCs/>
      <w:caps/>
      <w:color w:val="000000" w:themeColor="text1"/>
      <w:sz w:val="24"/>
      <w:szCs w:val="20"/>
    </w:rPr>
  </w:style>
  <w:style w:type="paragraph" w:styleId="TOC2">
    <w:name w:val="toc 2"/>
    <w:basedOn w:val="Normal"/>
    <w:next w:val="Normal"/>
    <w:autoRedefine/>
    <w:uiPriority w:val="39"/>
    <w:unhideWhenUsed/>
    <w:rsid w:val="00B25F54"/>
    <w:pPr>
      <w:spacing w:before="120" w:after="0"/>
      <w:ind w:left="240"/>
    </w:pPr>
    <w:rPr>
      <w:iCs/>
      <w:caps/>
      <w:szCs w:val="20"/>
    </w:rPr>
  </w:style>
  <w:style w:type="paragraph" w:styleId="TOC3">
    <w:name w:val="toc 3"/>
    <w:basedOn w:val="Normal"/>
    <w:next w:val="Normal"/>
    <w:autoRedefine/>
    <w:uiPriority w:val="39"/>
    <w:unhideWhenUsed/>
    <w:rsid w:val="00C85DAA"/>
    <w:pPr>
      <w:spacing w:after="0"/>
      <w:ind w:left="480"/>
    </w:pPr>
    <w:rPr>
      <w:sz w:val="20"/>
      <w:szCs w:val="20"/>
    </w:rPr>
  </w:style>
  <w:style w:type="paragraph" w:styleId="TOC4">
    <w:name w:val="toc 4"/>
    <w:basedOn w:val="Normal"/>
    <w:next w:val="Normal"/>
    <w:autoRedefine/>
    <w:uiPriority w:val="39"/>
    <w:unhideWhenUsed/>
    <w:rsid w:val="00C85DAA"/>
    <w:pPr>
      <w:spacing w:after="0"/>
      <w:ind w:left="720"/>
    </w:pPr>
    <w:rPr>
      <w:sz w:val="20"/>
      <w:szCs w:val="20"/>
    </w:rPr>
  </w:style>
  <w:style w:type="paragraph" w:styleId="TOC5">
    <w:name w:val="toc 5"/>
    <w:basedOn w:val="Normal"/>
    <w:next w:val="Normal"/>
    <w:autoRedefine/>
    <w:uiPriority w:val="39"/>
    <w:unhideWhenUsed/>
    <w:rsid w:val="00C85DAA"/>
    <w:pPr>
      <w:spacing w:after="0"/>
      <w:ind w:left="960"/>
    </w:pPr>
    <w:rPr>
      <w:sz w:val="20"/>
      <w:szCs w:val="20"/>
    </w:rPr>
  </w:style>
  <w:style w:type="paragraph" w:styleId="TOC6">
    <w:name w:val="toc 6"/>
    <w:basedOn w:val="Normal"/>
    <w:next w:val="Normal"/>
    <w:autoRedefine/>
    <w:uiPriority w:val="39"/>
    <w:unhideWhenUsed/>
    <w:rsid w:val="00C85DAA"/>
    <w:pPr>
      <w:spacing w:after="0"/>
      <w:ind w:left="1200"/>
    </w:pPr>
    <w:rPr>
      <w:sz w:val="20"/>
      <w:szCs w:val="20"/>
    </w:rPr>
  </w:style>
  <w:style w:type="paragraph" w:styleId="TOC7">
    <w:name w:val="toc 7"/>
    <w:basedOn w:val="Normal"/>
    <w:next w:val="Normal"/>
    <w:autoRedefine/>
    <w:uiPriority w:val="39"/>
    <w:unhideWhenUsed/>
    <w:rsid w:val="00C85DAA"/>
    <w:pPr>
      <w:spacing w:after="0"/>
      <w:ind w:left="1440"/>
    </w:pPr>
    <w:rPr>
      <w:sz w:val="20"/>
      <w:szCs w:val="20"/>
    </w:rPr>
  </w:style>
  <w:style w:type="paragraph" w:styleId="TOC8">
    <w:name w:val="toc 8"/>
    <w:basedOn w:val="Normal"/>
    <w:next w:val="Normal"/>
    <w:autoRedefine/>
    <w:uiPriority w:val="39"/>
    <w:unhideWhenUsed/>
    <w:rsid w:val="00C85DAA"/>
    <w:pPr>
      <w:spacing w:after="0"/>
      <w:ind w:left="1680"/>
    </w:pPr>
    <w:rPr>
      <w:sz w:val="20"/>
      <w:szCs w:val="20"/>
    </w:rPr>
  </w:style>
  <w:style w:type="paragraph" w:styleId="TOC9">
    <w:name w:val="toc 9"/>
    <w:basedOn w:val="Normal"/>
    <w:next w:val="Normal"/>
    <w:autoRedefine/>
    <w:uiPriority w:val="39"/>
    <w:unhideWhenUsed/>
    <w:rsid w:val="00C85DAA"/>
    <w:pPr>
      <w:spacing w:after="0"/>
      <w:ind w:left="1920"/>
    </w:pPr>
    <w:rPr>
      <w:sz w:val="20"/>
      <w:szCs w:val="20"/>
    </w:rPr>
  </w:style>
  <w:style w:type="character" w:styleId="Hyperlink">
    <w:name w:val="Hyperlink"/>
    <w:basedOn w:val="DefaultParagraphFont"/>
    <w:uiPriority w:val="99"/>
    <w:unhideWhenUsed/>
    <w:rsid w:val="00C85DAA"/>
    <w:rPr>
      <w:color w:val="467886" w:themeColor="hyperlink"/>
      <w:u w:val="single"/>
    </w:rPr>
  </w:style>
  <w:style w:type="paragraph" w:styleId="Revision">
    <w:name w:val="Revision"/>
    <w:hidden/>
    <w:uiPriority w:val="99"/>
    <w:semiHidden/>
    <w:rsid w:val="00B35BC2"/>
    <w:pPr>
      <w:spacing w:after="0" w:line="240" w:lineRule="auto"/>
    </w:pPr>
  </w:style>
  <w:style w:type="paragraph" w:styleId="FootnoteText">
    <w:name w:val="footnote text"/>
    <w:basedOn w:val="Normal"/>
    <w:link w:val="FootnoteTextChar"/>
    <w:uiPriority w:val="99"/>
    <w:semiHidden/>
    <w:unhideWhenUsed/>
    <w:rsid w:val="001405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0558"/>
    <w:rPr>
      <w:sz w:val="20"/>
      <w:szCs w:val="20"/>
    </w:rPr>
  </w:style>
  <w:style w:type="character" w:styleId="FootnoteReference">
    <w:name w:val="footnote reference"/>
    <w:basedOn w:val="DefaultParagraphFont"/>
    <w:uiPriority w:val="99"/>
    <w:semiHidden/>
    <w:unhideWhenUsed/>
    <w:rsid w:val="00140558"/>
    <w:rPr>
      <w:vertAlign w:val="superscript"/>
    </w:rPr>
  </w:style>
  <w:style w:type="character" w:styleId="UnresolvedMention">
    <w:name w:val="Unresolved Mention"/>
    <w:basedOn w:val="DefaultParagraphFont"/>
    <w:uiPriority w:val="99"/>
    <w:semiHidden/>
    <w:unhideWhenUsed/>
    <w:rsid w:val="00225BBE"/>
    <w:rPr>
      <w:color w:val="605E5C"/>
      <w:shd w:val="clear" w:color="auto" w:fill="E1DFDD"/>
    </w:rPr>
  </w:style>
  <w:style w:type="character" w:styleId="FollowedHyperlink">
    <w:name w:val="FollowedHyperlink"/>
    <w:basedOn w:val="DefaultParagraphFont"/>
    <w:uiPriority w:val="99"/>
    <w:semiHidden/>
    <w:unhideWhenUsed/>
    <w:rsid w:val="00225BBE"/>
    <w:rPr>
      <w:color w:val="96607D" w:themeColor="followedHyperlink"/>
      <w:u w:val="single"/>
    </w:rPr>
  </w:style>
  <w:style w:type="paragraph" w:styleId="NormalWeb">
    <w:name w:val="Normal (Web)"/>
    <w:basedOn w:val="Normal"/>
    <w:uiPriority w:val="99"/>
    <w:semiHidden/>
    <w:unhideWhenUsed/>
    <w:rsid w:val="002834D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yperlink" Target="https://www.ecfr.gov/current/title-6/chapter-I/part-7/subpart-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0603C-5ED0-40C0-8C33-80DE90BE5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2022</TotalTime>
  <Pages>28</Pages>
  <Words>2597</Words>
  <Characters>14781</Characters>
  <Application>Microsoft Office Word</Application>
  <DocSecurity>0</DocSecurity>
  <Lines>527</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Al-Ebraheem Tareen</dc:creator>
  <cp:keywords/>
  <dc:description/>
  <cp:lastModifiedBy>Al-Ebraheem Tareen</cp:lastModifiedBy>
  <cp:revision>1406</cp:revision>
  <cp:lastPrinted>2025-11-11T13:27:00Z</cp:lastPrinted>
  <dcterms:created xsi:type="dcterms:W3CDTF">2025-09-25T02:52:00Z</dcterms:created>
  <dcterms:modified xsi:type="dcterms:W3CDTF">2025-11-11T13:27:00Z</dcterms:modified>
</cp:coreProperties>
</file>