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2B5FA9">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FA9" w:rsidRDefault="00DD595D">
            <w:pPr>
              <w:widowControl/>
              <w:suppressAutoHyphens w:val="0"/>
              <w:ind w:left="38"/>
              <w:jc w:val="center"/>
              <w:textAlignment w:val="auto"/>
            </w:pPr>
            <w:r>
              <w:rPr>
                <w:rStyle w:val="Fuentedeprrafopredeter"/>
                <w:rFonts w:ascii="Calibri" w:eastAsia="Calibri" w:hAnsi="Calibri" w:cs="Times New Roman"/>
                <w:noProof/>
                <w:kern w:val="0"/>
                <w:sz w:val="12"/>
                <w:szCs w:val="12"/>
                <w:lang w:val="es-MX" w:eastAsia="es-MX"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rsidR="002B5FA9" w:rsidRDefault="002B5FA9">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5FA9" w:rsidRDefault="002B5FA9">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2B5FA9" w:rsidRDefault="00DD595D">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2B5FA9" w:rsidRDefault="002B5FA9">
            <w:pPr>
              <w:widowControl/>
              <w:suppressAutoHyphens w:val="0"/>
              <w:jc w:val="center"/>
              <w:textAlignment w:val="auto"/>
              <w:rPr>
                <w:rFonts w:ascii="Calibri" w:eastAsia="Calibri" w:hAnsi="Calibri" w:cs="Times New Roman"/>
                <w:kern w:val="0"/>
                <w:sz w:val="22"/>
                <w:szCs w:val="22"/>
                <w:lang w:val="es-MX" w:eastAsia="en-US" w:bidi="ar-SA"/>
              </w:rPr>
            </w:pPr>
          </w:p>
        </w:tc>
      </w:tr>
      <w:tr w:rsidR="002B5FA9">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2B5FA9" w:rsidRDefault="002B5FA9">
            <w:pPr>
              <w:widowControl/>
              <w:suppressAutoHyphens w:val="0"/>
              <w:ind w:left="38"/>
              <w:jc w:val="center"/>
              <w:textAlignment w:val="auto"/>
              <w:rPr>
                <w:rFonts w:ascii="Arial" w:eastAsia="Calibri" w:hAnsi="Arial" w:cs="Times New Roman"/>
                <w:kern w:val="0"/>
                <w:sz w:val="20"/>
                <w:szCs w:val="20"/>
                <w:lang w:val="es-MX" w:eastAsia="en-US" w:bidi="ar-SA"/>
              </w:rPr>
            </w:pPr>
          </w:p>
          <w:p w:rsidR="002B5FA9" w:rsidRDefault="00DD595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2B5FA9" w:rsidRDefault="002B5FA9">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FA9" w:rsidRDefault="002B5FA9">
            <w:pPr>
              <w:widowControl/>
              <w:suppressAutoHyphens w:val="0"/>
              <w:ind w:left="38"/>
              <w:jc w:val="center"/>
              <w:textAlignment w:val="auto"/>
              <w:rPr>
                <w:rFonts w:ascii="Calibri" w:eastAsia="Calibri" w:hAnsi="Calibri" w:cs="Times New Roman"/>
                <w:kern w:val="0"/>
                <w:sz w:val="20"/>
                <w:szCs w:val="20"/>
                <w:lang w:val="es-MX" w:eastAsia="en-US" w:bidi="ar-SA"/>
              </w:rPr>
            </w:pPr>
          </w:p>
          <w:p w:rsidR="002B5FA9" w:rsidRDefault="00DD595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2B5FA9" w:rsidRDefault="002B5FA9">
      <w:pPr>
        <w:pStyle w:val="Standard"/>
      </w:pPr>
    </w:p>
    <w:p w:rsidR="002B5FA9" w:rsidRDefault="002B5FA9">
      <w:pPr>
        <w:pStyle w:val="Standard"/>
      </w:pPr>
    </w:p>
    <w:p w:rsidR="002B5FA9" w:rsidRDefault="00DD595D">
      <w:pPr>
        <w:pStyle w:val="Standard"/>
        <w:jc w:val="center"/>
      </w:pPr>
      <w:r>
        <w:rPr>
          <w:rStyle w:val="Fuentedeprrafopredeter"/>
          <w:sz w:val="72"/>
          <w:szCs w:val="72"/>
          <w:lang w:val="es-MX"/>
        </w:rPr>
        <w:t>Laboratorios</w:t>
      </w:r>
      <w:r>
        <w:rPr>
          <w:rStyle w:val="Fuentedeprrafopredeter"/>
          <w:sz w:val="72"/>
          <w:szCs w:val="72"/>
        </w:rPr>
        <w:t xml:space="preserve"> de </w:t>
      </w:r>
      <w:r>
        <w:rPr>
          <w:rStyle w:val="Fuentedeprrafopredeter"/>
          <w:sz w:val="72"/>
          <w:szCs w:val="72"/>
          <w:lang w:val="es-MX"/>
        </w:rPr>
        <w:t>computación</w:t>
      </w:r>
    </w:p>
    <w:p w:rsidR="002B5FA9" w:rsidRDefault="00DD595D">
      <w:pPr>
        <w:pStyle w:val="Standard"/>
        <w:jc w:val="center"/>
        <w:rPr>
          <w:sz w:val="72"/>
          <w:szCs w:val="72"/>
          <w:lang w:val="es-MX"/>
        </w:rPr>
      </w:pPr>
      <w:r>
        <w:rPr>
          <w:sz w:val="72"/>
          <w:szCs w:val="72"/>
          <w:lang w:val="es-MX"/>
        </w:rPr>
        <w:t>salas A y B</w:t>
      </w:r>
    </w:p>
    <w:p w:rsidR="002B5FA9" w:rsidRDefault="00DD595D">
      <w:pPr>
        <w:pStyle w:val="Standard"/>
        <w:jc w:val="center"/>
      </w:pPr>
      <w:r>
        <w:rPr>
          <w:rStyle w:val="Fuentedeprrafopredete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7248E0D8"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2B5FA9">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2B5FA9" w:rsidRDefault="002B5FA9">
            <w:pPr>
              <w:pStyle w:val="Standard"/>
              <w:ind w:left="629"/>
              <w:jc w:val="right"/>
              <w:rPr>
                <w:rFonts w:ascii="Cambria" w:hAnsi="Cambria"/>
                <w:i/>
                <w:color w:val="000000"/>
                <w:sz w:val="30"/>
              </w:rPr>
            </w:pPr>
          </w:p>
          <w:p w:rsidR="002B5FA9" w:rsidRDefault="00DD595D">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2B5FA9" w:rsidRDefault="000A3B98">
            <w:pPr>
              <w:pStyle w:val="TableContents"/>
              <w:ind w:left="629"/>
            </w:pPr>
            <w:r>
              <w:t>ING. MANUEL CASTAÑEDA CASTAÑEDA</w:t>
            </w:r>
          </w:p>
        </w:tc>
      </w:tr>
      <w:tr w:rsidR="002B5FA9">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2B5FA9" w:rsidRDefault="002B5FA9">
            <w:pPr>
              <w:pStyle w:val="Standard"/>
              <w:ind w:left="629"/>
              <w:jc w:val="right"/>
              <w:rPr>
                <w:rFonts w:ascii="Cambria" w:hAnsi="Cambria"/>
                <w:i/>
                <w:color w:val="000000"/>
                <w:sz w:val="30"/>
              </w:rPr>
            </w:pPr>
          </w:p>
          <w:p w:rsidR="002B5FA9" w:rsidRDefault="00DD595D">
            <w:pPr>
              <w:pStyle w:val="Standard"/>
              <w:ind w:left="629"/>
              <w:jc w:val="right"/>
              <w:rPr>
                <w:rFonts w:ascii="Cambria" w:hAnsi="Cambria"/>
                <w:i/>
                <w:color w:val="000000"/>
                <w:sz w:val="30"/>
              </w:rPr>
            </w:pPr>
            <w:r>
              <w:rPr>
                <w:rFonts w:ascii="Cambria" w:hAnsi="Cambria"/>
                <w:i/>
                <w:color w:val="000000"/>
                <w:sz w:val="30"/>
              </w:rPr>
              <w:t>Asignatura:</w:t>
            </w:r>
            <w:r w:rsidR="000A3B98">
              <w:rPr>
                <w:rFonts w:ascii="Cambria" w:hAnsi="Cambria"/>
                <w:i/>
                <w:color w:val="000000"/>
                <w:sz w:val="30"/>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2B5FA9" w:rsidRDefault="000A3B98">
            <w:pPr>
              <w:pStyle w:val="TableContents"/>
              <w:ind w:left="629"/>
            </w:pPr>
            <w:r>
              <w:t>FUNDAMENTOS DE PROGRAMACION</w:t>
            </w:r>
          </w:p>
        </w:tc>
      </w:tr>
      <w:tr w:rsidR="002B5FA9">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2B5FA9" w:rsidRDefault="002B5FA9">
            <w:pPr>
              <w:pStyle w:val="Standard"/>
              <w:ind w:left="629"/>
              <w:jc w:val="right"/>
              <w:rPr>
                <w:rFonts w:ascii="Cambria" w:hAnsi="Cambria"/>
                <w:i/>
                <w:color w:val="000000"/>
                <w:sz w:val="30"/>
              </w:rPr>
            </w:pPr>
          </w:p>
          <w:p w:rsidR="002B5FA9" w:rsidRDefault="00DD595D">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2B5FA9" w:rsidRDefault="000A3B98">
            <w:pPr>
              <w:pStyle w:val="TableContents"/>
              <w:ind w:left="629"/>
            </w:pPr>
            <w:r>
              <w:t>16</w:t>
            </w:r>
          </w:p>
        </w:tc>
      </w:tr>
      <w:tr w:rsidR="002B5FA9">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2B5FA9" w:rsidRDefault="002B5FA9">
            <w:pPr>
              <w:pStyle w:val="Standard"/>
              <w:ind w:left="629"/>
              <w:jc w:val="right"/>
              <w:rPr>
                <w:rFonts w:ascii="Cambria" w:hAnsi="Cambria"/>
                <w:i/>
                <w:color w:val="000000"/>
                <w:sz w:val="30"/>
              </w:rPr>
            </w:pPr>
          </w:p>
          <w:p w:rsidR="002B5FA9" w:rsidRDefault="00DD595D">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2B5FA9" w:rsidRDefault="000A3B98">
            <w:pPr>
              <w:pStyle w:val="TableContents"/>
              <w:ind w:left="629"/>
            </w:pPr>
            <w:r>
              <w:t>1</w:t>
            </w:r>
          </w:p>
        </w:tc>
      </w:tr>
      <w:tr w:rsidR="002B5FA9">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2B5FA9" w:rsidRDefault="002B5FA9">
            <w:pPr>
              <w:pStyle w:val="Standard"/>
              <w:ind w:left="629"/>
              <w:jc w:val="right"/>
              <w:rPr>
                <w:rFonts w:ascii="Cambria" w:hAnsi="Cambria"/>
                <w:i/>
                <w:color w:val="000000"/>
                <w:sz w:val="30"/>
              </w:rPr>
            </w:pPr>
          </w:p>
          <w:p w:rsidR="002B5FA9" w:rsidRDefault="00DD595D">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2B5FA9" w:rsidRDefault="001809FA">
            <w:pPr>
              <w:pStyle w:val="TableContents"/>
              <w:ind w:left="629"/>
            </w:pPr>
            <w:r>
              <w:t>JORGE ALEXIS MOLINA GARCIA</w:t>
            </w:r>
          </w:p>
        </w:tc>
      </w:tr>
      <w:tr w:rsidR="002B5FA9" w:rsidRPr="008F7716">
        <w:tblPrEx>
          <w:tblCellMar>
            <w:top w:w="0" w:type="dxa"/>
            <w:bottom w:w="0" w:type="dxa"/>
          </w:tblCellMar>
        </w:tblPrEx>
        <w:trPr>
          <w:trHeight w:hRule="exact" w:val="783"/>
        </w:trPr>
        <w:tc>
          <w:tcPr>
            <w:tcW w:w="3600" w:type="dxa"/>
            <w:shd w:val="clear" w:color="auto" w:fill="auto"/>
            <w:tcMar>
              <w:top w:w="55" w:type="dxa"/>
              <w:left w:w="55" w:type="dxa"/>
              <w:bottom w:w="55" w:type="dxa"/>
              <w:right w:w="55" w:type="dxa"/>
            </w:tcMar>
          </w:tcPr>
          <w:p w:rsidR="002B5FA9" w:rsidRPr="008F7716" w:rsidRDefault="00DD595D">
            <w:pPr>
              <w:pStyle w:val="Cambria"/>
              <w:ind w:left="629"/>
              <w:jc w:val="right"/>
              <w:rPr>
                <w:rFonts w:ascii="Cambria" w:hAnsi="Cambria"/>
                <w:i/>
                <w:color w:val="000000"/>
                <w:sz w:val="30"/>
                <w:lang w:val="es-MX"/>
              </w:rPr>
            </w:pPr>
            <w:r w:rsidRPr="008F7716">
              <w:rPr>
                <w:rFonts w:ascii="Cambria" w:hAnsi="Cambria"/>
                <w:i/>
                <w:color w:val="000000"/>
                <w:sz w:val="30"/>
                <w:lang w:val="es-MX"/>
              </w:rPr>
              <w:t xml:space="preserve">No. de Equipo de </w:t>
            </w:r>
            <w:r w:rsidRPr="008F7716">
              <w:rPr>
                <w:rFonts w:ascii="Cambria" w:hAnsi="Cambria"/>
                <w:i/>
                <w:color w:val="000000"/>
                <w:sz w:val="30"/>
                <w:lang w:val="es-MX"/>
              </w:rPr>
              <w:t>cómputo empleado:</w:t>
            </w:r>
          </w:p>
        </w:tc>
        <w:tc>
          <w:tcPr>
            <w:tcW w:w="6854" w:type="dxa"/>
            <w:tcBorders>
              <w:bottom w:val="single" w:sz="2" w:space="0" w:color="000000"/>
            </w:tcBorders>
            <w:shd w:val="clear" w:color="auto" w:fill="auto"/>
            <w:tcMar>
              <w:top w:w="55" w:type="dxa"/>
              <w:left w:w="55" w:type="dxa"/>
              <w:bottom w:w="55" w:type="dxa"/>
              <w:right w:w="55" w:type="dxa"/>
            </w:tcMar>
          </w:tcPr>
          <w:p w:rsidR="002B5FA9" w:rsidRPr="008F7716" w:rsidRDefault="000A3B98">
            <w:pPr>
              <w:pStyle w:val="TableContents"/>
              <w:ind w:left="629"/>
              <w:rPr>
                <w:lang w:val="es-MX"/>
              </w:rPr>
            </w:pPr>
            <w:r>
              <w:rPr>
                <w:lang w:val="es-MX"/>
              </w:rPr>
              <w:t>1</w:t>
            </w:r>
            <w:r w:rsidR="001809FA">
              <w:rPr>
                <w:lang w:val="es-MX"/>
              </w:rPr>
              <w:t>1</w:t>
            </w:r>
          </w:p>
        </w:tc>
      </w:tr>
      <w:tr w:rsidR="002B5FA9" w:rsidRPr="008F7716">
        <w:tblPrEx>
          <w:tblCellMar>
            <w:top w:w="0" w:type="dxa"/>
            <w:bottom w:w="0" w:type="dxa"/>
          </w:tblCellMar>
        </w:tblPrEx>
        <w:trPr>
          <w:trHeight w:hRule="exact" w:val="811"/>
        </w:trPr>
        <w:tc>
          <w:tcPr>
            <w:tcW w:w="3600" w:type="dxa"/>
            <w:shd w:val="clear" w:color="auto" w:fill="auto"/>
            <w:tcMar>
              <w:top w:w="55" w:type="dxa"/>
              <w:left w:w="55" w:type="dxa"/>
              <w:bottom w:w="55" w:type="dxa"/>
              <w:right w:w="55" w:type="dxa"/>
            </w:tcMar>
          </w:tcPr>
          <w:p w:rsidR="002B5FA9" w:rsidRPr="008F7716" w:rsidRDefault="002B5FA9">
            <w:pPr>
              <w:pStyle w:val="Cambria"/>
              <w:ind w:left="629"/>
              <w:jc w:val="right"/>
              <w:rPr>
                <w:rFonts w:ascii="Cambria" w:hAnsi="Cambria"/>
                <w:i/>
                <w:color w:val="000000"/>
                <w:sz w:val="30"/>
                <w:lang w:val="es-MX"/>
              </w:rPr>
            </w:pPr>
          </w:p>
          <w:p w:rsidR="002B5FA9" w:rsidRPr="008F7716" w:rsidRDefault="00DD595D">
            <w:pPr>
              <w:pStyle w:val="Cambria"/>
              <w:ind w:left="629"/>
              <w:jc w:val="right"/>
              <w:rPr>
                <w:rFonts w:ascii="Cambria" w:hAnsi="Cambria"/>
                <w:i/>
                <w:color w:val="000000"/>
                <w:sz w:val="30"/>
                <w:lang w:val="es-MX"/>
              </w:rPr>
            </w:pPr>
            <w:r w:rsidRPr="008F7716">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rsidR="002B5FA9" w:rsidRPr="008F7716" w:rsidRDefault="002B5FA9">
            <w:pPr>
              <w:pStyle w:val="TableContents"/>
              <w:ind w:left="629"/>
              <w:rPr>
                <w:lang w:val="es-MX"/>
              </w:rPr>
            </w:pPr>
          </w:p>
        </w:tc>
      </w:tr>
      <w:tr w:rsidR="002B5FA9">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2B5FA9" w:rsidRPr="008F7716" w:rsidRDefault="002B5FA9">
            <w:pPr>
              <w:pStyle w:val="Standard"/>
              <w:ind w:left="629"/>
              <w:jc w:val="right"/>
              <w:rPr>
                <w:rFonts w:ascii="Cambria" w:hAnsi="Cambria"/>
                <w:i/>
                <w:color w:val="000000"/>
                <w:sz w:val="30"/>
                <w:lang w:val="es-MX"/>
              </w:rPr>
            </w:pPr>
          </w:p>
          <w:p w:rsidR="002B5FA9" w:rsidRDefault="00DD595D">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2B5FA9" w:rsidRDefault="000A3B98">
            <w:pPr>
              <w:pStyle w:val="TableContents"/>
              <w:ind w:left="629"/>
            </w:pPr>
            <w:r>
              <w:t>PRIMERO</w:t>
            </w:r>
          </w:p>
        </w:tc>
      </w:tr>
      <w:tr w:rsidR="002B5FA9">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2B5FA9" w:rsidRDefault="002B5FA9">
            <w:pPr>
              <w:pStyle w:val="Standard"/>
              <w:ind w:left="629"/>
              <w:jc w:val="right"/>
              <w:rPr>
                <w:rFonts w:ascii="Cambria" w:hAnsi="Cambria"/>
                <w:i/>
                <w:color w:val="000000"/>
                <w:sz w:val="30"/>
              </w:rPr>
            </w:pPr>
          </w:p>
          <w:p w:rsidR="002B5FA9" w:rsidRDefault="00DD595D">
            <w:pPr>
              <w:pStyle w:val="Standard"/>
              <w:ind w:left="629"/>
              <w:jc w:val="right"/>
            </w:pPr>
            <w:r>
              <w:rPr>
                <w:rStyle w:val="Fuentedeprrafopredete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2B5FA9" w:rsidRDefault="000A3B98">
            <w:pPr>
              <w:pStyle w:val="TableContents"/>
              <w:ind w:left="629"/>
            </w:pPr>
            <w:r>
              <w:t>21/AGOSTO/2019</w:t>
            </w:r>
          </w:p>
        </w:tc>
      </w:tr>
      <w:tr w:rsidR="002B5FA9">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2B5FA9" w:rsidRDefault="002B5FA9">
            <w:pPr>
              <w:pStyle w:val="Standard"/>
              <w:ind w:left="629"/>
              <w:jc w:val="right"/>
              <w:rPr>
                <w:rFonts w:ascii="Cambria" w:hAnsi="Cambria"/>
                <w:i/>
                <w:color w:val="000000"/>
                <w:sz w:val="30"/>
              </w:rPr>
            </w:pPr>
          </w:p>
          <w:p w:rsidR="002B5FA9" w:rsidRDefault="00DD595D">
            <w:pPr>
              <w:pStyle w:val="Standard"/>
              <w:ind w:left="629"/>
              <w:jc w:val="right"/>
            </w:pPr>
            <w:r>
              <w:rPr>
                <w:rStyle w:val="Fuentedeprrafopredete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2B5FA9" w:rsidRDefault="002B5FA9">
            <w:pPr>
              <w:pStyle w:val="TableContents"/>
              <w:ind w:left="629"/>
            </w:pPr>
          </w:p>
        </w:tc>
      </w:tr>
      <w:tr w:rsidR="002B5FA9">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2B5FA9" w:rsidRDefault="002B5FA9">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2B5FA9" w:rsidRDefault="002B5FA9">
            <w:pPr>
              <w:pStyle w:val="TableContents"/>
              <w:ind w:left="629"/>
            </w:pPr>
          </w:p>
        </w:tc>
      </w:tr>
    </w:tbl>
    <w:p w:rsidR="002B5FA9" w:rsidRDefault="002B5FA9">
      <w:pPr>
        <w:pStyle w:val="Standard"/>
      </w:pPr>
    </w:p>
    <w:p w:rsidR="002B5FA9" w:rsidRDefault="002B5FA9">
      <w:pPr>
        <w:pStyle w:val="Standard"/>
      </w:pPr>
    </w:p>
    <w:p w:rsidR="002B5FA9" w:rsidRDefault="00DD595D">
      <w:pPr>
        <w:pStyle w:val="Standard"/>
        <w:rPr>
          <w:rStyle w:val="Fuentedeprrafopredeter"/>
          <w:rFonts w:ascii="Calibri" w:hAnsi="Calibri"/>
          <w:color w:val="000000"/>
          <w:sz w:val="52"/>
        </w:rPr>
      </w:pPr>
      <w:r>
        <w:rPr>
          <w:rStyle w:val="Fuentedeprrafopredeter"/>
          <w:rFonts w:ascii="Calibri" w:hAnsi="Calibri"/>
          <w:color w:val="000000"/>
          <w:sz w:val="52"/>
        </w:rPr>
        <w:tab/>
      </w:r>
      <w:r>
        <w:rPr>
          <w:rStyle w:val="Fuentedeprrafopredeter"/>
          <w:rFonts w:ascii="Calibri" w:hAnsi="Calibri"/>
          <w:color w:val="000000"/>
          <w:sz w:val="52"/>
        </w:rPr>
        <w:tab/>
      </w:r>
      <w:r>
        <w:rPr>
          <w:rStyle w:val="Fuentedeprrafopredeter"/>
          <w:rFonts w:ascii="Calibri" w:hAnsi="Calibri"/>
          <w:color w:val="000000"/>
          <w:sz w:val="52"/>
        </w:rPr>
        <w:tab/>
      </w:r>
      <w:r>
        <w:rPr>
          <w:rStyle w:val="Fuentedeprrafopredeter"/>
          <w:rFonts w:ascii="Calibri" w:hAnsi="Calibri"/>
          <w:color w:val="000000"/>
          <w:sz w:val="52"/>
        </w:rPr>
        <w:tab/>
      </w:r>
      <w:r>
        <w:rPr>
          <w:rStyle w:val="Fuentedeprrafopredeter"/>
          <w:rFonts w:ascii="Calibri" w:hAnsi="Calibri"/>
          <w:color w:val="000000"/>
          <w:sz w:val="52"/>
        </w:rPr>
        <w:tab/>
        <w:t>CALIFICACIÓN: __________</w:t>
      </w:r>
    </w:p>
    <w:p w:rsidR="000A3B98" w:rsidRDefault="000A3B98" w:rsidP="008F7716">
      <w:pPr>
        <w:pStyle w:val="Standard"/>
        <w:rPr>
          <w:rFonts w:ascii="Arial" w:hAnsi="Arial" w:cs="Arial"/>
          <w:lang w:val="es-MX"/>
        </w:rPr>
      </w:pPr>
    </w:p>
    <w:p w:rsidR="001809FA" w:rsidRPr="001809FA" w:rsidRDefault="008F7716" w:rsidP="002752EE">
      <w:pPr>
        <w:pStyle w:val="Standard"/>
        <w:spacing w:line="276" w:lineRule="auto"/>
        <w:rPr>
          <w:rFonts w:ascii="Arial" w:hAnsi="Arial" w:cs="Arial"/>
          <w:b/>
          <w:lang w:val="es-MX"/>
        </w:rPr>
      </w:pPr>
      <w:r w:rsidRPr="001809FA">
        <w:rPr>
          <w:rFonts w:ascii="Arial" w:hAnsi="Arial" w:cs="Arial"/>
          <w:b/>
          <w:lang w:val="es-MX"/>
        </w:rPr>
        <w:t>1.</w:t>
      </w:r>
      <w:r w:rsidR="007727BF" w:rsidRPr="001809FA">
        <w:rPr>
          <w:rFonts w:ascii="Arial" w:hAnsi="Arial" w:cs="Arial"/>
          <w:b/>
          <w:lang w:val="es-MX"/>
        </w:rPr>
        <w:t>- ¿</w:t>
      </w:r>
      <w:r w:rsidRPr="001809FA">
        <w:rPr>
          <w:rFonts w:ascii="Arial" w:hAnsi="Arial" w:cs="Arial"/>
          <w:b/>
          <w:lang w:val="es-MX"/>
        </w:rPr>
        <w:t xml:space="preserve">Qué </w:t>
      </w:r>
      <w:r w:rsidR="007727BF" w:rsidRPr="001809FA">
        <w:rPr>
          <w:rFonts w:ascii="Arial" w:hAnsi="Arial" w:cs="Arial"/>
          <w:b/>
          <w:lang w:val="es-MX"/>
        </w:rPr>
        <w:t>necesito</w:t>
      </w:r>
      <w:r w:rsidRPr="001809FA">
        <w:rPr>
          <w:rFonts w:ascii="Arial" w:hAnsi="Arial" w:cs="Arial"/>
          <w:b/>
          <w:lang w:val="es-MX"/>
        </w:rPr>
        <w:t xml:space="preserve"> para montar un jardín hidropónico?</w:t>
      </w:r>
      <w:r w:rsidR="001809FA" w:rsidRPr="001809FA">
        <w:rPr>
          <w:rFonts w:ascii="Arial" w:hAnsi="Arial" w:cs="Arial"/>
          <w:b/>
          <w:lang w:val="es-MX"/>
        </w:rPr>
        <w:br/>
      </w:r>
    </w:p>
    <w:p w:rsidR="008F7716" w:rsidRPr="008F7716" w:rsidRDefault="008F7716" w:rsidP="002752EE">
      <w:pPr>
        <w:pStyle w:val="Standard"/>
        <w:spacing w:line="276" w:lineRule="auto"/>
        <w:rPr>
          <w:rFonts w:ascii="Arial" w:hAnsi="Arial" w:cs="Arial"/>
          <w:lang w:val="es-MX"/>
        </w:rPr>
      </w:pPr>
      <w:r w:rsidRPr="008F7716">
        <w:rPr>
          <w:rFonts w:ascii="Arial" w:hAnsi="Arial" w:cs="Arial"/>
          <w:lang w:val="es-MX"/>
        </w:rPr>
        <w:t xml:space="preserve"> Un recipiente, un envase o un balde que tenga una profundidad de 20 a 30 cm. Es recomendable que este recipiente sea de un color oscuro para que la luz no dé en </w:t>
      </w:r>
      <w:r w:rsidR="007727BF" w:rsidRPr="008F7716">
        <w:rPr>
          <w:rFonts w:ascii="Arial" w:hAnsi="Arial" w:cs="Arial"/>
          <w:lang w:val="es-MX"/>
        </w:rPr>
        <w:t>las raíces</w:t>
      </w:r>
      <w:r w:rsidRPr="008F7716">
        <w:rPr>
          <w:rFonts w:ascii="Arial" w:hAnsi="Arial" w:cs="Arial"/>
          <w:lang w:val="es-MX"/>
        </w:rPr>
        <w:t xml:space="preserve">. </w:t>
      </w:r>
      <w:r w:rsidRPr="008F7716">
        <w:rPr>
          <w:rFonts w:ascii="Arial" w:hAnsi="Arial" w:cs="Arial"/>
          <w:lang w:val="es-MX"/>
        </w:rPr>
        <w:br/>
      </w:r>
      <w:r w:rsidRPr="008F7716">
        <w:rPr>
          <w:rFonts w:ascii="Arial" w:hAnsi="Arial" w:cs="Arial"/>
          <w:lang w:val="es-MX"/>
        </w:rPr>
        <w:t xml:space="preserve">•Una bomba aireadora como las que se usan en las peceras. Esta se utiliza para evitar que el agua se ensucie y para que tenga buena oxigenación. </w:t>
      </w:r>
      <w:r w:rsidRPr="008F7716">
        <w:rPr>
          <w:rFonts w:ascii="Arial" w:hAnsi="Arial" w:cs="Arial"/>
          <w:lang w:val="es-MX"/>
        </w:rPr>
        <w:br/>
      </w:r>
      <w:r w:rsidRPr="008F7716">
        <w:rPr>
          <w:rFonts w:ascii="Arial" w:hAnsi="Arial" w:cs="Arial"/>
          <w:lang w:val="es-MX"/>
        </w:rPr>
        <w:t xml:space="preserve">•Una solución nutritiva, </w:t>
      </w:r>
      <w:r w:rsidR="007727BF" w:rsidRPr="008F7716">
        <w:rPr>
          <w:rFonts w:ascii="Arial" w:hAnsi="Arial" w:cs="Arial"/>
          <w:lang w:val="es-MX"/>
        </w:rPr>
        <w:t>que,</w:t>
      </w:r>
      <w:r w:rsidRPr="008F7716">
        <w:rPr>
          <w:rFonts w:ascii="Arial" w:hAnsi="Arial" w:cs="Arial"/>
          <w:lang w:val="es-MX"/>
        </w:rPr>
        <w:t xml:space="preserve"> si bien puede ser realizada de forma casera, una opción es adquirir soluciones hidropónicas ya realizadas que cuentan con los nutrientes balanceados. </w:t>
      </w:r>
      <w:r w:rsidRPr="008F7716">
        <w:rPr>
          <w:rFonts w:ascii="Arial" w:hAnsi="Arial" w:cs="Arial"/>
          <w:lang w:val="es-MX"/>
        </w:rPr>
        <w:br/>
      </w:r>
      <w:r w:rsidRPr="008F7716">
        <w:rPr>
          <w:rFonts w:ascii="Arial" w:hAnsi="Arial" w:cs="Arial"/>
          <w:lang w:val="es-MX"/>
        </w:rPr>
        <w:t xml:space="preserve">•Sustrato, el cual retiene los nutrientes que el cultivo necesita, sirve como base para las plantas y es muy económico. Es el equivalente del abono orgánico para cultivos tradicionales. </w:t>
      </w:r>
      <w:r w:rsidRPr="008F7716">
        <w:rPr>
          <w:rFonts w:ascii="Arial" w:hAnsi="Arial" w:cs="Arial"/>
          <w:lang w:val="es-MX"/>
        </w:rPr>
        <w:br/>
      </w:r>
      <w:r w:rsidRPr="008F7716">
        <w:rPr>
          <w:rFonts w:ascii="Arial" w:hAnsi="Arial" w:cs="Arial"/>
          <w:lang w:val="es-MX"/>
        </w:rPr>
        <w:t xml:space="preserve">•Semillas o plantas que se deseen para el cultivo. </w:t>
      </w:r>
      <w:r w:rsidRPr="008F7716">
        <w:rPr>
          <w:rFonts w:ascii="Arial" w:hAnsi="Arial" w:cs="Arial"/>
          <w:lang w:val="es-MX"/>
        </w:rPr>
        <w:br/>
      </w:r>
      <w:r w:rsidRPr="008F7716">
        <w:rPr>
          <w:rFonts w:ascii="Arial" w:hAnsi="Arial" w:cs="Arial"/>
          <w:lang w:val="es-MX"/>
        </w:rPr>
        <w:t xml:space="preserve">•Un tapón de goma o plástico </w:t>
      </w:r>
      <w:r w:rsidRPr="008F7716">
        <w:rPr>
          <w:rFonts w:ascii="Arial" w:hAnsi="Arial" w:cs="Arial"/>
          <w:lang w:val="es-MX"/>
        </w:rPr>
        <w:br/>
      </w:r>
      <w:r w:rsidRPr="008F7716">
        <w:rPr>
          <w:rFonts w:ascii="Arial" w:hAnsi="Arial" w:cs="Arial"/>
          <w:lang w:val="es-MX"/>
        </w:rPr>
        <w:t xml:space="preserve">•Una </w:t>
      </w:r>
      <w:r w:rsidR="007727BF" w:rsidRPr="008F7716">
        <w:rPr>
          <w:rFonts w:ascii="Arial" w:hAnsi="Arial" w:cs="Arial"/>
          <w:lang w:val="es-MX"/>
        </w:rPr>
        <w:t>tabla</w:t>
      </w:r>
      <w:r w:rsidRPr="008F7716">
        <w:rPr>
          <w:rFonts w:ascii="Arial" w:hAnsi="Arial" w:cs="Arial"/>
          <w:lang w:val="es-MX"/>
        </w:rPr>
        <w:t>, que debe tener las mismas dimensiones del recipiente.</w:t>
      </w:r>
    </w:p>
    <w:p w:rsidR="008F7716" w:rsidRPr="008F7716" w:rsidRDefault="008F7716" w:rsidP="002752EE">
      <w:pPr>
        <w:pStyle w:val="Standard"/>
        <w:spacing w:line="276" w:lineRule="auto"/>
        <w:rPr>
          <w:rFonts w:ascii="Arial" w:hAnsi="Arial" w:cs="Arial"/>
          <w:lang w:val="es-MX"/>
        </w:rPr>
      </w:pPr>
      <w:r w:rsidRPr="008F7716">
        <w:rPr>
          <w:rFonts w:ascii="Arial" w:hAnsi="Arial" w:cs="Arial"/>
          <w:lang w:val="es-MX"/>
        </w:rPr>
        <w:br/>
        <w:t>fuente electrónica:</w:t>
      </w:r>
      <w:r w:rsidRPr="008F7716">
        <w:rPr>
          <w:rFonts w:ascii="Arial" w:hAnsi="Arial" w:cs="Arial"/>
          <w:lang w:val="es-MX"/>
        </w:rPr>
        <w:br/>
      </w:r>
      <w:r w:rsidRPr="008F7716">
        <w:rPr>
          <w:rFonts w:ascii="Arial" w:hAnsi="Arial" w:cs="Arial"/>
          <w:lang w:val="es-MX"/>
        </w:rPr>
        <w:t>https://ecosiglos.com/pasos-sencillos-para-iniciar-tu-propio-cultivo-hidroponico/</w:t>
      </w:r>
      <w:r w:rsidRPr="008F7716">
        <w:rPr>
          <w:rFonts w:ascii="Arial" w:hAnsi="Arial" w:cs="Arial"/>
          <w:lang w:val="es-MX"/>
        </w:rPr>
        <w:br/>
      </w:r>
      <w:r w:rsidRPr="008F7716">
        <w:rPr>
          <w:rFonts w:ascii="Arial" w:hAnsi="Arial" w:cs="Arial"/>
          <w:lang w:val="es-MX"/>
        </w:rPr>
        <w:br/>
      </w:r>
      <w:r w:rsidRPr="001809FA">
        <w:rPr>
          <w:rFonts w:ascii="Arial" w:hAnsi="Arial" w:cs="Arial"/>
          <w:b/>
          <w:lang w:val="es-MX"/>
        </w:rPr>
        <w:t xml:space="preserve"> 2.-</w:t>
      </w:r>
      <w:r w:rsidR="001809FA" w:rsidRPr="001809FA">
        <w:rPr>
          <w:rFonts w:ascii="Arial" w:hAnsi="Arial" w:cs="Arial"/>
          <w:b/>
          <w:lang w:val="es-MX"/>
        </w:rPr>
        <w:t xml:space="preserve"> </w:t>
      </w:r>
      <w:r w:rsidRPr="001809FA">
        <w:rPr>
          <w:rFonts w:ascii="Arial" w:hAnsi="Arial" w:cs="Arial"/>
          <w:b/>
          <w:lang w:val="es-MX"/>
        </w:rPr>
        <w:t xml:space="preserve">¿es posible construir un </w:t>
      </w:r>
      <w:r w:rsidR="007727BF" w:rsidRPr="001809FA">
        <w:rPr>
          <w:rFonts w:ascii="Arial" w:hAnsi="Arial" w:cs="Arial"/>
          <w:b/>
          <w:lang w:val="es-MX"/>
        </w:rPr>
        <w:t>clúster</w:t>
      </w:r>
      <w:r w:rsidRPr="001809FA">
        <w:rPr>
          <w:rFonts w:ascii="Arial" w:hAnsi="Arial" w:cs="Arial"/>
          <w:b/>
          <w:lang w:val="es-MX"/>
        </w:rPr>
        <w:t xml:space="preserve"> con consolas de videojuegos? </w:t>
      </w:r>
      <w:r w:rsidR="001809FA" w:rsidRPr="001809FA">
        <w:rPr>
          <w:rFonts w:ascii="Arial" w:hAnsi="Arial" w:cs="Arial"/>
          <w:b/>
          <w:lang w:val="es-MX"/>
        </w:rPr>
        <w:br/>
      </w:r>
      <w:r w:rsidR="001809FA">
        <w:rPr>
          <w:rFonts w:ascii="Arial" w:hAnsi="Arial" w:cs="Arial"/>
          <w:lang w:val="es-MX"/>
        </w:rPr>
        <w:br/>
      </w:r>
      <w:r w:rsidRPr="008F7716">
        <w:rPr>
          <w:rFonts w:ascii="Arial" w:hAnsi="Arial" w:cs="Arial"/>
          <w:lang w:val="es-MX"/>
        </w:rPr>
        <w:t xml:space="preserve">Si, por ejemplo, gracias al procesador cell de la PS3 que es particularmente adepto en ejecutar aplicaciones de </w:t>
      </w:r>
      <w:r w:rsidR="007727BF" w:rsidRPr="008F7716">
        <w:rPr>
          <w:rFonts w:ascii="Arial" w:hAnsi="Arial" w:cs="Arial"/>
          <w:lang w:val="es-MX"/>
        </w:rPr>
        <w:t>índole</w:t>
      </w:r>
      <w:r w:rsidRPr="008F7716">
        <w:rPr>
          <w:rFonts w:ascii="Arial" w:hAnsi="Arial" w:cs="Arial"/>
          <w:lang w:val="es-MX"/>
        </w:rPr>
        <w:t xml:space="preserve"> </w:t>
      </w:r>
      <w:r w:rsidR="007727BF" w:rsidRPr="008F7716">
        <w:rPr>
          <w:rFonts w:ascii="Arial" w:hAnsi="Arial" w:cs="Arial"/>
          <w:lang w:val="es-MX"/>
        </w:rPr>
        <w:t>científico (</w:t>
      </w:r>
      <w:r w:rsidRPr="008F7716">
        <w:rPr>
          <w:rFonts w:ascii="Arial" w:hAnsi="Arial" w:cs="Arial"/>
          <w:lang w:val="es-MX"/>
        </w:rPr>
        <w:t xml:space="preserve">como transformadas de Fourier) con gran eficiencia; también debido a que desde hace un tiempo ya se puede instalar </w:t>
      </w:r>
      <w:r w:rsidR="007727BF" w:rsidRPr="008F7716">
        <w:rPr>
          <w:rFonts w:ascii="Arial" w:hAnsi="Arial" w:cs="Arial"/>
          <w:lang w:val="es-MX"/>
        </w:rPr>
        <w:t>Linux</w:t>
      </w:r>
      <w:r w:rsidRPr="008F7716">
        <w:rPr>
          <w:rFonts w:ascii="Arial" w:hAnsi="Arial" w:cs="Arial"/>
          <w:lang w:val="es-MX"/>
        </w:rPr>
        <w:t xml:space="preserve"> en la PS3. </w:t>
      </w:r>
      <w:r w:rsidRPr="008F7716">
        <w:rPr>
          <w:rFonts w:ascii="Arial" w:hAnsi="Arial" w:cs="Arial"/>
          <w:lang w:val="es-MX"/>
        </w:rPr>
        <w:br/>
      </w:r>
      <w:r w:rsidRPr="008F7716">
        <w:rPr>
          <w:rFonts w:ascii="Arial" w:hAnsi="Arial" w:cs="Arial"/>
          <w:lang w:val="es-MX"/>
        </w:rPr>
        <w:br/>
        <w:t>fuente electrónica:</w:t>
      </w:r>
      <w:r w:rsidRPr="008F7716">
        <w:rPr>
          <w:rFonts w:ascii="Arial" w:hAnsi="Arial" w:cs="Arial"/>
          <w:lang w:val="es-MX"/>
        </w:rPr>
        <w:br/>
      </w:r>
      <w:r w:rsidRPr="008F7716">
        <w:rPr>
          <w:rFonts w:ascii="Arial" w:hAnsi="Arial" w:cs="Arial"/>
          <w:lang w:val="es-MX"/>
        </w:rPr>
        <w:t>http://www.eliax.com/?post_id=5952</w:t>
      </w:r>
    </w:p>
    <w:p w:rsidR="008F7716" w:rsidRPr="008F7716" w:rsidRDefault="008F7716" w:rsidP="002752EE">
      <w:pPr>
        <w:pStyle w:val="Standard"/>
        <w:spacing w:line="276" w:lineRule="auto"/>
        <w:rPr>
          <w:rFonts w:ascii="Arial" w:hAnsi="Arial" w:cs="Arial"/>
          <w:lang w:val="es-MX"/>
        </w:rPr>
      </w:pPr>
    </w:p>
    <w:p w:rsidR="008F7716" w:rsidRPr="008F7716" w:rsidRDefault="008F7716" w:rsidP="002752EE">
      <w:pPr>
        <w:pStyle w:val="Standard"/>
        <w:spacing w:line="276" w:lineRule="auto"/>
        <w:rPr>
          <w:rFonts w:ascii="Arial" w:hAnsi="Arial" w:cs="Arial"/>
          <w:lang w:val="es-MX"/>
        </w:rPr>
      </w:pPr>
      <w:r w:rsidRPr="001809FA">
        <w:rPr>
          <w:rFonts w:ascii="Arial" w:hAnsi="Arial" w:cs="Arial"/>
          <w:b/>
          <w:lang w:val="es-MX"/>
        </w:rPr>
        <w:t>3.</w:t>
      </w:r>
      <w:r w:rsidR="007727BF" w:rsidRPr="001809FA">
        <w:rPr>
          <w:rFonts w:ascii="Arial" w:hAnsi="Arial" w:cs="Arial"/>
          <w:b/>
          <w:lang w:val="es-MX"/>
        </w:rPr>
        <w:t>- ¿</w:t>
      </w:r>
      <w:r w:rsidRPr="001809FA">
        <w:rPr>
          <w:rFonts w:ascii="Arial" w:hAnsi="Arial" w:cs="Arial"/>
          <w:b/>
          <w:lang w:val="es-MX"/>
        </w:rPr>
        <w:t xml:space="preserve">Qué </w:t>
      </w:r>
      <w:r w:rsidR="007727BF" w:rsidRPr="001809FA">
        <w:rPr>
          <w:rFonts w:ascii="Arial" w:hAnsi="Arial" w:cs="Arial"/>
          <w:b/>
          <w:lang w:val="es-MX"/>
        </w:rPr>
        <w:t>necesito</w:t>
      </w:r>
      <w:r w:rsidRPr="001809FA">
        <w:rPr>
          <w:rFonts w:ascii="Arial" w:hAnsi="Arial" w:cs="Arial"/>
          <w:b/>
          <w:lang w:val="es-MX"/>
        </w:rPr>
        <w:t xml:space="preserve"> para alimentar un calentador de una pecera de 600lt con energ</w:t>
      </w:r>
      <w:r w:rsidRPr="001809FA">
        <w:rPr>
          <w:rFonts w:ascii="Arial" w:hAnsi="Arial" w:cs="Arial"/>
          <w:b/>
          <w:lang w:val="es-MX"/>
        </w:rPr>
        <w:t>í</w:t>
      </w:r>
      <w:r w:rsidRPr="001809FA">
        <w:rPr>
          <w:rFonts w:ascii="Arial" w:hAnsi="Arial" w:cs="Arial"/>
          <w:b/>
          <w:lang w:val="es-MX"/>
        </w:rPr>
        <w:t xml:space="preserve">a solar? </w:t>
      </w:r>
      <w:r w:rsidRPr="001809FA">
        <w:rPr>
          <w:rFonts w:ascii="Arial" w:hAnsi="Arial" w:cs="Arial"/>
          <w:b/>
          <w:lang w:val="es-MX"/>
        </w:rPr>
        <w:br/>
      </w:r>
      <w:r w:rsidR="001809FA">
        <w:rPr>
          <w:rFonts w:ascii="Arial" w:hAnsi="Arial" w:cs="Arial"/>
          <w:lang w:val="es-MX"/>
        </w:rPr>
        <w:br/>
      </w:r>
      <w:r w:rsidRPr="008F7716">
        <w:rPr>
          <w:rFonts w:ascii="Arial" w:hAnsi="Arial" w:cs="Arial"/>
          <w:lang w:val="es-MX"/>
        </w:rPr>
        <w:t xml:space="preserve"># 6 Placas solar fotovoltaica Mitsubishi 18 5Wp 24V PV-TD185MF5 </w:t>
      </w:r>
      <w:r w:rsidRPr="008F7716">
        <w:rPr>
          <w:rFonts w:ascii="Arial" w:hAnsi="Arial" w:cs="Arial"/>
          <w:lang w:val="es-MX"/>
        </w:rPr>
        <w:br/>
      </w:r>
      <w:r w:rsidRPr="008F7716">
        <w:rPr>
          <w:rFonts w:ascii="Arial" w:hAnsi="Arial" w:cs="Arial"/>
          <w:lang w:val="es-MX"/>
        </w:rPr>
        <w:t xml:space="preserve"># 1 Regulador Maximizador Outback FLEXmax 60 MPPT </w:t>
      </w:r>
      <w:r w:rsidRPr="008F7716">
        <w:rPr>
          <w:rFonts w:ascii="Arial" w:hAnsi="Arial" w:cs="Arial"/>
          <w:lang w:val="es-MX"/>
        </w:rPr>
        <w:br/>
      </w:r>
      <w:r w:rsidRPr="008F7716">
        <w:rPr>
          <w:rFonts w:ascii="Arial" w:hAnsi="Arial" w:cs="Arial"/>
          <w:lang w:val="es-MX"/>
        </w:rPr>
        <w:t xml:space="preserve"># 2 Conjuntos de </w:t>
      </w:r>
      <w:r w:rsidR="007727BF" w:rsidRPr="008F7716">
        <w:rPr>
          <w:rFonts w:ascii="Arial" w:hAnsi="Arial" w:cs="Arial"/>
          <w:lang w:val="es-MX"/>
        </w:rPr>
        <w:t>Baterías</w:t>
      </w:r>
      <w:r w:rsidRPr="008F7716">
        <w:rPr>
          <w:rFonts w:ascii="Arial" w:hAnsi="Arial" w:cs="Arial"/>
          <w:lang w:val="es-MX"/>
        </w:rPr>
        <w:t xml:space="preserve"> 8OPzS 800-1220Ah (Hawker) </w:t>
      </w:r>
      <w:r w:rsidRPr="008F7716">
        <w:rPr>
          <w:rFonts w:ascii="Arial" w:hAnsi="Arial" w:cs="Arial"/>
          <w:lang w:val="es-MX"/>
        </w:rPr>
        <w:br/>
      </w:r>
      <w:r w:rsidRPr="008F7716">
        <w:rPr>
          <w:rFonts w:ascii="Arial" w:hAnsi="Arial" w:cs="Arial"/>
          <w:lang w:val="es-MX"/>
        </w:rPr>
        <w:t xml:space="preserve"># 1 Inversor/Cargador Victron Energy Multiplus 24/3000/70-50 </w:t>
      </w:r>
    </w:p>
    <w:p w:rsidR="008F7716" w:rsidRPr="008F7716" w:rsidRDefault="008F7716" w:rsidP="002752EE">
      <w:pPr>
        <w:pStyle w:val="Standard"/>
        <w:spacing w:line="276" w:lineRule="auto"/>
        <w:rPr>
          <w:rFonts w:ascii="Arial" w:hAnsi="Arial" w:cs="Arial"/>
          <w:lang w:val="es-MX"/>
        </w:rPr>
      </w:pPr>
      <w:r w:rsidRPr="008F7716">
        <w:rPr>
          <w:rFonts w:ascii="Arial" w:hAnsi="Arial" w:cs="Arial"/>
          <w:lang w:val="es-MX"/>
        </w:rPr>
        <w:br/>
        <w:t>fuente electrónica:</w:t>
      </w:r>
    </w:p>
    <w:p w:rsidR="008F7716" w:rsidRPr="008F7716" w:rsidRDefault="008F7716" w:rsidP="002752EE">
      <w:pPr>
        <w:pStyle w:val="Standard"/>
        <w:spacing w:line="276" w:lineRule="auto"/>
        <w:rPr>
          <w:rFonts w:ascii="Arial" w:hAnsi="Arial" w:cs="Arial"/>
          <w:lang w:val="es-MX"/>
        </w:rPr>
      </w:pPr>
      <w:r w:rsidRPr="008F7716">
        <w:rPr>
          <w:rFonts w:ascii="Arial" w:hAnsi="Arial" w:cs="Arial"/>
          <w:lang w:val="es-MX"/>
        </w:rPr>
        <w:t>https://todomarino.com/forum/temas/energia-solar-para-acuario.72346/</w:t>
      </w:r>
    </w:p>
    <w:p w:rsidR="008F7716" w:rsidRPr="008F7716" w:rsidRDefault="008F7716" w:rsidP="002752EE">
      <w:pPr>
        <w:pStyle w:val="Standard"/>
        <w:spacing w:line="276" w:lineRule="auto"/>
        <w:rPr>
          <w:rFonts w:ascii="Arial" w:hAnsi="Arial" w:cs="Arial"/>
          <w:lang w:val="es-MX"/>
        </w:rPr>
      </w:pPr>
    </w:p>
    <w:p w:rsidR="008F7716" w:rsidRPr="008F7716" w:rsidRDefault="008F7716" w:rsidP="002752EE">
      <w:pPr>
        <w:pStyle w:val="Standard"/>
        <w:spacing w:line="276" w:lineRule="auto"/>
        <w:rPr>
          <w:rFonts w:ascii="Arial" w:hAnsi="Arial" w:cs="Arial"/>
          <w:lang w:val="es-MX"/>
        </w:rPr>
      </w:pPr>
      <w:r w:rsidRPr="001809FA">
        <w:rPr>
          <w:rFonts w:ascii="Arial" w:hAnsi="Arial" w:cs="Arial"/>
          <w:b/>
          <w:lang w:val="es-MX"/>
        </w:rPr>
        <w:t>4.</w:t>
      </w:r>
      <w:r w:rsidR="007727BF" w:rsidRPr="001809FA">
        <w:rPr>
          <w:rFonts w:ascii="Arial" w:hAnsi="Arial" w:cs="Arial"/>
          <w:b/>
          <w:lang w:val="es-MX"/>
        </w:rPr>
        <w:t>- ¿</w:t>
      </w:r>
      <w:r w:rsidRPr="001809FA">
        <w:rPr>
          <w:rFonts w:ascii="Arial" w:hAnsi="Arial" w:cs="Arial"/>
          <w:b/>
          <w:lang w:val="es-MX"/>
        </w:rPr>
        <w:t xml:space="preserve">Quienes participaron en la mejor partida de ajedrez? </w:t>
      </w:r>
      <w:r w:rsidRPr="008F7716">
        <w:rPr>
          <w:rFonts w:ascii="Arial" w:hAnsi="Arial" w:cs="Arial"/>
          <w:lang w:val="es-MX"/>
        </w:rPr>
        <w:br/>
      </w:r>
      <w:r w:rsidRPr="008F7716">
        <w:rPr>
          <w:rFonts w:ascii="Arial" w:hAnsi="Arial" w:cs="Arial"/>
          <w:lang w:val="es-MX"/>
        </w:rPr>
        <w:t xml:space="preserve">Garry Kasparov y Veselin Topalov Wijk aan Zee 1999 Esta partida fue jugada entre Garry Kasparov (blancas) y Veselin Topalov (negras) en Hoogovens en 1999; es considerada por muchos como la mejor partida en la historia del ajedrez. Kasparov en el momento era campeón del mundo de ajedrez y enfrentaba a otro Gran Maestro, Topalov. </w:t>
      </w:r>
      <w:r w:rsidR="000A3B98">
        <w:rPr>
          <w:rFonts w:ascii="Arial" w:hAnsi="Arial" w:cs="Arial"/>
          <w:lang w:val="es-MX"/>
        </w:rPr>
        <w:br/>
      </w:r>
      <w:r w:rsidRPr="008F7716">
        <w:rPr>
          <w:rFonts w:ascii="Arial" w:hAnsi="Arial" w:cs="Arial"/>
          <w:lang w:val="es-MX"/>
        </w:rPr>
        <w:t xml:space="preserve">Movimientos de apertura: 1. e4 d6 </w:t>
      </w:r>
      <w:r w:rsidR="000A3B98">
        <w:rPr>
          <w:rFonts w:ascii="Arial" w:hAnsi="Arial" w:cs="Arial"/>
          <w:lang w:val="es-MX"/>
        </w:rPr>
        <w:br/>
        <w:t>M</w:t>
      </w:r>
      <w:r w:rsidRPr="008F7716">
        <w:rPr>
          <w:rFonts w:ascii="Arial" w:hAnsi="Arial" w:cs="Arial"/>
          <w:lang w:val="es-MX"/>
        </w:rPr>
        <w:t>ovimientos finales: 43. Kc1 Rd2 44. Qa7</w:t>
      </w:r>
    </w:p>
    <w:p w:rsidR="008F7716" w:rsidRPr="008F7716" w:rsidRDefault="008F7716" w:rsidP="002752EE">
      <w:pPr>
        <w:pStyle w:val="Standard"/>
        <w:spacing w:line="276" w:lineRule="auto"/>
        <w:rPr>
          <w:rFonts w:ascii="Arial" w:hAnsi="Arial" w:cs="Arial"/>
          <w:lang w:val="es-MX"/>
        </w:rPr>
      </w:pPr>
      <w:r w:rsidRPr="008F7716">
        <w:rPr>
          <w:rFonts w:ascii="Arial" w:hAnsi="Arial" w:cs="Arial"/>
          <w:lang w:val="es-MX"/>
        </w:rPr>
        <w:br/>
        <w:t>fuente electrónica:</w:t>
      </w:r>
      <w:r w:rsidRPr="008F7716">
        <w:rPr>
          <w:rFonts w:ascii="Arial" w:hAnsi="Arial" w:cs="Arial"/>
          <w:lang w:val="es-MX"/>
        </w:rPr>
        <w:br/>
      </w:r>
      <w:r w:rsidRPr="008F7716">
        <w:rPr>
          <w:rFonts w:ascii="Arial" w:hAnsi="Arial" w:cs="Arial"/>
          <w:lang w:val="es-MX"/>
        </w:rPr>
        <w:t>https://www.ajedrezeureka.com/la-inmortal-de-kasparov-kasparov-vs-topalov-hoogovens-1999/</w:t>
      </w:r>
    </w:p>
    <w:p w:rsidR="008F7716" w:rsidRPr="008F7716" w:rsidRDefault="008F7716" w:rsidP="002752EE">
      <w:pPr>
        <w:pStyle w:val="Standard"/>
        <w:spacing w:line="276" w:lineRule="auto"/>
        <w:rPr>
          <w:rFonts w:ascii="Arial" w:hAnsi="Arial" w:cs="Arial"/>
          <w:lang w:val="es-MX"/>
        </w:rPr>
      </w:pPr>
    </w:p>
    <w:p w:rsidR="008F7716" w:rsidRPr="001809FA" w:rsidRDefault="008F7716" w:rsidP="002752EE">
      <w:pPr>
        <w:pStyle w:val="Standard"/>
        <w:spacing w:line="276" w:lineRule="auto"/>
        <w:rPr>
          <w:rFonts w:ascii="Arial" w:hAnsi="Arial" w:cs="Arial"/>
          <w:b/>
          <w:lang w:val="es-MX"/>
        </w:rPr>
      </w:pPr>
      <w:r w:rsidRPr="001809FA">
        <w:rPr>
          <w:rFonts w:ascii="Arial" w:hAnsi="Arial" w:cs="Arial"/>
          <w:b/>
          <w:lang w:val="es-MX"/>
        </w:rPr>
        <w:t>5.</w:t>
      </w:r>
      <w:r w:rsidR="007727BF" w:rsidRPr="001809FA">
        <w:rPr>
          <w:rFonts w:ascii="Arial" w:hAnsi="Arial" w:cs="Arial"/>
          <w:b/>
          <w:lang w:val="es-MX"/>
        </w:rPr>
        <w:t>- ¿</w:t>
      </w:r>
      <w:r w:rsidRPr="001809FA">
        <w:rPr>
          <w:rFonts w:ascii="Arial" w:hAnsi="Arial" w:cs="Arial"/>
          <w:b/>
          <w:lang w:val="es-MX"/>
        </w:rPr>
        <w:t>Cuál es el principio de operación de un circuito integrado?</w:t>
      </w:r>
    </w:p>
    <w:p w:rsidR="008F7716" w:rsidRDefault="008F7716" w:rsidP="002752EE">
      <w:pPr>
        <w:pStyle w:val="Standard"/>
        <w:spacing w:line="276" w:lineRule="auto"/>
        <w:rPr>
          <w:rFonts w:ascii="Arial" w:hAnsi="Arial" w:cs="Arial"/>
          <w:b/>
          <w:lang w:val="es-MX"/>
        </w:rPr>
      </w:pPr>
    </w:p>
    <w:p w:rsidR="002E78CF" w:rsidRPr="002752EE" w:rsidRDefault="001809FA" w:rsidP="002752EE">
      <w:pPr>
        <w:pStyle w:val="NormalWeb"/>
        <w:spacing w:before="205" w:beforeAutospacing="0" w:after="182" w:afterAutospacing="0" w:line="276" w:lineRule="auto"/>
        <w:rPr>
          <w:rFonts w:ascii="Arial" w:hAnsi="Arial" w:cs="Arial"/>
        </w:rPr>
      </w:pPr>
      <w:r w:rsidRPr="002752EE">
        <w:rPr>
          <w:rFonts w:ascii="Arial" w:hAnsi="Arial" w:cs="Arial"/>
        </w:rPr>
        <w:t xml:space="preserve">La principal función de un circuito integrado es simplificar una función </w:t>
      </w:r>
      <w:r w:rsidR="002E78CF" w:rsidRPr="002752EE">
        <w:rPr>
          <w:rFonts w:ascii="Arial" w:hAnsi="Arial" w:cs="Arial"/>
        </w:rPr>
        <w:t xml:space="preserve">eléctrica en un solo encapsulado. Como el nombre lo dice “circuito </w:t>
      </w:r>
      <w:r w:rsidR="007727BF" w:rsidRPr="002752EE">
        <w:rPr>
          <w:rFonts w:ascii="Arial" w:hAnsi="Arial" w:cs="Arial"/>
        </w:rPr>
        <w:t>integrado</w:t>
      </w:r>
      <w:r w:rsidR="002E78CF" w:rsidRPr="002752EE">
        <w:rPr>
          <w:rFonts w:ascii="Arial" w:hAnsi="Arial" w:cs="Arial"/>
        </w:rPr>
        <w:t>”.</w:t>
      </w:r>
      <w:r w:rsidR="002E78CF" w:rsidRPr="002752EE">
        <w:rPr>
          <w:rFonts w:ascii="Arial" w:hAnsi="Arial" w:cs="Arial"/>
        </w:rPr>
        <w:br/>
        <w:t xml:space="preserve">funciona principalmente gracias a unas compuertas </w:t>
      </w:r>
      <w:r w:rsidR="007727BF" w:rsidRPr="002752EE">
        <w:rPr>
          <w:rFonts w:ascii="Arial" w:hAnsi="Arial" w:cs="Arial"/>
        </w:rPr>
        <w:t>lógicas</w:t>
      </w:r>
      <w:r w:rsidR="002E78CF" w:rsidRPr="002752EE">
        <w:rPr>
          <w:rFonts w:ascii="Arial" w:hAnsi="Arial" w:cs="Arial"/>
        </w:rPr>
        <w:t xml:space="preserve"> denominadas NAND. Las cuales tienen como finalidad multiplicar negadamente.</w:t>
      </w:r>
      <w:r w:rsidR="002E78CF" w:rsidRPr="002752EE">
        <w:rPr>
          <w:rFonts w:ascii="Arial" w:hAnsi="Arial" w:cs="Arial"/>
        </w:rPr>
        <w:br/>
      </w:r>
      <w:r w:rsidR="002E78CF" w:rsidRPr="002752EE">
        <w:rPr>
          <w:rFonts w:ascii="Arial" w:hAnsi="Arial" w:cs="Arial"/>
          <w:bCs/>
        </w:rPr>
        <w:t>Circuito integrado.</w:t>
      </w:r>
      <w:r w:rsidR="002E78CF" w:rsidRPr="002752EE">
        <w:rPr>
          <w:rFonts w:ascii="Arial" w:hAnsi="Arial" w:cs="Arial"/>
        </w:rPr>
        <w:t xml:space="preserve"> Pequeño circuito electrónico utilizado para realizar una función electrónica específica, como la amplificación. Se combina por lo general con otros componentes para formar un sistema más complejo y se fabrica mediante la difusión de impurezas en </w:t>
      </w:r>
      <w:hyperlink r:id="rId8" w:tooltip="Silicio" w:history="1">
        <w:r w:rsidR="002E78CF" w:rsidRPr="002752EE">
          <w:rPr>
            <w:rStyle w:val="Hyperlink"/>
            <w:rFonts w:ascii="Arial" w:hAnsi="Arial" w:cs="Arial"/>
            <w:color w:val="auto"/>
            <w:u w:val="none"/>
          </w:rPr>
          <w:t>silicio</w:t>
        </w:r>
      </w:hyperlink>
      <w:r w:rsidR="002E78CF" w:rsidRPr="002752EE">
        <w:rPr>
          <w:rFonts w:ascii="Arial" w:hAnsi="Arial" w:cs="Arial"/>
        </w:rPr>
        <w:t xml:space="preserve"> monocristalino, que sirve como material </w:t>
      </w:r>
      <w:hyperlink r:id="rId9" w:tooltip="Semiconductor" w:history="1">
        <w:r w:rsidR="002E78CF" w:rsidRPr="002752EE">
          <w:rPr>
            <w:rStyle w:val="Hyperlink"/>
            <w:rFonts w:ascii="Arial" w:hAnsi="Arial" w:cs="Arial"/>
            <w:color w:val="auto"/>
            <w:u w:val="none"/>
          </w:rPr>
          <w:t>semiconductor</w:t>
        </w:r>
      </w:hyperlink>
      <w:r w:rsidR="002E78CF" w:rsidRPr="002752EE">
        <w:rPr>
          <w:rFonts w:ascii="Arial" w:hAnsi="Arial" w:cs="Arial"/>
        </w:rPr>
        <w:t xml:space="preserve">, o mediante la soldadura del silicio con un haz de flujo de </w:t>
      </w:r>
      <w:hyperlink r:id="rId10" w:tooltip="Electrón" w:history="1">
        <w:r w:rsidR="002E78CF" w:rsidRPr="002752EE">
          <w:rPr>
            <w:rStyle w:val="Hyperlink"/>
            <w:rFonts w:ascii="Arial" w:hAnsi="Arial" w:cs="Arial"/>
            <w:color w:val="auto"/>
            <w:u w:val="none"/>
          </w:rPr>
          <w:t>electrones</w:t>
        </w:r>
      </w:hyperlink>
      <w:r w:rsidR="002E78CF" w:rsidRPr="002752EE">
        <w:rPr>
          <w:rFonts w:ascii="Arial" w:hAnsi="Arial" w:cs="Arial"/>
        </w:rPr>
        <w:t xml:space="preserve">. </w:t>
      </w:r>
    </w:p>
    <w:p w:rsidR="002E78CF" w:rsidRPr="002752EE" w:rsidRDefault="002E78CF" w:rsidP="002752EE">
      <w:pPr>
        <w:pStyle w:val="NormalWeb"/>
        <w:spacing w:before="205" w:beforeAutospacing="0" w:after="182" w:afterAutospacing="0" w:line="276" w:lineRule="auto"/>
        <w:rPr>
          <w:rFonts w:ascii="Arial" w:hAnsi="Arial" w:cs="Arial"/>
        </w:rPr>
      </w:pPr>
      <w:r w:rsidRPr="002752EE">
        <w:rPr>
          <w:rFonts w:ascii="Arial" w:hAnsi="Arial" w:cs="Arial"/>
        </w:rPr>
        <w:t xml:space="preserve">La fabricación de estos es compleja, ya que tienen una alta integración de componentes en un espacio muy reducido, en ocasiones llegando a ser </w:t>
      </w:r>
      <w:hyperlink r:id="rId11" w:tooltip="Microscopio" w:history="1">
        <w:r w:rsidRPr="002752EE">
          <w:rPr>
            <w:rStyle w:val="Hyperlink"/>
            <w:rFonts w:ascii="Arial" w:hAnsi="Arial" w:cs="Arial"/>
            <w:color w:val="auto"/>
            <w:u w:val="none"/>
          </w:rPr>
          <w:t>microscópicos</w:t>
        </w:r>
      </w:hyperlink>
      <w:r w:rsidRPr="002752EE">
        <w:rPr>
          <w:rFonts w:ascii="Arial" w:hAnsi="Arial" w:cs="Arial"/>
        </w:rPr>
        <w:t xml:space="preserve">, clasificándose en dos grandes grupos, lo analógicos y los digitales. </w:t>
      </w:r>
    </w:p>
    <w:p w:rsidR="002E78CF" w:rsidRDefault="002E78CF" w:rsidP="002752EE">
      <w:pPr>
        <w:pStyle w:val="Standard"/>
        <w:spacing w:line="276" w:lineRule="auto"/>
        <w:rPr>
          <w:rFonts w:ascii="Arial" w:hAnsi="Arial" w:cs="Arial"/>
          <w:b/>
          <w:lang w:val="es-MX"/>
        </w:rPr>
      </w:pPr>
      <w:r w:rsidRPr="002752EE">
        <w:rPr>
          <w:rFonts w:ascii="Arial" w:hAnsi="Arial" w:cs="Arial"/>
          <w:lang w:val="es-MX"/>
        </w:rPr>
        <w:t>Circuitos integrados analógicos</w:t>
      </w:r>
      <w:r w:rsidRPr="002752EE">
        <w:rPr>
          <w:rFonts w:ascii="Arial" w:hAnsi="Arial" w:cs="Arial"/>
          <w:lang w:val="es-MX"/>
        </w:rPr>
        <w:br/>
      </w:r>
      <w:r w:rsidRPr="002752EE">
        <w:rPr>
          <w:rFonts w:ascii="Arial" w:hAnsi="Arial" w:cs="Arial"/>
          <w:lang w:val="es-MX"/>
        </w:rPr>
        <w:t>Pueden constar desde simples transistores encapsulados juntos, sin unión entre ellos, hasta dispositivos completos como amplificadores, osciladores o incluso receptores de radio completos.</w:t>
      </w:r>
      <w:r w:rsidRPr="002752EE">
        <w:rPr>
          <w:rFonts w:ascii="Arial" w:hAnsi="Arial" w:cs="Arial"/>
          <w:lang w:val="es-MX"/>
        </w:rPr>
        <w:br/>
      </w:r>
      <w:r w:rsidRPr="002752EE">
        <w:rPr>
          <w:rFonts w:ascii="Arial" w:hAnsi="Arial" w:cs="Arial"/>
          <w:lang w:val="es-MX"/>
        </w:rPr>
        <w:br/>
      </w:r>
      <w:r w:rsidRPr="002752EE">
        <w:rPr>
          <w:rFonts w:ascii="Arial" w:hAnsi="Arial" w:cs="Arial"/>
          <w:lang w:val="es-MX"/>
        </w:rPr>
        <w:t>Circuitos integrales digitales</w:t>
      </w:r>
      <w:r w:rsidRPr="002752EE">
        <w:rPr>
          <w:rFonts w:ascii="Arial" w:hAnsi="Arial" w:cs="Arial"/>
          <w:lang w:val="es-MX"/>
        </w:rPr>
        <w:br/>
      </w:r>
      <w:r w:rsidRPr="002752EE">
        <w:rPr>
          <w:rFonts w:ascii="Arial" w:hAnsi="Arial" w:cs="Arial"/>
          <w:lang w:val="es-MX"/>
        </w:rPr>
        <w:t>Pueden ser desde básicas puertas lógicas (And, Not, Or, Xor) hasta los más complicados microprocesadores</w:t>
      </w:r>
      <w:r w:rsidR="002752EE" w:rsidRPr="002752EE">
        <w:rPr>
          <w:rFonts w:ascii="Arial" w:hAnsi="Arial" w:cs="Arial"/>
          <w:lang w:val="es-MX"/>
        </w:rPr>
        <w:t>.</w:t>
      </w:r>
      <w:r>
        <w:rPr>
          <w:rFonts w:ascii="Arial" w:hAnsi="Arial" w:cs="Arial"/>
          <w:b/>
          <w:lang w:val="es-MX"/>
        </w:rPr>
        <w:br/>
      </w:r>
    </w:p>
    <w:p w:rsidR="001809FA" w:rsidRPr="001809FA" w:rsidRDefault="002E78CF" w:rsidP="002752EE">
      <w:pPr>
        <w:pStyle w:val="Standard"/>
        <w:spacing w:line="276" w:lineRule="auto"/>
        <w:rPr>
          <w:rFonts w:ascii="Arial" w:hAnsi="Arial" w:cs="Arial"/>
          <w:b/>
          <w:lang w:val="es-MX"/>
        </w:rPr>
      </w:pPr>
      <w:r>
        <w:rPr>
          <w:rFonts w:ascii="Arial" w:hAnsi="Arial" w:cs="Arial"/>
          <w:b/>
          <w:lang w:val="es-MX"/>
        </w:rPr>
        <w:t xml:space="preserve">Fuentes </w:t>
      </w:r>
      <w:r w:rsidR="007727BF">
        <w:rPr>
          <w:rFonts w:ascii="Arial" w:hAnsi="Arial" w:cs="Arial"/>
          <w:b/>
          <w:lang w:val="es-MX"/>
        </w:rPr>
        <w:t>electrónicas</w:t>
      </w:r>
      <w:r>
        <w:rPr>
          <w:rFonts w:ascii="Arial" w:hAnsi="Arial" w:cs="Arial"/>
          <w:b/>
          <w:lang w:val="es-MX"/>
        </w:rPr>
        <w:t>:</w:t>
      </w:r>
      <w:r>
        <w:rPr>
          <w:rFonts w:ascii="Arial" w:hAnsi="Arial" w:cs="Arial"/>
          <w:b/>
          <w:lang w:val="es-MX"/>
        </w:rPr>
        <w:br/>
      </w:r>
      <w:r w:rsidRPr="002E78CF">
        <w:rPr>
          <w:rFonts w:ascii="Arial" w:hAnsi="Arial" w:cs="Arial"/>
          <w:b/>
          <w:lang w:val="es-MX"/>
        </w:rPr>
        <w:t>https://www.ecured.cu/Circuito_integrado</w:t>
      </w:r>
      <w:r>
        <w:rPr>
          <w:rFonts w:ascii="Arial" w:hAnsi="Arial" w:cs="Arial"/>
          <w:b/>
          <w:lang w:val="es-MX"/>
        </w:rPr>
        <w:br/>
      </w:r>
      <w:r w:rsidRPr="002E78CF">
        <w:rPr>
          <w:rFonts w:ascii="Arial" w:hAnsi="Arial" w:cs="Arial"/>
          <w:b/>
          <w:lang w:val="es-MX"/>
        </w:rPr>
        <w:t>https://prezi.com/wyul_na5ijyn/como-funcionan-los-circuitos-integrados/</w:t>
      </w:r>
      <w:r w:rsidR="001809FA">
        <w:rPr>
          <w:rFonts w:ascii="Arial" w:hAnsi="Arial" w:cs="Arial"/>
          <w:b/>
          <w:lang w:val="es-MX"/>
        </w:rPr>
        <w:t xml:space="preserve"> </w:t>
      </w:r>
    </w:p>
    <w:p w:rsidR="00D85A11" w:rsidRDefault="00D85A11" w:rsidP="002752EE">
      <w:pPr>
        <w:pStyle w:val="Standard"/>
        <w:spacing w:line="276" w:lineRule="auto"/>
        <w:rPr>
          <w:rFonts w:ascii="Arial" w:hAnsi="Arial" w:cs="Arial"/>
          <w:b/>
          <w:lang w:val="es-MX"/>
        </w:rPr>
      </w:pPr>
    </w:p>
    <w:p w:rsidR="00D85A11" w:rsidRPr="00D85A11" w:rsidRDefault="008F7716" w:rsidP="002752EE">
      <w:pPr>
        <w:pStyle w:val="NormalWeb"/>
        <w:spacing w:before="0" w:beforeAutospacing="0" w:after="0" w:afterAutospacing="0" w:line="276" w:lineRule="auto"/>
        <w:textAlignment w:val="baseline"/>
        <w:rPr>
          <w:rFonts w:ascii="Arial" w:hAnsi="Arial" w:cs="Arial"/>
        </w:rPr>
      </w:pPr>
      <w:r w:rsidRPr="001809FA">
        <w:rPr>
          <w:rFonts w:ascii="Arial" w:hAnsi="Arial" w:cs="Arial"/>
          <w:b/>
        </w:rPr>
        <w:t>6.</w:t>
      </w:r>
      <w:r w:rsidR="007727BF" w:rsidRPr="001809FA">
        <w:rPr>
          <w:rFonts w:ascii="Arial" w:hAnsi="Arial" w:cs="Arial"/>
          <w:b/>
        </w:rPr>
        <w:t>- ¿</w:t>
      </w:r>
      <w:r w:rsidRPr="001809FA">
        <w:rPr>
          <w:rFonts w:ascii="Arial" w:hAnsi="Arial" w:cs="Arial"/>
          <w:b/>
        </w:rPr>
        <w:t xml:space="preserve">Qué es el </w:t>
      </w:r>
      <w:r w:rsidR="007727BF" w:rsidRPr="001809FA">
        <w:rPr>
          <w:rFonts w:ascii="Arial" w:hAnsi="Arial" w:cs="Arial"/>
          <w:b/>
        </w:rPr>
        <w:t>catabolismo</w:t>
      </w:r>
      <w:r w:rsidRPr="001809FA">
        <w:rPr>
          <w:rFonts w:ascii="Arial" w:hAnsi="Arial" w:cs="Arial"/>
          <w:b/>
        </w:rPr>
        <w:t xml:space="preserve"> y cómo se </w:t>
      </w:r>
      <w:r w:rsidR="007727BF" w:rsidRPr="001809FA">
        <w:rPr>
          <w:rFonts w:ascii="Arial" w:hAnsi="Arial" w:cs="Arial"/>
          <w:b/>
        </w:rPr>
        <w:t>contrarresta</w:t>
      </w:r>
      <w:r w:rsidRPr="001809FA">
        <w:rPr>
          <w:rFonts w:ascii="Arial" w:hAnsi="Arial" w:cs="Arial"/>
          <w:b/>
        </w:rPr>
        <w:t>?</w:t>
      </w:r>
      <w:r w:rsidRPr="001809FA">
        <w:rPr>
          <w:rFonts w:ascii="Arial" w:hAnsi="Arial" w:cs="Arial"/>
          <w:b/>
        </w:rPr>
        <w:br/>
      </w:r>
    </w:p>
    <w:p w:rsidR="00D85A11" w:rsidRPr="00D85A11" w:rsidRDefault="00D85A11" w:rsidP="002752EE">
      <w:pPr>
        <w:pStyle w:val="NormalWeb"/>
        <w:spacing w:before="0" w:beforeAutospacing="0" w:after="0" w:afterAutospacing="0" w:line="276" w:lineRule="auto"/>
        <w:textAlignment w:val="baseline"/>
        <w:rPr>
          <w:rFonts w:ascii="Arial" w:hAnsi="Arial" w:cs="Arial"/>
        </w:rPr>
      </w:pPr>
      <w:r w:rsidRPr="00D85A11">
        <w:rPr>
          <w:rFonts w:ascii="Arial" w:hAnsi="Arial" w:cs="Arial"/>
        </w:rPr>
        <w:t xml:space="preserve">conjunto de los procedimientos que el metabolismo lleva adelante para </w:t>
      </w:r>
      <w:r w:rsidRPr="00D85A11">
        <w:rPr>
          <w:rStyle w:val="Strong"/>
          <w:rFonts w:ascii="Arial" w:hAnsi="Arial" w:cs="Arial"/>
          <w:b w:val="0"/>
          <w:bdr w:val="none" w:sz="0" w:space="0" w:color="auto" w:frame="1"/>
        </w:rPr>
        <w:t>degradar sustancias</w:t>
      </w:r>
      <w:r w:rsidRPr="00D85A11">
        <w:rPr>
          <w:rFonts w:ascii="Arial" w:hAnsi="Arial" w:cs="Arial"/>
        </w:rPr>
        <w:t xml:space="preserve"> y así generar otras que resultan más simples.</w:t>
      </w:r>
    </w:p>
    <w:p w:rsidR="00D85A11" w:rsidRPr="002752EE" w:rsidRDefault="00D85A11" w:rsidP="002752EE">
      <w:pPr>
        <w:pStyle w:val="NormalWeb"/>
        <w:spacing w:before="0" w:beforeAutospacing="0" w:after="0" w:afterAutospacing="0" w:line="276" w:lineRule="auto"/>
        <w:textAlignment w:val="baseline"/>
        <w:rPr>
          <w:rFonts w:ascii="Arial" w:hAnsi="Arial" w:cs="Arial"/>
        </w:rPr>
      </w:pPr>
      <w:r w:rsidRPr="00D85A11">
        <w:rPr>
          <w:rFonts w:ascii="Arial" w:hAnsi="Arial" w:cs="Arial"/>
        </w:rPr>
        <w:t xml:space="preserve">El catabolismo, por lo tanto, implica la </w:t>
      </w:r>
      <w:r w:rsidRPr="00D85A11">
        <w:rPr>
          <w:rStyle w:val="Strong"/>
          <w:rFonts w:ascii="Arial" w:hAnsi="Arial" w:cs="Arial"/>
          <w:b w:val="0"/>
          <w:bdr w:val="none" w:sz="0" w:space="0" w:color="auto" w:frame="1"/>
        </w:rPr>
        <w:t>conversión de moléculas complejas en otras más sencillas</w:t>
      </w:r>
      <w:r>
        <w:rPr>
          <w:rFonts w:ascii="Arial" w:hAnsi="Arial" w:cs="Arial"/>
          <w:b/>
        </w:rPr>
        <w:t xml:space="preserve">. </w:t>
      </w:r>
      <w:r w:rsidRPr="00D85A11">
        <w:rPr>
          <w:rFonts w:ascii="Arial" w:hAnsi="Arial" w:cs="Arial"/>
        </w:rPr>
        <w:t xml:space="preserve">En el proceso se libera </w:t>
      </w:r>
      <w:hyperlink r:id="rId12" w:history="1">
        <w:r w:rsidRPr="00D85A11">
          <w:rPr>
            <w:rStyle w:val="Strong"/>
            <w:rFonts w:ascii="Arial" w:hAnsi="Arial" w:cs="Arial"/>
            <w:b w:val="0"/>
            <w:bdr w:val="none" w:sz="0" w:space="0" w:color="auto" w:frame="1"/>
          </w:rPr>
          <w:t>energía</w:t>
        </w:r>
      </w:hyperlink>
      <w:r w:rsidRPr="00D85A11">
        <w:rPr>
          <w:rFonts w:ascii="Arial" w:hAnsi="Arial" w:cs="Arial"/>
        </w:rPr>
        <w:t xml:space="preserve"> que el organismo se encarga de almacenar. Por lo general el catabolismo consiste en </w:t>
      </w:r>
      <w:hyperlink r:id="rId13" w:history="1">
        <w:r w:rsidRPr="00D85A11">
          <w:rPr>
            <w:rStyle w:val="Strong"/>
            <w:rFonts w:ascii="Arial" w:hAnsi="Arial" w:cs="Arial"/>
            <w:b w:val="0"/>
            <w:bdr w:val="none" w:sz="0" w:space="0" w:color="auto" w:frame="1"/>
          </w:rPr>
          <w:t>reacciones redox</w:t>
        </w:r>
      </w:hyperlink>
      <w:r w:rsidRPr="00D85A11">
        <w:rPr>
          <w:rFonts w:ascii="Arial" w:hAnsi="Arial" w:cs="Arial"/>
        </w:rPr>
        <w:t xml:space="preserve"> (reducción-oxidación).</w:t>
      </w:r>
      <w:r w:rsidRPr="002752EE">
        <w:rPr>
          <w:rFonts w:ascii="Arial" w:hAnsi="Arial" w:cs="Arial"/>
        </w:rPr>
        <w:br/>
      </w:r>
      <w:r w:rsidRPr="002752EE">
        <w:rPr>
          <w:rFonts w:ascii="Arial" w:hAnsi="Arial" w:cs="Arial"/>
        </w:rPr>
        <w:t xml:space="preserve">Puede decirse que el catabolismo es inverso al </w:t>
      </w:r>
      <w:hyperlink r:id="rId14" w:history="1">
        <w:r w:rsidRPr="002752EE">
          <w:rPr>
            <w:rStyle w:val="Strong"/>
            <w:rFonts w:ascii="Arial" w:hAnsi="Arial" w:cs="Arial"/>
            <w:b w:val="0"/>
            <w:bdr w:val="none" w:sz="0" w:space="0" w:color="auto" w:frame="1"/>
          </w:rPr>
          <w:t>anabolismo</w:t>
        </w:r>
      </w:hyperlink>
      <w:r w:rsidRPr="002752EE">
        <w:rPr>
          <w:rFonts w:ascii="Arial" w:hAnsi="Arial" w:cs="Arial"/>
        </w:rPr>
        <w:t>, que requiere energía para sintetizar biomoléculas complejas a través de otras más simples. La totalidad de los procesos del catabolismo y del anabolismo constituyen lo que conocemos como metabolismo.</w:t>
      </w:r>
    </w:p>
    <w:p w:rsidR="00D85A11" w:rsidRPr="002752EE" w:rsidRDefault="00D85A11" w:rsidP="002752EE">
      <w:pPr>
        <w:pStyle w:val="NormalWeb"/>
        <w:spacing w:before="0" w:beforeAutospacing="0" w:after="0" w:afterAutospacing="0" w:line="276" w:lineRule="auto"/>
        <w:textAlignment w:val="baseline"/>
        <w:rPr>
          <w:rFonts w:ascii="Arial" w:hAnsi="Arial" w:cs="Arial"/>
        </w:rPr>
      </w:pPr>
      <w:r w:rsidRPr="002752EE">
        <w:rPr>
          <w:rFonts w:ascii="Arial" w:hAnsi="Arial" w:cs="Arial"/>
        </w:rPr>
        <w:t xml:space="preserve">Mediante la </w:t>
      </w:r>
      <w:hyperlink r:id="rId15" w:history="1">
        <w:r w:rsidRPr="002752EE">
          <w:rPr>
            <w:rStyle w:val="Strong"/>
            <w:rFonts w:ascii="Arial" w:hAnsi="Arial" w:cs="Arial"/>
            <w:b w:val="0"/>
            <w:bdr w:val="none" w:sz="0" w:space="0" w:color="auto" w:frame="1"/>
          </w:rPr>
          <w:t>digestión</w:t>
        </w:r>
      </w:hyperlink>
      <w:r w:rsidRPr="002752EE">
        <w:rPr>
          <w:rFonts w:ascii="Arial" w:hAnsi="Arial" w:cs="Arial"/>
        </w:rPr>
        <w:t>, las biomoléculas como los lípidos y las proteínas son degradadas y se convierten en monómeros (monosacáridos, aminoácidos, etc.), un proceso que se desarrolla afuera de las células. Una vez obtenidas estas moléculas más pequeñas, se vuelven aún más sencillas en el interior celular.</w:t>
      </w:r>
    </w:p>
    <w:p w:rsidR="00D85A11" w:rsidRPr="002752EE" w:rsidRDefault="00D85A11" w:rsidP="002752EE">
      <w:pPr>
        <w:pStyle w:val="NormalWeb"/>
        <w:spacing w:before="0" w:beforeAutospacing="0" w:after="0" w:afterAutospacing="0" w:line="276" w:lineRule="auto"/>
        <w:textAlignment w:val="baseline"/>
        <w:rPr>
          <w:rFonts w:ascii="Arial" w:hAnsi="Arial" w:cs="Arial"/>
        </w:rPr>
      </w:pPr>
      <w:r w:rsidRPr="002752EE">
        <w:rPr>
          <w:rFonts w:ascii="Arial" w:hAnsi="Arial" w:cs="Arial"/>
        </w:rPr>
        <w:t xml:space="preserve">Un ejemplo de proceso del catabolismo es la </w:t>
      </w:r>
      <w:r w:rsidRPr="002752EE">
        <w:rPr>
          <w:rStyle w:val="Strong"/>
          <w:rFonts w:ascii="Arial" w:hAnsi="Arial" w:cs="Arial"/>
          <w:b w:val="0"/>
          <w:bdr w:val="none" w:sz="0" w:space="0" w:color="auto" w:frame="1"/>
        </w:rPr>
        <w:t>glucólisis</w:t>
      </w:r>
      <w:r w:rsidRPr="002752EE">
        <w:rPr>
          <w:rFonts w:ascii="Arial" w:hAnsi="Arial" w:cs="Arial"/>
        </w:rPr>
        <w:t xml:space="preserve">, que implica la degradación de la </w:t>
      </w:r>
      <w:r w:rsidRPr="002752EE">
        <w:rPr>
          <w:rStyle w:val="Strong"/>
          <w:rFonts w:ascii="Arial" w:hAnsi="Arial" w:cs="Arial"/>
          <w:b w:val="0"/>
          <w:bdr w:val="none" w:sz="0" w:space="0" w:color="auto" w:frame="1"/>
        </w:rPr>
        <w:t>glucosa</w:t>
      </w:r>
      <w:r w:rsidRPr="002752EE">
        <w:rPr>
          <w:rFonts w:ascii="Arial" w:hAnsi="Arial" w:cs="Arial"/>
        </w:rPr>
        <w:t>. En este proceso la glucosa es oxidada, una reacción que libera la energía que se encontraba en sus enlaces químicos.</w:t>
      </w:r>
    </w:p>
    <w:p w:rsidR="002752EE" w:rsidRPr="002752EE" w:rsidRDefault="00D85A11" w:rsidP="002752EE">
      <w:pPr>
        <w:pStyle w:val="NormalWeb"/>
        <w:spacing w:before="0" w:beforeAutospacing="0" w:after="245" w:afterAutospacing="0" w:line="276" w:lineRule="auto"/>
        <w:ind w:right="2610"/>
        <w:rPr>
          <w:rFonts w:ascii="Arial" w:hAnsi="Arial" w:cs="Arial"/>
        </w:rPr>
      </w:pPr>
      <w:r w:rsidRPr="002752EE">
        <w:rPr>
          <w:rFonts w:ascii="Arial" w:hAnsi="Arial" w:cs="Arial"/>
        </w:rPr>
        <w:lastRenderedPageBreak/>
        <w:t>La secuencia de reacciones que se genera en el marco del catabolismo</w:t>
      </w:r>
      <w:r w:rsidR="002752EE" w:rsidRPr="002752EE">
        <w:rPr>
          <w:rFonts w:ascii="Arial" w:hAnsi="Arial" w:cs="Arial"/>
        </w:rPr>
        <w:t xml:space="preserve"> </w:t>
      </w:r>
      <w:r w:rsidRPr="002752EE">
        <w:rPr>
          <w:rFonts w:ascii="Arial" w:hAnsi="Arial" w:cs="Arial"/>
        </w:rPr>
        <w:t xml:space="preserve">o del anabolismo se denomina </w:t>
      </w:r>
      <w:r w:rsidRPr="002752EE">
        <w:rPr>
          <w:rStyle w:val="Strong"/>
          <w:rFonts w:ascii="Arial" w:hAnsi="Arial" w:cs="Arial"/>
          <w:b w:val="0"/>
          <w:bdr w:val="none" w:sz="0" w:space="0" w:color="auto" w:frame="1"/>
        </w:rPr>
        <w:t>ruta metabólica</w:t>
      </w:r>
      <w:r w:rsidRPr="002752EE">
        <w:rPr>
          <w:rFonts w:ascii="Arial" w:hAnsi="Arial" w:cs="Arial"/>
        </w:rPr>
        <w:t xml:space="preserve">. Esta comienza en un sustrato inicial, continúa en metabolitos intermediarios y deriva en varios productos finales. De acuerdo a la ruta metabólica seguida y a la naturaleza de la molécula, el catabolismo desarrolla </w:t>
      </w:r>
      <w:hyperlink r:id="rId16" w:history="1">
        <w:r w:rsidRPr="002752EE">
          <w:rPr>
            <w:rStyle w:val="Strong"/>
            <w:rFonts w:ascii="Arial" w:hAnsi="Arial" w:cs="Arial"/>
            <w:b w:val="0"/>
            <w:bdr w:val="none" w:sz="0" w:space="0" w:color="auto" w:frame="1"/>
          </w:rPr>
          <w:t>reacciones</w:t>
        </w:r>
      </w:hyperlink>
      <w:r w:rsidRPr="002752EE">
        <w:rPr>
          <w:rFonts w:ascii="Arial" w:hAnsi="Arial" w:cs="Arial"/>
        </w:rPr>
        <w:t xml:space="preserve"> con diferente eficiencia y el rendimiento, por lo tanto, varía.</w:t>
      </w:r>
      <w:r w:rsidR="002752EE" w:rsidRPr="002752EE">
        <w:rPr>
          <w:rFonts w:ascii="Arial" w:hAnsi="Arial" w:cs="Arial"/>
        </w:rPr>
        <w:br/>
      </w:r>
      <w:r w:rsidR="002752EE" w:rsidRPr="002752EE">
        <w:rPr>
          <w:rFonts w:ascii="Arial" w:hAnsi="Arial" w:cs="Arial"/>
        </w:rPr>
        <w:br/>
      </w:r>
      <w:r w:rsidR="002752EE" w:rsidRPr="002752EE">
        <w:rPr>
          <w:rFonts w:ascii="Arial" w:hAnsi="Arial" w:cs="Arial"/>
        </w:rPr>
        <w:t xml:space="preserve">Para evitar el catabolismo lo importante es </w:t>
      </w:r>
      <w:r w:rsidR="002752EE" w:rsidRPr="002752EE">
        <w:rPr>
          <w:rStyle w:val="Strong"/>
          <w:rFonts w:ascii="Arial" w:hAnsi="Arial" w:cs="Arial"/>
          <w:b w:val="0"/>
        </w:rPr>
        <w:t>dotar al organismo de las proteínas necesarias</w:t>
      </w:r>
      <w:r w:rsidR="002752EE" w:rsidRPr="002752EE">
        <w:rPr>
          <w:rStyle w:val="Strong"/>
          <w:rFonts w:ascii="Arial" w:hAnsi="Arial" w:cs="Arial"/>
        </w:rPr>
        <w:t xml:space="preserve"> </w:t>
      </w:r>
      <w:r w:rsidR="002752EE" w:rsidRPr="002752EE">
        <w:rPr>
          <w:rFonts w:ascii="Arial" w:hAnsi="Arial" w:cs="Arial"/>
        </w:rPr>
        <w:t xml:space="preserve">para que el músculo esté bien alimentado. Normalmente nuestro organismo </w:t>
      </w:r>
      <w:r w:rsidR="002752EE" w:rsidRPr="002752EE">
        <w:rPr>
          <w:rStyle w:val="Strong"/>
          <w:rFonts w:ascii="Arial" w:hAnsi="Arial" w:cs="Arial"/>
          <w:b w:val="0"/>
        </w:rPr>
        <w:t xml:space="preserve">necesita </w:t>
      </w:r>
      <w:r w:rsidR="007727BF" w:rsidRPr="002752EE">
        <w:rPr>
          <w:rStyle w:val="Strong"/>
          <w:rFonts w:ascii="Arial" w:hAnsi="Arial" w:cs="Arial"/>
          <w:b w:val="0"/>
        </w:rPr>
        <w:t>en torno</w:t>
      </w:r>
      <w:r w:rsidR="002752EE" w:rsidRPr="002752EE">
        <w:rPr>
          <w:rStyle w:val="Strong"/>
          <w:rFonts w:ascii="Arial" w:hAnsi="Arial" w:cs="Arial"/>
          <w:b w:val="0"/>
        </w:rPr>
        <w:t xml:space="preserve"> a 2 gramos de proteínas por </w:t>
      </w:r>
      <w:r w:rsidR="007727BF" w:rsidRPr="002752EE">
        <w:rPr>
          <w:rStyle w:val="Strong"/>
          <w:rFonts w:ascii="Arial" w:hAnsi="Arial" w:cs="Arial"/>
          <w:b w:val="0"/>
        </w:rPr>
        <w:t>kilo</w:t>
      </w:r>
      <w:r w:rsidR="002752EE" w:rsidRPr="002752EE">
        <w:rPr>
          <w:rFonts w:ascii="Arial" w:hAnsi="Arial" w:cs="Arial"/>
        </w:rPr>
        <w:t xml:space="preserve">. Aunque esta cantidad aumenta en el caso de la gente que quiere aumentar considerablemente su masa muscular, que deberán ingerir </w:t>
      </w:r>
      <w:r w:rsidR="007727BF" w:rsidRPr="002752EE">
        <w:rPr>
          <w:rFonts w:ascii="Arial" w:hAnsi="Arial" w:cs="Arial"/>
        </w:rPr>
        <w:t>en torno</w:t>
      </w:r>
      <w:r w:rsidR="002752EE" w:rsidRPr="002752EE">
        <w:rPr>
          <w:rFonts w:ascii="Arial" w:hAnsi="Arial" w:cs="Arial"/>
        </w:rPr>
        <w:t xml:space="preserve"> a 4 gramos por </w:t>
      </w:r>
      <w:r w:rsidR="007727BF" w:rsidRPr="002752EE">
        <w:rPr>
          <w:rFonts w:ascii="Arial" w:hAnsi="Arial" w:cs="Arial"/>
        </w:rPr>
        <w:t>kilo</w:t>
      </w:r>
      <w:r w:rsidR="002752EE" w:rsidRPr="002752EE">
        <w:rPr>
          <w:rFonts w:ascii="Arial" w:hAnsi="Arial" w:cs="Arial"/>
        </w:rPr>
        <w:t>.</w:t>
      </w:r>
    </w:p>
    <w:p w:rsidR="002752EE" w:rsidRPr="002752EE" w:rsidRDefault="002752EE" w:rsidP="002752EE">
      <w:pPr>
        <w:pStyle w:val="NormalWeb"/>
        <w:spacing w:before="0" w:beforeAutospacing="0" w:after="245" w:afterAutospacing="0" w:line="276" w:lineRule="auto"/>
        <w:ind w:right="2610"/>
        <w:rPr>
          <w:rFonts w:ascii="Arial" w:hAnsi="Arial" w:cs="Arial"/>
        </w:rPr>
      </w:pPr>
      <w:r w:rsidRPr="002752EE">
        <w:rPr>
          <w:rFonts w:ascii="Arial" w:hAnsi="Arial" w:cs="Arial"/>
        </w:rPr>
        <w:t xml:space="preserve">Consumir la cantidad adecuada de proteínas no va a implicar engordar, pues lo que debemos hacer es </w:t>
      </w:r>
      <w:r w:rsidRPr="002752EE">
        <w:rPr>
          <w:rStyle w:val="Strong"/>
          <w:rFonts w:ascii="Arial" w:hAnsi="Arial" w:cs="Arial"/>
          <w:b w:val="0"/>
        </w:rPr>
        <w:t>comprobar que los alimentos que consumimos tienen un mayor aporte proteínico que calórico o de grasas</w:t>
      </w:r>
      <w:r w:rsidRPr="002752EE">
        <w:rPr>
          <w:rFonts w:ascii="Arial" w:hAnsi="Arial" w:cs="Arial"/>
          <w:b/>
        </w:rPr>
        <w:t>.</w:t>
      </w:r>
      <w:r w:rsidRPr="002752EE">
        <w:rPr>
          <w:rFonts w:ascii="Arial" w:hAnsi="Arial" w:cs="Arial"/>
        </w:rPr>
        <w:t xml:space="preserve"> Es recomendable ingerir proteínas limpias que se encuentran en las carnes blancas como el pollo, pavo... pescados como el atún, salmón... Y en numerosas verduras y cereales.</w:t>
      </w:r>
    </w:p>
    <w:p w:rsidR="00D85A11" w:rsidRPr="002752EE" w:rsidRDefault="00D85A11" w:rsidP="002752EE">
      <w:pPr>
        <w:pStyle w:val="NormalWeb"/>
        <w:spacing w:before="0" w:beforeAutospacing="0" w:after="0" w:afterAutospacing="0" w:line="276" w:lineRule="auto"/>
        <w:textAlignment w:val="baseline"/>
        <w:rPr>
          <w:rFonts w:ascii="Arial" w:hAnsi="Arial" w:cs="Arial"/>
        </w:rPr>
      </w:pPr>
    </w:p>
    <w:p w:rsidR="00D85A11" w:rsidRPr="002752EE" w:rsidRDefault="00D85A11" w:rsidP="002752EE">
      <w:pPr>
        <w:pStyle w:val="NormalWeb"/>
        <w:spacing w:before="0" w:beforeAutospacing="0" w:after="0" w:afterAutospacing="0" w:line="276" w:lineRule="auto"/>
        <w:textAlignment w:val="baseline"/>
        <w:rPr>
          <w:rFonts w:ascii="Arial" w:hAnsi="Arial" w:cs="Arial"/>
        </w:rPr>
      </w:pPr>
      <w:r w:rsidRPr="002752EE">
        <w:rPr>
          <w:rFonts w:ascii="Arial" w:hAnsi="Arial" w:cs="Arial"/>
        </w:rPr>
        <w:t xml:space="preserve">Fuentes </w:t>
      </w:r>
      <w:r w:rsidR="007727BF" w:rsidRPr="002752EE">
        <w:rPr>
          <w:rFonts w:ascii="Arial" w:hAnsi="Arial" w:cs="Arial"/>
        </w:rPr>
        <w:t>electrónicas</w:t>
      </w:r>
      <w:r w:rsidRPr="002752EE">
        <w:rPr>
          <w:rFonts w:ascii="Arial" w:hAnsi="Arial" w:cs="Arial"/>
        </w:rPr>
        <w:t>:</w:t>
      </w:r>
      <w:r w:rsidRPr="002752EE">
        <w:rPr>
          <w:rFonts w:ascii="Arial" w:hAnsi="Arial" w:cs="Arial"/>
        </w:rPr>
        <w:br/>
      </w:r>
      <w:r w:rsidRPr="002752EE">
        <w:rPr>
          <w:rFonts w:ascii="Arial" w:hAnsi="Arial" w:cs="Arial"/>
        </w:rPr>
        <w:t>https://definicion.de/catabolismo/</w:t>
      </w:r>
      <w:r w:rsidR="002752EE" w:rsidRPr="002752EE">
        <w:rPr>
          <w:rFonts w:ascii="Arial" w:hAnsi="Arial" w:cs="Arial"/>
        </w:rPr>
        <w:br/>
      </w:r>
      <w:r w:rsidR="002752EE" w:rsidRPr="002752EE">
        <w:rPr>
          <w:rFonts w:ascii="Arial" w:hAnsi="Arial" w:cs="Arial"/>
        </w:rPr>
        <w:t>https://www.vitonica.com/dietas/catabolismo-que-es-y-como-solucionarlo</w:t>
      </w:r>
      <w:bookmarkStart w:id="0" w:name="_GoBack"/>
      <w:bookmarkEnd w:id="0"/>
    </w:p>
    <w:p w:rsidR="008F7716" w:rsidRPr="008F7716" w:rsidRDefault="008F7716" w:rsidP="008F7716">
      <w:pPr>
        <w:pStyle w:val="Standard"/>
        <w:rPr>
          <w:lang w:val="es-MX"/>
        </w:rPr>
      </w:pPr>
      <w:r>
        <w:rPr>
          <w:lang w:val="es-MX"/>
        </w:rPr>
        <w:br/>
      </w:r>
      <w:r>
        <w:rPr>
          <w:lang w:val="es-MX"/>
        </w:rPr>
        <w:br/>
      </w:r>
    </w:p>
    <w:sectPr w:rsidR="008F7716" w:rsidRPr="008F7716">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95D" w:rsidRDefault="00DD595D">
      <w:r>
        <w:separator/>
      </w:r>
    </w:p>
  </w:endnote>
  <w:endnote w:type="continuationSeparator" w:id="0">
    <w:p w:rsidR="00DD595D" w:rsidRDefault="00DD5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AFF" w:usb1="C0007843" w:usb2="00000009" w:usb3="00000000" w:csb0="000001FF"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95D" w:rsidRDefault="00DD595D">
      <w:r>
        <w:rPr>
          <w:color w:val="000000"/>
        </w:rPr>
        <w:separator/>
      </w:r>
    </w:p>
  </w:footnote>
  <w:footnote w:type="continuationSeparator" w:id="0">
    <w:p w:rsidR="00DD595D" w:rsidRDefault="00DD59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B5FA9"/>
    <w:rsid w:val="000A3B98"/>
    <w:rsid w:val="001809FA"/>
    <w:rsid w:val="002752EE"/>
    <w:rsid w:val="002B5FA9"/>
    <w:rsid w:val="002E78CF"/>
    <w:rsid w:val="007727BF"/>
    <w:rsid w:val="008F7716"/>
    <w:rsid w:val="00D85A11"/>
    <w:rsid w:val="00DD59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7750"/>
  <w15:docId w15:val="{64AD9766-EFD9-4548-9ABF-7C3FA11E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Heading"/>
    <w:next w:val="Textbody"/>
    <w:pPr>
      <w:outlineLvl w:val="0"/>
    </w:pPr>
    <w:rPr>
      <w:b/>
      <w:bCs/>
    </w:rPr>
  </w:style>
  <w:style w:type="paragraph" w:customStyle="1" w:styleId="Ttulo2">
    <w:name w:val="Título 2"/>
    <w:basedOn w:val="Heading"/>
    <w:next w:val="Textbody"/>
    <w:pPr>
      <w:spacing w:before="200"/>
      <w:outlineLvl w:val="1"/>
    </w:pPr>
    <w:rPr>
      <w:b/>
      <w:bCs/>
    </w:rPr>
  </w:style>
  <w:style w:type="paragraph" w:customStyle="1" w:styleId="Ttulo3">
    <w:name w:val="Título 3"/>
    <w:basedOn w:val="Heading"/>
    <w:next w:val="Textbody"/>
    <w:pPr>
      <w:spacing w:before="140"/>
      <w:outlineLvl w:val="2"/>
    </w:pPr>
    <w:rPr>
      <w:b/>
      <w:bCs/>
    </w:rPr>
  </w:style>
  <w:style w:type="character" w:customStyle="1" w:styleId="Fuentedeprrafopredeter">
    <w:name w:val="Fuente de párrafo predete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customStyle="1" w:styleId="Lista">
    <w:name w:val="Lista"/>
    <w:basedOn w:val="Textbody"/>
  </w:style>
  <w:style w:type="paragraph" w:customStyle="1" w:styleId="Descripcin">
    <w:name w:val="Descripció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Ttulo">
    <w:name w:val="Título"/>
    <w:basedOn w:val="Heading"/>
    <w:next w:val="Textbody"/>
    <w:pPr>
      <w:jc w:val="center"/>
    </w:pPr>
    <w:rPr>
      <w:b/>
      <w:bCs/>
      <w:sz w:val="56"/>
      <w:szCs w:val="56"/>
    </w:rPr>
  </w:style>
  <w:style w:type="paragraph" w:customStyle="1" w:styleId="Subttulo">
    <w:name w:val="Subtítulo"/>
    <w:basedOn w:val="Heading"/>
    <w:next w:val="Textbody"/>
    <w:pPr>
      <w:spacing w:before="60"/>
      <w:jc w:val="center"/>
    </w:pPr>
    <w:rPr>
      <w:sz w:val="36"/>
      <w:szCs w:val="36"/>
    </w:rPr>
  </w:style>
  <w:style w:type="paragraph" w:styleId="NormalWeb">
    <w:name w:val="Normal (Web)"/>
    <w:basedOn w:val="Normal"/>
    <w:uiPriority w:val="99"/>
    <w:semiHidden/>
    <w:unhideWhenUsed/>
    <w:rsid w:val="002E78CF"/>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MX" w:eastAsia="es-MX" w:bidi="ar-SA"/>
    </w:rPr>
  </w:style>
  <w:style w:type="character" w:styleId="Hyperlink">
    <w:name w:val="Hyperlink"/>
    <w:basedOn w:val="DefaultParagraphFont"/>
    <w:uiPriority w:val="99"/>
    <w:semiHidden/>
    <w:unhideWhenUsed/>
    <w:rsid w:val="002E78CF"/>
    <w:rPr>
      <w:color w:val="0000FF"/>
      <w:u w:val="single"/>
    </w:rPr>
  </w:style>
  <w:style w:type="character" w:styleId="Strong">
    <w:name w:val="Strong"/>
    <w:basedOn w:val="DefaultParagraphFont"/>
    <w:uiPriority w:val="22"/>
    <w:qFormat/>
    <w:rsid w:val="00D85A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254436">
      <w:bodyDiv w:val="1"/>
      <w:marLeft w:val="0"/>
      <w:marRight w:val="0"/>
      <w:marTop w:val="0"/>
      <w:marBottom w:val="0"/>
      <w:divBdr>
        <w:top w:val="none" w:sz="0" w:space="0" w:color="auto"/>
        <w:left w:val="none" w:sz="0" w:space="0" w:color="auto"/>
        <w:bottom w:val="none" w:sz="0" w:space="0" w:color="auto"/>
        <w:right w:val="none" w:sz="0" w:space="0" w:color="auto"/>
      </w:divBdr>
    </w:div>
    <w:div w:id="558052533">
      <w:bodyDiv w:val="1"/>
      <w:marLeft w:val="0"/>
      <w:marRight w:val="0"/>
      <w:marTop w:val="0"/>
      <w:marBottom w:val="0"/>
      <w:divBdr>
        <w:top w:val="none" w:sz="0" w:space="0" w:color="auto"/>
        <w:left w:val="none" w:sz="0" w:space="0" w:color="auto"/>
        <w:bottom w:val="none" w:sz="0" w:space="0" w:color="auto"/>
        <w:right w:val="none" w:sz="0" w:space="0" w:color="auto"/>
      </w:divBdr>
    </w:div>
    <w:div w:id="776022301">
      <w:bodyDiv w:val="1"/>
      <w:marLeft w:val="0"/>
      <w:marRight w:val="0"/>
      <w:marTop w:val="0"/>
      <w:marBottom w:val="0"/>
      <w:divBdr>
        <w:top w:val="none" w:sz="0" w:space="0" w:color="auto"/>
        <w:left w:val="none" w:sz="0" w:space="0" w:color="auto"/>
        <w:bottom w:val="none" w:sz="0" w:space="0" w:color="auto"/>
        <w:right w:val="none" w:sz="0" w:space="0" w:color="auto"/>
      </w:divBdr>
    </w:div>
    <w:div w:id="973095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cured.cu/Silicio" TargetMode="External"/><Relationship Id="rId13" Type="http://schemas.openxmlformats.org/officeDocument/2006/relationships/hyperlink" Target="https://definicion.de/reacciones-redo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efinicion.de/energi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finicion.de/reaccio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ecured.cu/Microscopio" TargetMode="External"/><Relationship Id="rId5" Type="http://schemas.openxmlformats.org/officeDocument/2006/relationships/footnotes" Target="footnotes.xml"/><Relationship Id="rId15" Type="http://schemas.openxmlformats.org/officeDocument/2006/relationships/hyperlink" Target="https://definicion.de/digestion/" TargetMode="External"/><Relationship Id="rId10" Type="http://schemas.openxmlformats.org/officeDocument/2006/relationships/hyperlink" Target="https://www.ecured.cu/Electr%C3%B3n" TargetMode="External"/><Relationship Id="rId4" Type="http://schemas.openxmlformats.org/officeDocument/2006/relationships/webSettings" Target="webSettings.xml"/><Relationship Id="rId9" Type="http://schemas.openxmlformats.org/officeDocument/2006/relationships/hyperlink" Target="https://www.ecured.cu/Semiconductor" TargetMode="External"/><Relationship Id="rId14" Type="http://schemas.openxmlformats.org/officeDocument/2006/relationships/hyperlink" Target="https://definicion.de/anabolism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F8A7A-D571-41F8-90B7-FDA3ACD65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1131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alan molina garcía</cp:lastModifiedBy>
  <cp:revision>2</cp:revision>
  <dcterms:created xsi:type="dcterms:W3CDTF">2019-08-21T12:17:00Z</dcterms:created>
  <dcterms:modified xsi:type="dcterms:W3CDTF">2019-08-21T12:17:00Z</dcterms:modified>
</cp:coreProperties>
</file>