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99B" w:rsidRPr="007E1242" w:rsidRDefault="003A7D47">
      <w:pPr>
        <w:rPr>
          <w:b/>
          <w:sz w:val="28"/>
        </w:rPr>
      </w:pPr>
      <w:r w:rsidRPr="007E1242">
        <w:rPr>
          <w:b/>
          <w:sz w:val="28"/>
        </w:rPr>
        <w:t>Antworten zum Applet:</w:t>
      </w:r>
    </w:p>
    <w:p w:rsidR="00DA399B" w:rsidRDefault="00DA399B">
      <w:r>
        <w:t>1. Unterklassen, Subklassen, Kinderklasse</w:t>
      </w:r>
    </w:p>
    <w:p w:rsidR="003A7D47" w:rsidRDefault="003A7D47">
      <w:r>
        <w:t xml:space="preserve">2. Der </w:t>
      </w:r>
      <w:proofErr w:type="spellStart"/>
      <w:r>
        <w:rPr>
          <w:rStyle w:val="HTMLSchreibmaschine"/>
          <w:rFonts w:eastAsiaTheme="minorHAnsi"/>
        </w:rPr>
        <w:t>new</w:t>
      </w:r>
      <w:bookmarkStart w:id="0" w:name="x393"/>
      <w:bookmarkEnd w:id="0"/>
      <w:proofErr w:type="spellEnd"/>
      <w:r>
        <w:t>-Operator dient zum Erzeugen eines neuen Exemplars einer Klasse. Es wird ein neuer Speicherbereich belegt, der das neue Objekt aufnimmt.</w:t>
      </w:r>
    </w:p>
    <w:p w:rsidR="00DA399B" w:rsidRDefault="00DA399B">
      <w:r>
        <w:t xml:space="preserve">3. Die Klasse Geometrische Form erbt die Attribute und Methoden der Oberklasse </w:t>
      </w:r>
      <w:proofErr w:type="spellStart"/>
      <w:r>
        <w:t>JApplet</w:t>
      </w:r>
      <w:proofErr w:type="spellEnd"/>
      <w:r>
        <w:t>.</w:t>
      </w:r>
    </w:p>
    <w:p w:rsidR="003A7D47" w:rsidRDefault="003A7D47">
      <w:r>
        <w:t xml:space="preserve">4. Konstruktoren sind spezielle methodenähnliche Klassenstrukturen, die den Namen ihrer Klasse tragen und beim Erzeugen von Objekten der Klasse über das Schlüsselwort </w:t>
      </w:r>
      <w:proofErr w:type="spellStart"/>
      <w:r>
        <w:rPr>
          <w:rStyle w:val="quelltext"/>
        </w:rPr>
        <w:t>new</w:t>
      </w:r>
      <w:proofErr w:type="spellEnd"/>
      <w:r>
        <w:t xml:space="preserve"> aufgerufen werden.</w:t>
      </w:r>
    </w:p>
    <w:p w:rsidR="003A7D47" w:rsidRDefault="00C824A7">
      <w:r>
        <w:t>5. Methoden haben einen Kopf und einen Rumpf. Eine Methodendeklaration besteht aus einem Methodenkopf und einem Methodenkörper.</w:t>
      </w:r>
      <w:r w:rsidR="0093768A" w:rsidRPr="0093768A">
        <w:t xml:space="preserve"> </w:t>
      </w:r>
      <w:r w:rsidR="0093768A">
        <w:t>Methoden können in Java nur dann ausgeführt werden, wenn sie von einem Objekt aufgerufen werden. Diese Objekte müssen aber vorher erzeugt werden.</w:t>
      </w:r>
    </w:p>
    <w:p w:rsidR="00C824A7" w:rsidRPr="00C824A7" w:rsidRDefault="00C824A7" w:rsidP="00C82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C824A7">
        <w:rPr>
          <w:rFonts w:ascii="Courier New" w:eastAsia="Times New Roman" w:hAnsi="Courier New" w:cs="Courier New"/>
          <w:sz w:val="20"/>
          <w:szCs w:val="20"/>
          <w:lang w:val="en-US" w:eastAsia="de-CH"/>
        </w:rPr>
        <w:t>/* MethodExample.java */</w:t>
      </w:r>
    </w:p>
    <w:p w:rsidR="00C824A7" w:rsidRPr="00C824A7" w:rsidRDefault="00C824A7" w:rsidP="00C82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</w:p>
    <w:p w:rsidR="00C824A7" w:rsidRPr="00C824A7" w:rsidRDefault="00C824A7" w:rsidP="00C82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proofErr w:type="gramStart"/>
      <w:r w:rsidRPr="00C824A7">
        <w:rPr>
          <w:rFonts w:ascii="Courier New" w:eastAsia="Times New Roman" w:hAnsi="Courier New" w:cs="Courier New"/>
          <w:sz w:val="20"/>
          <w:szCs w:val="20"/>
          <w:lang w:val="en-US" w:eastAsia="de-CH"/>
        </w:rPr>
        <w:t>public</w:t>
      </w:r>
      <w:proofErr w:type="gramEnd"/>
      <w:r w:rsidRPr="00C824A7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class </w:t>
      </w:r>
      <w:proofErr w:type="spellStart"/>
      <w:r w:rsidRPr="00C824A7">
        <w:rPr>
          <w:rFonts w:ascii="Courier New" w:eastAsia="Times New Roman" w:hAnsi="Courier New" w:cs="Courier New"/>
          <w:sz w:val="20"/>
          <w:szCs w:val="20"/>
          <w:lang w:val="en-US" w:eastAsia="de-CH"/>
        </w:rPr>
        <w:t>MethodExample</w:t>
      </w:r>
      <w:proofErr w:type="spellEnd"/>
      <w:r w:rsidRPr="00C824A7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{</w:t>
      </w:r>
    </w:p>
    <w:p w:rsidR="00C824A7" w:rsidRPr="00C824A7" w:rsidRDefault="00C824A7" w:rsidP="00C82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C824A7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 </w:t>
      </w:r>
    </w:p>
    <w:p w:rsidR="00C824A7" w:rsidRPr="00C824A7" w:rsidRDefault="00C824A7" w:rsidP="00C82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C824A7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 </w:t>
      </w:r>
      <w:proofErr w:type="gramStart"/>
      <w:r w:rsidRPr="00C824A7">
        <w:rPr>
          <w:rFonts w:ascii="Courier New" w:eastAsia="Times New Roman" w:hAnsi="Courier New" w:cs="Courier New"/>
          <w:sz w:val="20"/>
          <w:szCs w:val="20"/>
          <w:lang w:val="en-US" w:eastAsia="de-CH"/>
        </w:rPr>
        <w:t>public</w:t>
      </w:r>
      <w:proofErr w:type="gramEnd"/>
      <w:r w:rsidRPr="00C824A7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static void method1() {</w:t>
      </w:r>
    </w:p>
    <w:p w:rsidR="00C824A7" w:rsidRPr="00C824A7" w:rsidRDefault="00C824A7" w:rsidP="00C82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C824A7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   </w:t>
      </w:r>
      <w:proofErr w:type="spellStart"/>
      <w:proofErr w:type="gramStart"/>
      <w:r w:rsidRPr="00C824A7">
        <w:rPr>
          <w:rFonts w:ascii="Courier New" w:eastAsia="Times New Roman" w:hAnsi="Courier New" w:cs="Courier New"/>
          <w:sz w:val="20"/>
          <w:szCs w:val="20"/>
          <w:lang w:val="en-US" w:eastAsia="de-CH"/>
        </w:rPr>
        <w:t>System.out.println</w:t>
      </w:r>
      <w:proofErr w:type="spellEnd"/>
      <w:r w:rsidRPr="00C824A7">
        <w:rPr>
          <w:rFonts w:ascii="Courier New" w:eastAsia="Times New Roman" w:hAnsi="Courier New" w:cs="Courier New"/>
          <w:sz w:val="20"/>
          <w:szCs w:val="20"/>
          <w:lang w:val="en-US" w:eastAsia="de-CH"/>
        </w:rPr>
        <w:t>(</w:t>
      </w:r>
      <w:proofErr w:type="gramEnd"/>
      <w:r w:rsidRPr="00C824A7">
        <w:rPr>
          <w:rFonts w:ascii="Courier New" w:eastAsia="Times New Roman" w:hAnsi="Courier New" w:cs="Courier New"/>
          <w:sz w:val="20"/>
          <w:szCs w:val="20"/>
          <w:lang w:val="en-US" w:eastAsia="de-CH"/>
        </w:rPr>
        <w:t>"Hello");</w:t>
      </w:r>
    </w:p>
    <w:p w:rsidR="00C824A7" w:rsidRPr="00C824A7" w:rsidRDefault="00C824A7" w:rsidP="00C82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C824A7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 }</w:t>
      </w:r>
    </w:p>
    <w:p w:rsidR="00C824A7" w:rsidRPr="00C824A7" w:rsidRDefault="00C824A7" w:rsidP="00C82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</w:p>
    <w:p w:rsidR="00C824A7" w:rsidRPr="00C824A7" w:rsidRDefault="00C824A7" w:rsidP="00C82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C824A7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 </w:t>
      </w:r>
      <w:proofErr w:type="gramStart"/>
      <w:r w:rsidRPr="00C824A7">
        <w:rPr>
          <w:rFonts w:ascii="Courier New" w:eastAsia="Times New Roman" w:hAnsi="Courier New" w:cs="Courier New"/>
          <w:sz w:val="20"/>
          <w:szCs w:val="20"/>
          <w:lang w:val="en-US" w:eastAsia="de-CH"/>
        </w:rPr>
        <w:t>public</w:t>
      </w:r>
      <w:proofErr w:type="gramEnd"/>
      <w:r w:rsidRPr="00C824A7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void method2() {</w:t>
      </w:r>
    </w:p>
    <w:p w:rsidR="00C824A7" w:rsidRPr="00C824A7" w:rsidRDefault="00C824A7" w:rsidP="00C82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C824A7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   </w:t>
      </w:r>
      <w:proofErr w:type="spellStart"/>
      <w:proofErr w:type="gramStart"/>
      <w:r w:rsidRPr="00C824A7">
        <w:rPr>
          <w:rFonts w:ascii="Courier New" w:eastAsia="Times New Roman" w:hAnsi="Courier New" w:cs="Courier New"/>
          <w:sz w:val="20"/>
          <w:szCs w:val="20"/>
          <w:lang w:val="en-US" w:eastAsia="de-CH"/>
        </w:rPr>
        <w:t>System.out.println</w:t>
      </w:r>
      <w:proofErr w:type="spellEnd"/>
      <w:r w:rsidRPr="00C824A7">
        <w:rPr>
          <w:rFonts w:ascii="Courier New" w:eastAsia="Times New Roman" w:hAnsi="Courier New" w:cs="Courier New"/>
          <w:sz w:val="20"/>
          <w:szCs w:val="20"/>
          <w:lang w:val="en-US" w:eastAsia="de-CH"/>
        </w:rPr>
        <w:t>(</w:t>
      </w:r>
      <w:proofErr w:type="gramEnd"/>
      <w:r w:rsidRPr="00C824A7">
        <w:rPr>
          <w:rFonts w:ascii="Courier New" w:eastAsia="Times New Roman" w:hAnsi="Courier New" w:cs="Courier New"/>
          <w:sz w:val="20"/>
          <w:szCs w:val="20"/>
          <w:lang w:val="en-US" w:eastAsia="de-CH"/>
        </w:rPr>
        <w:t>"World!");</w:t>
      </w:r>
    </w:p>
    <w:p w:rsidR="00C824A7" w:rsidRPr="00C824A7" w:rsidRDefault="00C824A7" w:rsidP="00C82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CH"/>
        </w:rPr>
      </w:pPr>
      <w:r w:rsidRPr="00C824A7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 </w:t>
      </w:r>
      <w:r w:rsidRPr="00C824A7">
        <w:rPr>
          <w:rFonts w:ascii="Courier New" w:eastAsia="Times New Roman" w:hAnsi="Courier New" w:cs="Courier New"/>
          <w:sz w:val="20"/>
          <w:szCs w:val="20"/>
          <w:lang w:eastAsia="de-CH"/>
        </w:rPr>
        <w:t>}</w:t>
      </w:r>
    </w:p>
    <w:p w:rsidR="00C824A7" w:rsidRDefault="00C824A7" w:rsidP="00C82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CH"/>
        </w:rPr>
      </w:pPr>
      <w:r w:rsidRPr="00C824A7">
        <w:rPr>
          <w:rFonts w:ascii="Courier New" w:eastAsia="Times New Roman" w:hAnsi="Courier New" w:cs="Courier New"/>
          <w:sz w:val="20"/>
          <w:szCs w:val="20"/>
          <w:lang w:eastAsia="de-CH"/>
        </w:rPr>
        <w:t>}</w:t>
      </w:r>
    </w:p>
    <w:p w:rsidR="0093768A" w:rsidRDefault="0093768A" w:rsidP="00C82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CH"/>
        </w:rPr>
      </w:pPr>
    </w:p>
    <w:p w:rsidR="0093768A" w:rsidRDefault="0093768A" w:rsidP="00C82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93768A">
        <w:rPr>
          <w:rFonts w:eastAsia="Times New Roman" w:cs="Courier New"/>
          <w:szCs w:val="20"/>
          <w:lang w:eastAsia="de-CH"/>
        </w:rPr>
        <w:t>6.</w:t>
      </w:r>
      <w:r w:rsidR="007E1242">
        <w:rPr>
          <w:rFonts w:ascii="Courier New" w:eastAsia="Times New Roman" w:hAnsi="Courier New" w:cs="Courier New"/>
          <w:szCs w:val="20"/>
          <w:lang w:eastAsia="de-CH"/>
        </w:rPr>
        <w:t xml:space="preserve"> </w:t>
      </w:r>
      <w:r>
        <w:t xml:space="preserve">Set- und </w:t>
      </w:r>
      <w:proofErr w:type="spellStart"/>
      <w:r>
        <w:t>get</w:t>
      </w:r>
      <w:proofErr w:type="spellEnd"/>
      <w:r>
        <w:t xml:space="preserve">-Methoden dienen dazu, die Properties einer Klasse abzufragen und gegebenenfalls zu setzen. Der Namensteil einer Zugriffsmethode hinter dem Wort </w:t>
      </w:r>
      <w:proofErr w:type="spellStart"/>
      <w:r>
        <w:t>set</w:t>
      </w:r>
      <w:proofErr w:type="spellEnd"/>
      <w:r>
        <w:t xml:space="preserve"> oder </w:t>
      </w:r>
      <w:proofErr w:type="spellStart"/>
      <w:r>
        <w:t>get</w:t>
      </w:r>
      <w:proofErr w:type="spellEnd"/>
      <w:r>
        <w:t xml:space="preserve"> wird als Name der Property identifiziert.</w:t>
      </w:r>
    </w:p>
    <w:p w:rsidR="007E1242" w:rsidRDefault="007E1242" w:rsidP="00C82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7E1242" w:rsidRDefault="007E1242" w:rsidP="00C82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7. Die Zugriffsklasse </w:t>
      </w:r>
      <w:proofErr w:type="spellStart"/>
      <w:r>
        <w:rPr>
          <w:rStyle w:val="HTMLSchreibmaschine"/>
          <w:rFonts w:eastAsiaTheme="minorHAnsi"/>
        </w:rPr>
        <w:t>public</w:t>
      </w:r>
      <w:bookmarkStart w:id="1" w:name="x531"/>
      <w:bookmarkEnd w:id="1"/>
      <w:proofErr w:type="spellEnd"/>
      <w:r>
        <w:t xml:space="preserve"> erlaubt »weltweiten« Zugriff. Es kann sowohl von außen als auch von allen Unterklassen aus auf das Datenelement oder die Methoden zugegriffen werden.</w:t>
      </w:r>
    </w:p>
    <w:p w:rsidR="007E1242" w:rsidRDefault="007E1242" w:rsidP="007E1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Die Zugriffsklasse </w:t>
      </w:r>
      <w:r>
        <w:rPr>
          <w:rStyle w:val="HTMLSchreibmaschine"/>
          <w:rFonts w:eastAsiaTheme="minorHAnsi"/>
        </w:rPr>
        <w:t>private</w:t>
      </w:r>
      <w:bookmarkStart w:id="2" w:name="x533"/>
      <w:bookmarkEnd w:id="2"/>
      <w:r>
        <w:t xml:space="preserve"> ist gewissermaßen das Gegenteil von </w:t>
      </w:r>
      <w:proofErr w:type="spellStart"/>
      <w:r>
        <w:rPr>
          <w:rStyle w:val="HTMLSchreibmaschine"/>
          <w:rFonts w:eastAsiaTheme="minorHAnsi"/>
        </w:rPr>
        <w:t>public</w:t>
      </w:r>
      <w:proofErr w:type="spellEnd"/>
      <w:r>
        <w:t xml:space="preserve">. </w:t>
      </w:r>
      <w:r>
        <w:rPr>
          <w:rStyle w:val="HTMLSchreibmaschine"/>
          <w:rFonts w:eastAsiaTheme="minorHAnsi"/>
        </w:rPr>
        <w:t>private</w:t>
      </w:r>
      <w:r>
        <w:t>-Bestandteile sind nur in der Klasse verfügbar, in der sie definiert sind. Von Objekten, die nicht zu dieser Klasse gehören, besteht kein Zugriff.</w:t>
      </w:r>
    </w:p>
    <w:p w:rsidR="007E1242" w:rsidRDefault="007E1242" w:rsidP="007E1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7E1242" w:rsidRDefault="007E1242" w:rsidP="007E1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8. </w:t>
      </w:r>
      <w:r w:rsidR="002A7C56">
        <w:t xml:space="preserve"> Ja</w:t>
      </w:r>
      <w:r w:rsidR="00033BC9">
        <w:t xml:space="preserve"> (Java muss installiert sein!)</w:t>
      </w:r>
    </w:p>
    <w:p w:rsidR="002A7C56" w:rsidRDefault="002A7C56" w:rsidP="007E1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2A7C56" w:rsidRDefault="002A7C56" w:rsidP="002A7C56">
      <w:r>
        <w:t>9</w:t>
      </w:r>
      <w:r w:rsidRPr="002A7C56">
        <w:t xml:space="preserve">. </w:t>
      </w:r>
      <w:r w:rsidRPr="002A7C56">
        <w:rPr>
          <w:rFonts w:eastAsia="Times New Roman" w:cs="Times New Roman"/>
          <w:lang w:eastAsia="de-CH"/>
        </w:rPr>
        <w:t xml:space="preserve">Globale Variablen sind alle Variablen, die "lose" im </w:t>
      </w:r>
      <w:r w:rsidRPr="002A7C56">
        <w:rPr>
          <w:rFonts w:eastAsia="Times New Roman" w:cs="Times New Roman"/>
          <w:b/>
          <w:bCs/>
          <w:lang w:eastAsia="de-CH"/>
        </w:rPr>
        <w:t>Klassen</w:t>
      </w:r>
      <w:r w:rsidRPr="002A7C56">
        <w:rPr>
          <w:rFonts w:eastAsia="Times New Roman" w:cs="Times New Roman"/>
          <w:lang w:eastAsia="de-CH"/>
        </w:rPr>
        <w:t>-Rumpf</w:t>
      </w:r>
      <w:r w:rsidRPr="002A7C56">
        <w:rPr>
          <w:rFonts w:eastAsia="Times New Roman" w:cs="Times New Roman"/>
          <w:lang w:eastAsia="de-CH"/>
        </w:rPr>
        <w:br/>
        <w:t>stehen, und nicht in einer Methode/Konstruktor.</w:t>
      </w:r>
      <w:r w:rsidRPr="002A7C56">
        <w:rPr>
          <w:rFonts w:eastAsia="Times New Roman" w:cs="Times New Roman"/>
          <w:lang w:eastAsia="de-CH"/>
        </w:rPr>
        <w:br/>
      </w:r>
      <w:r w:rsidRPr="002A7C56">
        <w:t xml:space="preserve">Lokale Variablen haben eine "Lebensspanne" nur innerhalb </w:t>
      </w:r>
      <w:r w:rsidRPr="002A7C56">
        <w:br/>
        <w:t xml:space="preserve">des </w:t>
      </w:r>
      <w:r w:rsidRPr="002A7C56">
        <w:rPr>
          <w:bCs/>
        </w:rPr>
        <w:t>Rumpfes</w:t>
      </w:r>
      <w:r w:rsidRPr="002A7C56">
        <w:t>, in dem sie deklariert wurden.</w:t>
      </w:r>
    </w:p>
    <w:p w:rsidR="002A7C56" w:rsidRDefault="00ED7B4B" w:rsidP="002A7C56">
      <w:r>
        <w:t xml:space="preserve">10. Ein Objekt wird mit </w:t>
      </w:r>
      <w:r w:rsidR="00033BC9">
        <w:t xml:space="preserve">Hilfe des </w:t>
      </w:r>
      <w:proofErr w:type="spellStart"/>
      <w:r w:rsidR="00033BC9">
        <w:t>new</w:t>
      </w:r>
      <w:proofErr w:type="spellEnd"/>
      <w:r w:rsidR="00033BC9">
        <w:t>-Operators und dem Konstruktor erzeugt.</w:t>
      </w:r>
    </w:p>
    <w:p w:rsidR="00033BC9" w:rsidRDefault="00033BC9" w:rsidP="002A7C56">
      <w:r>
        <w:t xml:space="preserve">11. Mit </w:t>
      </w:r>
      <w:proofErr w:type="spellStart"/>
      <w:r>
        <w:t>getRadius</w:t>
      </w:r>
      <w:proofErr w:type="spellEnd"/>
      <w:r>
        <w:t>();</w:t>
      </w:r>
    </w:p>
    <w:p w:rsidR="00ED7B4B" w:rsidRDefault="00ED7B4B" w:rsidP="002A7C56">
      <w:r>
        <w:t>12. Container dienen der Strukturierung und Gruppierung der eigentlichen Bedienelemente.</w:t>
      </w:r>
    </w:p>
    <w:p w:rsidR="00ED7B4B" w:rsidRPr="00ED7B4B" w:rsidRDefault="00033BC9" w:rsidP="002A7C56">
      <w:pPr>
        <w:rPr>
          <w:lang w:val="en-US"/>
        </w:rPr>
      </w:pPr>
      <w:proofErr w:type="gramStart"/>
      <w:r>
        <w:rPr>
          <w:lang w:val="en-US"/>
        </w:rPr>
        <w:t>13. Ja</w:t>
      </w:r>
      <w:proofErr w:type="gramEnd"/>
    </w:p>
    <w:p w:rsidR="00ED7B4B" w:rsidRDefault="00ED7B4B" w:rsidP="002A7C56">
      <w:pPr>
        <w:rPr>
          <w:lang w:val="en-US"/>
        </w:rPr>
      </w:pPr>
      <w:proofErr w:type="gramStart"/>
      <w:r w:rsidRPr="00ED7B4B">
        <w:rPr>
          <w:lang w:val="en-US"/>
        </w:rPr>
        <w:t>14. Ja</w:t>
      </w:r>
      <w:proofErr w:type="gramEnd"/>
    </w:p>
    <w:p w:rsidR="00033BC9" w:rsidRDefault="00033BC9" w:rsidP="002A7C56">
      <w:pPr>
        <w:rPr>
          <w:lang w:val="en-US"/>
        </w:rPr>
      </w:pPr>
      <w:proofErr w:type="gramStart"/>
      <w:r>
        <w:rPr>
          <w:lang w:val="en-US"/>
        </w:rPr>
        <w:t>15. Ja</w:t>
      </w:r>
      <w:proofErr w:type="gramEnd"/>
    </w:p>
    <w:p w:rsidR="00033BC9" w:rsidRPr="00ED7B4B" w:rsidRDefault="00033BC9" w:rsidP="002A7C56">
      <w:pPr>
        <w:rPr>
          <w:lang w:val="en-US"/>
        </w:rPr>
      </w:pPr>
      <w:r>
        <w:rPr>
          <w:lang w:val="en-US"/>
        </w:rPr>
        <w:t xml:space="preserve">16. </w:t>
      </w:r>
    </w:p>
    <w:p w:rsidR="00ED7B4B" w:rsidRPr="00ED7B4B" w:rsidRDefault="00033BC9" w:rsidP="002A7C56">
      <w:pPr>
        <w:rPr>
          <w:lang w:val="en-US"/>
        </w:rPr>
      </w:pPr>
      <w:r>
        <w:rPr>
          <w:lang w:val="en-US"/>
        </w:rPr>
        <w:t>17. Double, Float</w:t>
      </w:r>
    </w:p>
    <w:p w:rsidR="00ED7B4B" w:rsidRDefault="00ED7B4B" w:rsidP="002A7C56">
      <w:pPr>
        <w:rPr>
          <w:lang w:val="en-US"/>
        </w:rPr>
      </w:pPr>
      <w:r w:rsidRPr="00ED7B4B">
        <w:rPr>
          <w:lang w:val="en-US"/>
        </w:rPr>
        <w:lastRenderedPageBreak/>
        <w:t xml:space="preserve">18. </w:t>
      </w:r>
      <w:proofErr w:type="spellStart"/>
      <w:proofErr w:type="gramStart"/>
      <w:r w:rsidRPr="00ED7B4B">
        <w:rPr>
          <w:lang w:val="en-US"/>
        </w:rPr>
        <w:t>Math.round</w:t>
      </w:r>
      <w:proofErr w:type="spellEnd"/>
      <w:r w:rsidRPr="00ED7B4B">
        <w:rPr>
          <w:lang w:val="en-US"/>
        </w:rPr>
        <w:t>(</w:t>
      </w:r>
      <w:proofErr w:type="gramEnd"/>
      <w:r w:rsidRPr="00ED7B4B">
        <w:rPr>
          <w:lang w:val="en-US"/>
        </w:rPr>
        <w:t>2*VARIABLE);</w:t>
      </w:r>
    </w:p>
    <w:p w:rsidR="00ED7B4B" w:rsidRDefault="00ED7B4B" w:rsidP="002A7C56">
      <w:r w:rsidRPr="00E82F22">
        <w:t xml:space="preserve">19. </w:t>
      </w:r>
      <w:proofErr w:type="spellStart"/>
      <w:r w:rsidR="00E82F22">
        <w:t>this</w:t>
      </w:r>
      <w:proofErr w:type="spellEnd"/>
      <w:r w:rsidR="00E82F22">
        <w:t xml:space="preserve"> zeigt immer auf das aktuelle Objekt. </w:t>
      </w:r>
    </w:p>
    <w:p w:rsidR="00ED7B4B" w:rsidRPr="003F273A" w:rsidRDefault="00E82F22" w:rsidP="002A7C56">
      <w:r>
        <w:t xml:space="preserve">20. Es können Klassen, Methoden, Attribute und Parameter als final bezeichnet (deklariert) werden. Einfach ausgedrückt bedeutet final in Java "du kannst mich </w:t>
      </w:r>
      <w:r>
        <w:rPr>
          <w:b/>
          <w:bCs/>
        </w:rPr>
        <w:t>jetzt</w:t>
      </w:r>
      <w:r>
        <w:t xml:space="preserve"> nicht überschreiben".</w:t>
      </w:r>
      <w:r w:rsidR="00033BC9">
        <w:t xml:space="preserve"> </w:t>
      </w:r>
      <w:r w:rsidR="003F273A">
        <w:t>Für finale Klassen bedeutet dies, dass man von ihr nicht erben kann (man kann keine Unterklasse erzeugen). Sie kann also nicht als Vorlage für eine neue Klasse dienen.</w:t>
      </w:r>
      <w:bookmarkStart w:id="3" w:name="_GoBack"/>
      <w:bookmarkEnd w:id="3"/>
    </w:p>
    <w:sectPr w:rsidR="00ED7B4B" w:rsidRPr="003F273A" w:rsidSect="00ED7B4B">
      <w:pgSz w:w="11906" w:h="16838"/>
      <w:pgMar w:top="568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6819"/>
    <w:rsid w:val="00033BC9"/>
    <w:rsid w:val="000F3996"/>
    <w:rsid w:val="002A7C56"/>
    <w:rsid w:val="003A7D47"/>
    <w:rsid w:val="003F273A"/>
    <w:rsid w:val="004B3771"/>
    <w:rsid w:val="004C6819"/>
    <w:rsid w:val="00557874"/>
    <w:rsid w:val="007E1242"/>
    <w:rsid w:val="0093768A"/>
    <w:rsid w:val="00C824A7"/>
    <w:rsid w:val="00DA399B"/>
    <w:rsid w:val="00E82F22"/>
    <w:rsid w:val="00ED7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04D2565A-5462-442A-BFC4-EDC74E1E9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TMLSchreibmaschine">
    <w:name w:val="HTML Typewriter"/>
    <w:basedOn w:val="Absatz-Standardschriftart"/>
    <w:uiPriority w:val="99"/>
    <w:semiHidden/>
    <w:unhideWhenUsed/>
    <w:rsid w:val="003A7D47"/>
    <w:rPr>
      <w:rFonts w:ascii="Courier New" w:eastAsia="Times New Roman" w:hAnsi="Courier New" w:cs="Courier New"/>
      <w:sz w:val="20"/>
      <w:szCs w:val="20"/>
    </w:rPr>
  </w:style>
  <w:style w:type="character" w:customStyle="1" w:styleId="quelltext">
    <w:name w:val="quelltext"/>
    <w:basedOn w:val="Absatz-Standardschriftart"/>
    <w:rsid w:val="003A7D47"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C824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C824A7"/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hl-comment">
    <w:name w:val="hl-comment"/>
    <w:basedOn w:val="Absatz-Standardschriftart"/>
    <w:rsid w:val="00C824A7"/>
  </w:style>
  <w:style w:type="character" w:customStyle="1" w:styleId="hl-keyword">
    <w:name w:val="hl-keyword"/>
    <w:basedOn w:val="Absatz-Standardschriftart"/>
    <w:rsid w:val="00C824A7"/>
  </w:style>
  <w:style w:type="character" w:customStyle="1" w:styleId="hl-string">
    <w:name w:val="hl-string"/>
    <w:basedOn w:val="Absatz-Standardschriftart"/>
    <w:rsid w:val="00C824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631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2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97755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531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342</Words>
  <Characters>2155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BBZ Biel / CFP Bienne</Company>
  <LinksUpToDate>false</LinksUpToDate>
  <CharactersWithSpaces>2493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 Müller</dc:creator>
  <cp:lastModifiedBy>Simon Müller</cp:lastModifiedBy>
  <cp:revision>8</cp:revision>
  <dcterms:created xsi:type="dcterms:W3CDTF">2015-09-03T11:53:00Z</dcterms:created>
  <dcterms:modified xsi:type="dcterms:W3CDTF">2015-09-08T18:13:00Z</dcterms:modified>
</cp:coreProperties>
</file>