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96E81" w14:textId="77777777" w:rsidR="00174295" w:rsidRDefault="00174295" w:rsidP="00174295">
      <w:pPr>
        <w:jc w:val="center"/>
        <w:rPr>
          <w:b/>
          <w:sz w:val="32"/>
          <w:szCs w:val="32"/>
        </w:rPr>
      </w:pPr>
      <w:r w:rsidRPr="00AF26C3">
        <w:rPr>
          <w:b/>
          <w:sz w:val="36"/>
          <w:szCs w:val="36"/>
        </w:rPr>
        <w:t>Указательные местоимения</w:t>
      </w:r>
      <w:r w:rsidRPr="00D215EC">
        <w:rPr>
          <w:b/>
          <w:sz w:val="32"/>
          <w:szCs w:val="32"/>
        </w:rPr>
        <w:t>:</w:t>
      </w:r>
    </w:p>
    <w:p w14:paraId="56911C4F" w14:textId="77777777" w:rsidR="00174295" w:rsidRDefault="00174295" w:rsidP="00174295">
      <w:pPr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F5AAB53" wp14:editId="746B43F9">
            <wp:extent cx="3493748" cy="228036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854" cy="22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ED8D" w14:textId="5AE35709" w:rsidR="00174295" w:rsidRPr="00D215EC" w:rsidRDefault="00174295" w:rsidP="00174295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This</w:t>
      </w:r>
      <w:r w:rsidR="006B1D8D">
        <w:rPr>
          <w:b/>
          <w:sz w:val="32"/>
          <w:szCs w:val="32"/>
        </w:rPr>
        <w:t xml:space="preserve"> (</w:t>
      </w:r>
      <w:proofErr w:type="spellStart"/>
      <w:r w:rsidR="006B1D8D">
        <w:rPr>
          <w:b/>
          <w:sz w:val="32"/>
          <w:szCs w:val="32"/>
        </w:rPr>
        <w:t>зы</w:t>
      </w:r>
      <w:bookmarkStart w:id="0" w:name="_GoBack"/>
      <w:bookmarkEnd w:id="0"/>
      <w:r w:rsidR="0024595C">
        <w:rPr>
          <w:b/>
          <w:sz w:val="32"/>
          <w:szCs w:val="32"/>
        </w:rPr>
        <w:t>с</w:t>
      </w:r>
      <w:proofErr w:type="spellEnd"/>
      <w:r w:rsidR="0024595C">
        <w:rPr>
          <w:b/>
          <w:sz w:val="32"/>
          <w:szCs w:val="32"/>
        </w:rPr>
        <w:t>)</w:t>
      </w:r>
      <w:r w:rsidRPr="00D215EC">
        <w:rPr>
          <w:b/>
          <w:sz w:val="32"/>
          <w:szCs w:val="32"/>
        </w:rPr>
        <w:t xml:space="preserve"> – </w:t>
      </w:r>
      <w:r w:rsidRPr="00D215EC">
        <w:rPr>
          <w:sz w:val="32"/>
          <w:szCs w:val="32"/>
        </w:rPr>
        <w:t xml:space="preserve">используются </w:t>
      </w:r>
      <w:r w:rsidRPr="00D215EC">
        <w:rPr>
          <w:sz w:val="32"/>
          <w:szCs w:val="32"/>
          <w:highlight w:val="yellow"/>
        </w:rPr>
        <w:t>ТОЛЬКО в ЕД.ЧИСЛЕ</w:t>
      </w:r>
      <w:r>
        <w:rPr>
          <w:sz w:val="32"/>
          <w:szCs w:val="32"/>
        </w:rPr>
        <w:t xml:space="preserve"> и тогда, когда предмет или человек находится </w:t>
      </w:r>
      <w:r w:rsidRPr="00D215EC">
        <w:rPr>
          <w:sz w:val="32"/>
          <w:szCs w:val="32"/>
          <w:highlight w:val="magenta"/>
        </w:rPr>
        <w:t>РЯДОМ</w:t>
      </w:r>
      <w:r>
        <w:rPr>
          <w:sz w:val="32"/>
          <w:szCs w:val="32"/>
        </w:rPr>
        <w:t xml:space="preserve"> с нами. - </w:t>
      </w:r>
      <w:r w:rsidRPr="00D215EC">
        <w:rPr>
          <w:b/>
          <w:sz w:val="32"/>
          <w:szCs w:val="32"/>
        </w:rPr>
        <w:t>Этот, эта, это</w:t>
      </w:r>
    </w:p>
    <w:p w14:paraId="1D60EE73" w14:textId="77777777" w:rsidR="00174295" w:rsidRPr="00D215EC" w:rsidRDefault="00174295" w:rsidP="00174295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That</w:t>
      </w:r>
      <w:r w:rsidR="0024595C">
        <w:rPr>
          <w:b/>
          <w:sz w:val="32"/>
          <w:szCs w:val="32"/>
        </w:rPr>
        <w:t xml:space="preserve"> (</w:t>
      </w:r>
      <w:proofErr w:type="spellStart"/>
      <w:r w:rsidR="0024595C">
        <w:rPr>
          <w:b/>
          <w:sz w:val="32"/>
          <w:szCs w:val="32"/>
        </w:rPr>
        <w:t>зэт</w:t>
      </w:r>
      <w:proofErr w:type="spellEnd"/>
      <w:r w:rsidR="0024595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- </w:t>
      </w:r>
      <w:r w:rsidRPr="00D215EC">
        <w:rPr>
          <w:sz w:val="32"/>
          <w:szCs w:val="32"/>
        </w:rPr>
        <w:t xml:space="preserve">используются </w:t>
      </w:r>
      <w:r w:rsidRPr="00D215EC">
        <w:rPr>
          <w:sz w:val="32"/>
          <w:szCs w:val="32"/>
          <w:highlight w:val="yellow"/>
        </w:rPr>
        <w:t>ТОЛЬКО в ЕД.ЧИСЛЕ</w:t>
      </w:r>
      <w:r w:rsidRPr="00D215E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тогда, когда предмет или человек находится </w:t>
      </w:r>
      <w:r w:rsidRPr="00D215EC">
        <w:rPr>
          <w:sz w:val="32"/>
          <w:szCs w:val="32"/>
          <w:highlight w:val="cyan"/>
        </w:rPr>
        <w:t>ДАЛЕКО</w:t>
      </w:r>
      <w:r>
        <w:rPr>
          <w:sz w:val="32"/>
          <w:szCs w:val="32"/>
        </w:rPr>
        <w:t xml:space="preserve"> от нас. - </w:t>
      </w:r>
      <w:r w:rsidRPr="00D215EC">
        <w:rPr>
          <w:b/>
          <w:sz w:val="32"/>
          <w:szCs w:val="32"/>
        </w:rPr>
        <w:t>Тот, та, то</w:t>
      </w:r>
    </w:p>
    <w:p w14:paraId="2AA87C68" w14:textId="77777777" w:rsidR="00174295" w:rsidRPr="00D215EC" w:rsidRDefault="00174295" w:rsidP="00174295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These</w:t>
      </w:r>
      <w:r w:rsidR="0024595C">
        <w:rPr>
          <w:b/>
          <w:sz w:val="32"/>
          <w:szCs w:val="32"/>
        </w:rPr>
        <w:t xml:space="preserve"> (</w:t>
      </w:r>
      <w:proofErr w:type="spellStart"/>
      <w:proofErr w:type="gramStart"/>
      <w:r w:rsidR="0024595C">
        <w:rPr>
          <w:b/>
          <w:sz w:val="32"/>
          <w:szCs w:val="32"/>
        </w:rPr>
        <w:t>зи:с</w:t>
      </w:r>
      <w:proofErr w:type="spellEnd"/>
      <w:proofErr w:type="gramEnd"/>
      <w:r w:rsidR="0024595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- </w:t>
      </w:r>
      <w:r w:rsidRPr="00D215EC">
        <w:rPr>
          <w:sz w:val="32"/>
          <w:szCs w:val="32"/>
        </w:rPr>
        <w:t xml:space="preserve">используются </w:t>
      </w:r>
      <w:r w:rsidRPr="00D215EC">
        <w:rPr>
          <w:sz w:val="32"/>
          <w:szCs w:val="32"/>
          <w:highlight w:val="green"/>
        </w:rPr>
        <w:t>ТОЛЬКО в МНОЖ.ЧИСЛЕ</w:t>
      </w:r>
      <w:r w:rsidRPr="00D215E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тогда, когда предмет или человек находится </w:t>
      </w:r>
      <w:r w:rsidRPr="00D215EC">
        <w:rPr>
          <w:sz w:val="32"/>
          <w:szCs w:val="32"/>
          <w:highlight w:val="magenta"/>
        </w:rPr>
        <w:t>РЯДОМ</w:t>
      </w:r>
      <w:r>
        <w:rPr>
          <w:sz w:val="32"/>
          <w:szCs w:val="32"/>
        </w:rPr>
        <w:t xml:space="preserve"> с нами. - </w:t>
      </w:r>
      <w:r w:rsidRPr="00D215EC">
        <w:rPr>
          <w:b/>
          <w:sz w:val="32"/>
          <w:szCs w:val="32"/>
        </w:rPr>
        <w:t>Эти</w:t>
      </w:r>
      <w:r>
        <w:rPr>
          <w:sz w:val="32"/>
          <w:szCs w:val="32"/>
        </w:rPr>
        <w:t xml:space="preserve"> </w:t>
      </w:r>
    </w:p>
    <w:p w14:paraId="1249DA21" w14:textId="6B702262" w:rsidR="00174295" w:rsidRDefault="00174295" w:rsidP="00174295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Those</w:t>
      </w:r>
      <w:r w:rsidR="0024595C">
        <w:rPr>
          <w:b/>
          <w:sz w:val="32"/>
          <w:szCs w:val="32"/>
        </w:rPr>
        <w:t xml:space="preserve"> (зОус)</w:t>
      </w:r>
      <w:r>
        <w:rPr>
          <w:b/>
          <w:sz w:val="32"/>
          <w:szCs w:val="32"/>
        </w:rPr>
        <w:t xml:space="preserve"> - </w:t>
      </w:r>
      <w:r w:rsidRPr="00D215EC">
        <w:rPr>
          <w:sz w:val="32"/>
          <w:szCs w:val="32"/>
        </w:rPr>
        <w:t xml:space="preserve">используются </w:t>
      </w:r>
      <w:r w:rsidRPr="00D215EC">
        <w:rPr>
          <w:sz w:val="32"/>
          <w:szCs w:val="32"/>
          <w:highlight w:val="green"/>
        </w:rPr>
        <w:t>ТОЛЬКО в МНОЖ.ЧИСЛЕ</w:t>
      </w:r>
      <w:r>
        <w:rPr>
          <w:sz w:val="32"/>
          <w:szCs w:val="32"/>
        </w:rPr>
        <w:t>.</w:t>
      </w:r>
      <w:r w:rsidRPr="00D215E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тогда, когда предмет или человек находится </w:t>
      </w:r>
      <w:r w:rsidRPr="00D215EC">
        <w:rPr>
          <w:sz w:val="32"/>
          <w:szCs w:val="32"/>
          <w:highlight w:val="cyan"/>
        </w:rPr>
        <w:t>ДАЛЕКО</w:t>
      </w:r>
      <w:r>
        <w:rPr>
          <w:sz w:val="32"/>
          <w:szCs w:val="32"/>
        </w:rPr>
        <w:t xml:space="preserve"> от нас. – </w:t>
      </w:r>
      <w:r w:rsidRPr="00D215EC">
        <w:rPr>
          <w:b/>
          <w:sz w:val="32"/>
          <w:szCs w:val="32"/>
        </w:rPr>
        <w:t>Те</w:t>
      </w:r>
    </w:p>
    <w:p w14:paraId="70AD4E00" w14:textId="75900024" w:rsidR="00697A80" w:rsidRPr="00697A80" w:rsidRDefault="00697A80" w:rsidP="00697A80">
      <w:pPr>
        <w:jc w:val="center"/>
        <w:rPr>
          <w:b/>
          <w:color w:val="FF0000"/>
          <w:sz w:val="32"/>
          <w:szCs w:val="32"/>
        </w:rPr>
      </w:pPr>
      <w:r w:rsidRPr="00697A80">
        <w:rPr>
          <w:b/>
          <w:color w:val="FF0000"/>
          <w:sz w:val="32"/>
          <w:szCs w:val="32"/>
        </w:rPr>
        <w:t>Если у нас нет визуального понимания ситуации, но ЕСТЬ контекст, то у нас будут ПОМОЩНИКИ</w:t>
      </w:r>
      <w:r>
        <w:rPr>
          <w:b/>
          <w:color w:val="FF0000"/>
          <w:sz w:val="32"/>
          <w:szCs w:val="32"/>
        </w:rPr>
        <w:t xml:space="preserve"> = НАРЕЧИЯ МЕСТА </w:t>
      </w:r>
    </w:p>
    <w:p w14:paraId="4189DCC0" w14:textId="42E4E076" w:rsidR="00697A80" w:rsidRPr="00455043" w:rsidRDefault="00697A80" w:rsidP="001742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This</w:t>
      </w:r>
      <w:r w:rsidRPr="00697A80">
        <w:rPr>
          <w:b/>
          <w:sz w:val="32"/>
          <w:szCs w:val="32"/>
          <w:lang w:val="en-US"/>
        </w:rPr>
        <w:t xml:space="preserve"> / </w:t>
      </w:r>
      <w:r>
        <w:rPr>
          <w:b/>
          <w:sz w:val="32"/>
          <w:szCs w:val="32"/>
          <w:lang w:val="en-US"/>
        </w:rPr>
        <w:t>These</w:t>
      </w:r>
      <w:r w:rsidRPr="00697A80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</w:t>
      </w:r>
      <w:r w:rsidRPr="00697A80">
        <w:rPr>
          <w:b/>
          <w:color w:val="FF0000"/>
          <w:sz w:val="32"/>
          <w:szCs w:val="32"/>
          <w:lang w:val="en-US"/>
        </w:rPr>
        <w:t>HERE</w:t>
      </w:r>
      <w:r w:rsidR="00455043">
        <w:rPr>
          <w:b/>
          <w:color w:val="FF0000"/>
          <w:sz w:val="32"/>
          <w:szCs w:val="32"/>
          <w:lang w:val="en-US"/>
        </w:rPr>
        <w:t xml:space="preserve"> </w:t>
      </w:r>
      <w:r w:rsidR="00455043" w:rsidRPr="00455043">
        <w:rPr>
          <w:b/>
          <w:color w:val="FF0000"/>
          <w:sz w:val="32"/>
          <w:szCs w:val="32"/>
          <w:lang w:val="en-US"/>
        </w:rPr>
        <w:t>(</w:t>
      </w:r>
      <w:r w:rsidR="00455043">
        <w:rPr>
          <w:b/>
          <w:color w:val="FF0000"/>
          <w:sz w:val="32"/>
          <w:szCs w:val="32"/>
        </w:rPr>
        <w:t>рядом</w:t>
      </w:r>
      <w:r w:rsidR="00455043" w:rsidRPr="00455043">
        <w:rPr>
          <w:b/>
          <w:color w:val="FF0000"/>
          <w:sz w:val="32"/>
          <w:szCs w:val="32"/>
          <w:lang w:val="en-US"/>
        </w:rPr>
        <w:t>)</w:t>
      </w:r>
    </w:p>
    <w:p w14:paraId="01D3023D" w14:textId="2CE5676F" w:rsidR="00697A80" w:rsidRPr="00455043" w:rsidRDefault="00697A80" w:rsidP="001742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That / Those – </w:t>
      </w:r>
      <w:r w:rsidRPr="00697A80">
        <w:rPr>
          <w:b/>
          <w:color w:val="FF0000"/>
          <w:sz w:val="32"/>
          <w:szCs w:val="32"/>
          <w:lang w:val="en-US"/>
        </w:rPr>
        <w:t>THERE / OVER THERE</w:t>
      </w:r>
      <w:r w:rsidR="00455043" w:rsidRPr="00455043">
        <w:rPr>
          <w:b/>
          <w:color w:val="FF0000"/>
          <w:sz w:val="32"/>
          <w:szCs w:val="32"/>
          <w:lang w:val="en-US"/>
        </w:rPr>
        <w:t xml:space="preserve"> (</w:t>
      </w:r>
      <w:r w:rsidR="00455043">
        <w:rPr>
          <w:b/>
          <w:color w:val="FF0000"/>
          <w:sz w:val="32"/>
          <w:szCs w:val="32"/>
        </w:rPr>
        <w:t>там</w:t>
      </w:r>
      <w:r w:rsidR="00455043" w:rsidRPr="00455043">
        <w:rPr>
          <w:b/>
          <w:color w:val="FF0000"/>
          <w:sz w:val="32"/>
          <w:szCs w:val="32"/>
          <w:lang w:val="en-US"/>
        </w:rPr>
        <w:t>)</w:t>
      </w:r>
    </w:p>
    <w:p w14:paraId="0538AC0B" w14:textId="77777777" w:rsidR="00697A80" w:rsidRPr="00697A80" w:rsidRDefault="00697A80" w:rsidP="00174295">
      <w:pPr>
        <w:rPr>
          <w:b/>
          <w:sz w:val="32"/>
          <w:szCs w:val="32"/>
          <w:lang w:val="en-US"/>
        </w:rPr>
      </w:pPr>
    </w:p>
    <w:p w14:paraId="3641CC87" w14:textId="660151E3" w:rsidR="00174295" w:rsidRPr="003F0F30" w:rsidRDefault="00174295" w:rsidP="001742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Местоимения </w:t>
      </w:r>
      <w:r w:rsidRPr="00412609">
        <w:rPr>
          <w:b/>
          <w:sz w:val="32"/>
          <w:szCs w:val="32"/>
          <w:highlight w:val="yellow"/>
          <w:lang w:val="en-US"/>
        </w:rPr>
        <w:t>THIS</w:t>
      </w:r>
      <w:r w:rsidRPr="00412609">
        <w:rPr>
          <w:b/>
          <w:sz w:val="32"/>
          <w:szCs w:val="32"/>
          <w:highlight w:val="yellow"/>
        </w:rPr>
        <w:t xml:space="preserve"> / </w:t>
      </w:r>
      <w:r w:rsidRPr="00412609">
        <w:rPr>
          <w:b/>
          <w:sz w:val="32"/>
          <w:szCs w:val="32"/>
          <w:highlight w:val="yellow"/>
          <w:lang w:val="en-US"/>
        </w:rPr>
        <w:t>THESE</w:t>
      </w:r>
      <w:r w:rsidRPr="00412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используются в </w:t>
      </w:r>
      <w:r w:rsidRPr="00412609">
        <w:rPr>
          <w:b/>
          <w:sz w:val="32"/>
          <w:szCs w:val="32"/>
          <w:highlight w:val="yellow"/>
        </w:rPr>
        <w:t>НАСТОЯЩЕМ ВРЕМЕНИ</w:t>
      </w:r>
      <w:r w:rsidR="003F0F30" w:rsidRPr="003F0F30">
        <w:rPr>
          <w:b/>
          <w:sz w:val="32"/>
          <w:szCs w:val="32"/>
        </w:rPr>
        <w:t xml:space="preserve"> </w:t>
      </w:r>
      <w:r w:rsidR="003F0F30" w:rsidRPr="003F0F30">
        <w:rPr>
          <w:b/>
          <w:sz w:val="32"/>
          <w:szCs w:val="32"/>
          <w:highlight w:val="yellow"/>
        </w:rPr>
        <w:t>(</w:t>
      </w:r>
      <w:r w:rsidR="003F0F30" w:rsidRPr="003F0F30">
        <w:rPr>
          <w:b/>
          <w:sz w:val="32"/>
          <w:szCs w:val="32"/>
          <w:highlight w:val="yellow"/>
          <w:lang w:val="en-US"/>
        </w:rPr>
        <w:t>Present</w:t>
      </w:r>
      <w:r w:rsidR="003F0F30" w:rsidRPr="003F0F30">
        <w:rPr>
          <w:b/>
          <w:sz w:val="32"/>
          <w:szCs w:val="32"/>
          <w:highlight w:val="yellow"/>
        </w:rPr>
        <w:t xml:space="preserve"> </w:t>
      </w:r>
      <w:r w:rsidR="003F0F30" w:rsidRPr="003F0F30">
        <w:rPr>
          <w:b/>
          <w:sz w:val="32"/>
          <w:szCs w:val="32"/>
          <w:highlight w:val="yellow"/>
          <w:lang w:val="en-US"/>
        </w:rPr>
        <w:t>Simple</w:t>
      </w:r>
      <w:r w:rsidR="003F0F30" w:rsidRPr="003F0F30">
        <w:rPr>
          <w:b/>
          <w:sz w:val="32"/>
          <w:szCs w:val="32"/>
          <w:highlight w:val="yellow"/>
        </w:rPr>
        <w:t xml:space="preserve"> / </w:t>
      </w:r>
      <w:r w:rsidR="003F0F30" w:rsidRPr="003F0F30">
        <w:rPr>
          <w:b/>
          <w:sz w:val="32"/>
          <w:szCs w:val="32"/>
          <w:highlight w:val="yellow"/>
          <w:lang w:val="en-US"/>
        </w:rPr>
        <w:t>Continuous</w:t>
      </w:r>
      <w:r w:rsidR="003F0F30" w:rsidRPr="003F0F30">
        <w:rPr>
          <w:b/>
          <w:sz w:val="32"/>
          <w:szCs w:val="32"/>
          <w:highlight w:val="yellow"/>
        </w:rPr>
        <w:t>)</w:t>
      </w:r>
      <w:r w:rsidR="000C6C54">
        <w:rPr>
          <w:b/>
          <w:sz w:val="32"/>
          <w:szCs w:val="32"/>
        </w:rPr>
        <w:t xml:space="preserve"> при указании времени.</w:t>
      </w:r>
    </w:p>
    <w:p w14:paraId="292D9577" w14:textId="27ACCEB9" w:rsidR="000C6C54" w:rsidRPr="006B1D8D" w:rsidRDefault="00174295" w:rsidP="001742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Местоимения </w:t>
      </w:r>
      <w:r w:rsidRPr="00412609">
        <w:rPr>
          <w:b/>
          <w:sz w:val="32"/>
          <w:szCs w:val="32"/>
          <w:highlight w:val="green"/>
          <w:lang w:val="en-US"/>
        </w:rPr>
        <w:t>THAT</w:t>
      </w:r>
      <w:r w:rsidRPr="00412609">
        <w:rPr>
          <w:b/>
          <w:sz w:val="32"/>
          <w:szCs w:val="32"/>
          <w:highlight w:val="green"/>
        </w:rPr>
        <w:t xml:space="preserve"> / </w:t>
      </w:r>
      <w:r w:rsidRPr="00412609">
        <w:rPr>
          <w:b/>
          <w:sz w:val="32"/>
          <w:szCs w:val="32"/>
          <w:highlight w:val="green"/>
          <w:lang w:val="en-US"/>
        </w:rPr>
        <w:t>THOSE</w:t>
      </w:r>
      <w:r w:rsidRPr="00412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используются в </w:t>
      </w:r>
      <w:r w:rsidRPr="00412609">
        <w:rPr>
          <w:b/>
          <w:sz w:val="32"/>
          <w:szCs w:val="32"/>
          <w:highlight w:val="green"/>
        </w:rPr>
        <w:t>ПРОШЕДЩЕМ ВРЕМЕНИ.</w:t>
      </w:r>
      <w:r w:rsidR="003F0F30" w:rsidRPr="003F0F30">
        <w:rPr>
          <w:b/>
          <w:sz w:val="32"/>
          <w:szCs w:val="32"/>
        </w:rPr>
        <w:t xml:space="preserve"> </w:t>
      </w:r>
      <w:r w:rsidR="003F0F30" w:rsidRPr="003F0F30">
        <w:rPr>
          <w:b/>
          <w:sz w:val="32"/>
          <w:szCs w:val="32"/>
          <w:highlight w:val="green"/>
        </w:rPr>
        <w:t>(</w:t>
      </w:r>
      <w:r w:rsidR="003F0F30" w:rsidRPr="003F0F30">
        <w:rPr>
          <w:b/>
          <w:sz w:val="32"/>
          <w:szCs w:val="32"/>
          <w:highlight w:val="green"/>
          <w:lang w:val="en-US"/>
        </w:rPr>
        <w:t>P</w:t>
      </w:r>
      <w:r w:rsidR="003F0F30">
        <w:rPr>
          <w:b/>
          <w:sz w:val="32"/>
          <w:szCs w:val="32"/>
          <w:highlight w:val="green"/>
          <w:lang w:val="en-US"/>
        </w:rPr>
        <w:t>ast</w:t>
      </w:r>
      <w:r w:rsidR="003F0F30" w:rsidRPr="003F0F30">
        <w:rPr>
          <w:b/>
          <w:sz w:val="32"/>
          <w:szCs w:val="32"/>
          <w:highlight w:val="green"/>
        </w:rPr>
        <w:t xml:space="preserve"> </w:t>
      </w:r>
      <w:r w:rsidR="003F0F30" w:rsidRPr="003F0F30">
        <w:rPr>
          <w:b/>
          <w:sz w:val="32"/>
          <w:szCs w:val="32"/>
          <w:highlight w:val="green"/>
          <w:lang w:val="en-US"/>
        </w:rPr>
        <w:t>Simple</w:t>
      </w:r>
      <w:r w:rsidR="003F0F30" w:rsidRPr="003F0F30">
        <w:rPr>
          <w:b/>
          <w:sz w:val="32"/>
          <w:szCs w:val="32"/>
          <w:highlight w:val="green"/>
        </w:rPr>
        <w:t xml:space="preserve"> / </w:t>
      </w:r>
      <w:r w:rsidR="003F0F30" w:rsidRPr="003F0F30">
        <w:rPr>
          <w:b/>
          <w:sz w:val="32"/>
          <w:szCs w:val="32"/>
          <w:highlight w:val="green"/>
          <w:lang w:val="en-US"/>
        </w:rPr>
        <w:t>Continuous</w:t>
      </w:r>
      <w:r w:rsidR="003F0F30" w:rsidRPr="003F0F30">
        <w:rPr>
          <w:b/>
          <w:sz w:val="32"/>
          <w:szCs w:val="32"/>
          <w:highlight w:val="green"/>
        </w:rPr>
        <w:t>)</w:t>
      </w:r>
      <w:r w:rsidR="000C6C54">
        <w:rPr>
          <w:b/>
          <w:sz w:val="32"/>
          <w:szCs w:val="32"/>
        </w:rPr>
        <w:t xml:space="preserve"> при указании времени.</w:t>
      </w:r>
    </w:p>
    <w:p w14:paraId="2B83696C" w14:textId="190ECFBB" w:rsidR="000C6C54" w:rsidRPr="006B1D8D" w:rsidRDefault="000C6C54" w:rsidP="00174295">
      <w:pPr>
        <w:rPr>
          <w:bCs/>
          <w:sz w:val="32"/>
          <w:szCs w:val="32"/>
        </w:rPr>
      </w:pPr>
      <w:r w:rsidRPr="00955663">
        <w:rPr>
          <w:bCs/>
          <w:sz w:val="32"/>
          <w:szCs w:val="32"/>
          <w:lang w:val="en-US"/>
        </w:rPr>
        <w:t>I</w:t>
      </w:r>
      <w:r w:rsidRPr="00955663">
        <w:rPr>
          <w:bCs/>
          <w:sz w:val="32"/>
          <w:szCs w:val="32"/>
        </w:rPr>
        <w:t xml:space="preserve"> </w:t>
      </w:r>
      <w:r w:rsidRPr="00955663">
        <w:rPr>
          <w:bCs/>
          <w:sz w:val="32"/>
          <w:szCs w:val="32"/>
          <w:lang w:val="en-US"/>
        </w:rPr>
        <w:t>am</w:t>
      </w:r>
      <w:r w:rsidRPr="00955663">
        <w:rPr>
          <w:bCs/>
          <w:sz w:val="32"/>
          <w:szCs w:val="32"/>
        </w:rPr>
        <w:t xml:space="preserve"> </w:t>
      </w:r>
      <w:r w:rsidRPr="00955663">
        <w:rPr>
          <w:bCs/>
          <w:sz w:val="32"/>
          <w:szCs w:val="32"/>
          <w:lang w:val="en-US"/>
        </w:rPr>
        <w:t>busy</w:t>
      </w:r>
      <w:r w:rsidRPr="00955663">
        <w:rPr>
          <w:bCs/>
          <w:sz w:val="32"/>
          <w:szCs w:val="32"/>
        </w:rPr>
        <w:t xml:space="preserve"> </w:t>
      </w:r>
      <w:r w:rsidRPr="00955663">
        <w:rPr>
          <w:bCs/>
          <w:sz w:val="32"/>
          <w:szCs w:val="32"/>
          <w:highlight w:val="yellow"/>
          <w:lang w:val="en-US"/>
        </w:rPr>
        <w:t>THESE</w:t>
      </w:r>
      <w:r w:rsidRPr="00955663">
        <w:rPr>
          <w:bCs/>
          <w:sz w:val="32"/>
          <w:szCs w:val="32"/>
        </w:rPr>
        <w:t xml:space="preserve"> </w:t>
      </w:r>
      <w:r w:rsidRPr="00955663">
        <w:rPr>
          <w:bCs/>
          <w:sz w:val="32"/>
          <w:szCs w:val="32"/>
          <w:lang w:val="en-US"/>
        </w:rPr>
        <w:t>days</w:t>
      </w:r>
      <w:r w:rsidRPr="00955663">
        <w:rPr>
          <w:bCs/>
          <w:sz w:val="32"/>
          <w:szCs w:val="32"/>
        </w:rPr>
        <w:t xml:space="preserve">. – Я занят в </w:t>
      </w:r>
      <w:r w:rsidRPr="00955663">
        <w:rPr>
          <w:bCs/>
          <w:sz w:val="32"/>
          <w:szCs w:val="32"/>
          <w:highlight w:val="yellow"/>
        </w:rPr>
        <w:t>ЭТИ</w:t>
      </w:r>
      <w:r w:rsidRPr="00955663">
        <w:rPr>
          <w:bCs/>
          <w:sz w:val="32"/>
          <w:szCs w:val="32"/>
        </w:rPr>
        <w:t xml:space="preserve"> дни (СЕЙЧАС)</w:t>
      </w:r>
    </w:p>
    <w:p w14:paraId="3C3A3045" w14:textId="1FE6CD24" w:rsidR="002B566D" w:rsidRPr="00DA3DD9" w:rsidRDefault="000C6C54">
      <w:pPr>
        <w:rPr>
          <w:bCs/>
          <w:sz w:val="32"/>
          <w:szCs w:val="32"/>
        </w:rPr>
      </w:pPr>
      <w:r w:rsidRPr="00955663">
        <w:rPr>
          <w:bCs/>
          <w:sz w:val="32"/>
          <w:szCs w:val="32"/>
          <w:lang w:val="en-US"/>
        </w:rPr>
        <w:t>I</w:t>
      </w:r>
      <w:r w:rsidRPr="00955663">
        <w:rPr>
          <w:bCs/>
          <w:sz w:val="32"/>
          <w:szCs w:val="32"/>
        </w:rPr>
        <w:t xml:space="preserve"> </w:t>
      </w:r>
      <w:r w:rsidRPr="00955663">
        <w:rPr>
          <w:bCs/>
          <w:sz w:val="32"/>
          <w:szCs w:val="32"/>
          <w:lang w:val="en-US"/>
        </w:rPr>
        <w:t>was</w:t>
      </w:r>
      <w:r w:rsidRPr="00955663">
        <w:rPr>
          <w:bCs/>
          <w:sz w:val="32"/>
          <w:szCs w:val="32"/>
        </w:rPr>
        <w:t xml:space="preserve"> </w:t>
      </w:r>
      <w:r w:rsidRPr="00955663">
        <w:rPr>
          <w:bCs/>
          <w:sz w:val="32"/>
          <w:szCs w:val="32"/>
          <w:lang w:val="en-US"/>
        </w:rPr>
        <w:t>busy</w:t>
      </w:r>
      <w:r w:rsidRPr="00955663">
        <w:rPr>
          <w:bCs/>
          <w:sz w:val="32"/>
          <w:szCs w:val="32"/>
        </w:rPr>
        <w:t xml:space="preserve"> </w:t>
      </w:r>
      <w:r w:rsidRPr="00955663">
        <w:rPr>
          <w:bCs/>
          <w:sz w:val="32"/>
          <w:szCs w:val="32"/>
          <w:highlight w:val="green"/>
          <w:lang w:val="en-US"/>
        </w:rPr>
        <w:t>THAT</w:t>
      </w:r>
      <w:r w:rsidRPr="00955663">
        <w:rPr>
          <w:bCs/>
          <w:sz w:val="32"/>
          <w:szCs w:val="32"/>
        </w:rPr>
        <w:t xml:space="preserve"> </w:t>
      </w:r>
      <w:r w:rsidRPr="00955663">
        <w:rPr>
          <w:bCs/>
          <w:sz w:val="32"/>
          <w:szCs w:val="32"/>
          <w:lang w:val="en-US"/>
        </w:rPr>
        <w:t>year</w:t>
      </w:r>
      <w:r w:rsidRPr="00955663">
        <w:rPr>
          <w:bCs/>
          <w:sz w:val="32"/>
          <w:szCs w:val="32"/>
        </w:rPr>
        <w:t xml:space="preserve">. – Я был занят в </w:t>
      </w:r>
      <w:r w:rsidRPr="00955663">
        <w:rPr>
          <w:bCs/>
          <w:sz w:val="32"/>
          <w:szCs w:val="32"/>
          <w:highlight w:val="green"/>
        </w:rPr>
        <w:t>ТОМ</w:t>
      </w:r>
      <w:r w:rsidRPr="00955663">
        <w:rPr>
          <w:bCs/>
          <w:sz w:val="32"/>
          <w:szCs w:val="32"/>
        </w:rPr>
        <w:t xml:space="preserve"> году (ПРОШЛОЕ)</w:t>
      </w:r>
    </w:p>
    <w:sectPr w:rsidR="002B566D" w:rsidRPr="00DA3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95"/>
    <w:rsid w:val="000C6C54"/>
    <w:rsid w:val="00174295"/>
    <w:rsid w:val="0024595C"/>
    <w:rsid w:val="002B566D"/>
    <w:rsid w:val="003F0F30"/>
    <w:rsid w:val="00455043"/>
    <w:rsid w:val="00697A80"/>
    <w:rsid w:val="006B1D8D"/>
    <w:rsid w:val="00955663"/>
    <w:rsid w:val="00DA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2C52"/>
  <w15:chartTrackingRefBased/>
  <w15:docId w15:val="{34F80A7D-C08C-4F93-9480-B65330EE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2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2020-09-17T11:34:00Z</dcterms:created>
  <dcterms:modified xsi:type="dcterms:W3CDTF">2021-11-10T17:09:00Z</dcterms:modified>
</cp:coreProperties>
</file>