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5" w:hanging="36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5" w:hanging="36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5" w:hanging="36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5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righ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righ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righ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righ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righ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righ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5" w:hanging="36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115"/>
        <w:gridCol w:w="7965"/>
        <w:tblGridChange w:id="0">
          <w:tblGrid>
            <w:gridCol w:w="2115"/>
            <w:gridCol w:w="7965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0" w:line="259" w:lineRule="auto"/>
              <w:ind w:left="0" w:right="0" w:firstLine="0"/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Benjamin Antonio Tagle Mendoza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</w:rPr>
              <w:drawing>
                <wp:inline distB="114300" distT="114300" distL="114300" distR="114300">
                  <wp:extent cx="4873943" cy="4797188"/>
                  <wp:effectExtent b="0" l="0" r="0" t="0"/>
                  <wp:docPr id="3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943" cy="4797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5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5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97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55"/>
        <w:gridCol w:w="975"/>
        <w:gridCol w:w="975"/>
        <w:gridCol w:w="1050"/>
        <w:gridCol w:w="1185"/>
        <w:gridCol w:w="1245"/>
        <w:gridCol w:w="3585"/>
        <w:tblGridChange w:id="0">
          <w:tblGrid>
            <w:gridCol w:w="2955"/>
            <w:gridCol w:w="975"/>
            <w:gridCol w:w="975"/>
            <w:gridCol w:w="1050"/>
            <w:gridCol w:w="1185"/>
            <w:gridCol w:w="1245"/>
            <w:gridCol w:w="358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7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Basado en la asignatura "Administración de Sistemas" (Nota 5.5), tienes un dominio aceptable de la configuración de ambientes y sistemas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 "Desarrollo de Software" y "Evaluación de Proyectos" (Notas 5.5 y 4.8), presentas un alto dominio en la propuesta de soluciones, aunque puedes mejorar en la toma de decisiones.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signaturas como "Desarrollo Aplicaciones Web y Mobile" (Nota 5.8) y "Ingeniería de Software" (Nota 4.9) muestran un alto dominio en esta competencia.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 "Modelamiento de Base de Datos" (Nota 5.2) y "Consultas de Base de Datos" (Nota 6.2), tu desempeño muestra un dominio aceptable de esta competencia.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 "Programación de Algoritmos" (Nota 5.4) y "Desarrollo de Software" (Nota 5.5), tienes un dominio aceptable.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 "Programación de Algoritmos" (Nota 5.4) y "Desarrollo de Software" (Nota 5.5), tienes un dominio aceptable.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 "Calidad de Software" (Nota 5.4), alcanzas un dominio aceptable de esta competencia.</w:t>
            </w:r>
          </w:p>
        </w:tc>
      </w:tr>
      <w:tr>
        <w:trPr>
          <w:cantSplit w:val="0"/>
          <w:trHeight w:val="933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Arquitectura" (Nota 5.3) y "Desarrollo de Software" (Nota 5.5) muestran un dominio aceptable, pero podrías seguir mejorando para alcanzar un nivel alto.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 asignatura "Gestión Ágil de Proyectos" (Nota 5.6) indica un alto dominio en esta área.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 "Seguridad en Sistemas Computacionales" (Nota 6.3), tienes un excelente dominio en la competencia relacionada con la seguridad.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"Gestión de Proyectos Informáticos" (Nota 5.0) y "Evaluación de Proyectos" (4.8) indican un dominio aceptable con margen para mejorar en la toma de decisiones y evaluación.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 "Big Data" y "Minería de Datos" (Notas 6.6), tienes excelente dominio en esta área clave.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Competencias Genéricas</w:t>
            </w:r>
          </w:p>
          <w:p w:rsidR="00000000" w:rsidDel="00000000" w:rsidP="00000000" w:rsidRDefault="00000000" w:rsidRPr="00000000" w14:paraId="00000095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operatoria matemática básica, relaciones proporcionales y álgebra básica.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 "Matemática Aplicada" (Nota 4.0) tienes un dominio insuficiente, pero logras resolver problemas matemáticos básicos.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 "Estadística I" (Nota 6.1) tienes un excelente dominio de esta competencia.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 "Habilidades de Comunicación Escrita" (Nota 4.7) y "Oral" (5.2), tu nivel es aceptable, pero podrías mejorar en habilidades de escritura.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"Inglés Avanzado II" (Nota 5.0) muestra un alto dominio en esta competencia, aunque puedes seguir perfeccionando.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  usando el idioma inglés en situaciones laborales a un nivel intermedio, relacionado con el área de informática y desarrollo de  habilidades comunicativas,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INGLÉS PARA LAS TECNOLOGÍAS 6,1 buen dominio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 "Proyectos de Innovación" (Nota 5.8) y "Emprendimiento" (5.5), tienes un alto dominio en innovación y generación de ideas.</w:t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ind w:left="0" w:hanging="15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 "Proyectos de Innovación" (Nota 5.8) y "Emprendimiento" (5.5), tienes un alto dominio en innovación y generación de ideas.</w:t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5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1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4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1"/>
    <w:qFormat w:val="1"/>
    <w:pPr>
      <w:spacing w:before="40" w:line="288" w:lineRule="auto"/>
      <w:ind w:left="432" w:right="1080"/>
    </w:pPr>
    <w:rPr>
      <w:smallCaps w:val="1"/>
      <w:color w:val="5b9bd5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a" w:customStyle="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0" w:customStyle="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1" w:customStyle="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2" w:customStyle="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3" w:customStyle="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392HcN7e933q4vxulCXB+7vQhQ==">CgMxLjAyCGguZ2pkZ3hzMgloLjMwajB6bGw4AHIhMWcycmRxQ0lXNk5vVHdBUGZUclk0dkkzM25GT3lteWUx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2024-09-05T23:20:00Z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