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E590B6" w14:textId="77777777" w:rsidR="006B4D7E" w:rsidRDefault="006B4D7E" w:rsidP="006B4D7E">
      <w:pPr>
        <w:jc w:val="center"/>
        <w:rPr>
          <w:b/>
          <w:bCs/>
          <w:sz w:val="28"/>
          <w:szCs w:val="28"/>
        </w:rPr>
      </w:pPr>
      <w:bookmarkStart w:id="0" w:name="_Hlk25774920"/>
    </w:p>
    <w:p w14:paraId="5E9B9471" w14:textId="77777777" w:rsidR="006B4D7E" w:rsidRDefault="006B4D7E" w:rsidP="006B4D7E">
      <w:pPr>
        <w:jc w:val="center"/>
        <w:rPr>
          <w:b/>
          <w:bCs/>
          <w:sz w:val="28"/>
          <w:szCs w:val="28"/>
        </w:rPr>
      </w:pPr>
    </w:p>
    <w:p w14:paraId="14BEED60" w14:textId="17E6D281" w:rsidR="006B4D7E" w:rsidRPr="008670BE" w:rsidRDefault="008670BE" w:rsidP="00A33934">
      <w:pPr>
        <w:jc w:val="center"/>
        <w:rPr>
          <w:b/>
          <w:bCs/>
          <w:sz w:val="36"/>
          <w:szCs w:val="36"/>
        </w:rPr>
      </w:pPr>
      <w:r w:rsidRPr="008670BE">
        <w:rPr>
          <w:b/>
          <w:bCs/>
          <w:sz w:val="36"/>
          <w:szCs w:val="36"/>
        </w:rPr>
        <w:t>CONSERVATORIO NACIONAL DE MÚSICA</w:t>
      </w:r>
    </w:p>
    <w:p w14:paraId="7BAE4AE7" w14:textId="4A10E398" w:rsidR="00697E3C" w:rsidRDefault="00697E3C" w:rsidP="00A33934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PREGRADO</w:t>
      </w:r>
    </w:p>
    <w:p w14:paraId="7BA530EC" w14:textId="1331E1C0" w:rsidR="006B4D7E" w:rsidRDefault="00A33934" w:rsidP="00A33934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FILIAL ITAUGUÁ</w:t>
      </w:r>
    </w:p>
    <w:p w14:paraId="1050A000" w14:textId="77777777" w:rsidR="00A33934" w:rsidRPr="00A33934" w:rsidRDefault="00A33934" w:rsidP="00A33934">
      <w:pPr>
        <w:jc w:val="center"/>
        <w:rPr>
          <w:b/>
          <w:bCs/>
          <w:sz w:val="16"/>
          <w:szCs w:val="16"/>
        </w:rPr>
      </w:pPr>
    </w:p>
    <w:p w14:paraId="60211CF5" w14:textId="5293CB5A" w:rsidR="006B4D7E" w:rsidRDefault="00697E3C" w:rsidP="006B4D7E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DIDACTICA DE LA MUSICA I</w:t>
      </w:r>
    </w:p>
    <w:p w14:paraId="51D8EC7C" w14:textId="3AC46F6C" w:rsidR="006B4D7E" w:rsidRPr="006B4D7E" w:rsidRDefault="00374EB1" w:rsidP="008670BE">
      <w:pPr>
        <w:rPr>
          <w:b/>
          <w:sz w:val="28"/>
          <w:szCs w:val="28"/>
        </w:rPr>
      </w:pPr>
      <w:r>
        <w:rPr>
          <w:b/>
          <w:sz w:val="28"/>
          <w:szCs w:val="28"/>
        </w:rPr>
        <w:t>Responsable</w:t>
      </w:r>
      <w:r w:rsidR="006B4D7E" w:rsidRPr="006B4D7E">
        <w:rPr>
          <w:b/>
          <w:sz w:val="28"/>
          <w:szCs w:val="28"/>
        </w:rPr>
        <w:t xml:space="preserve">: </w:t>
      </w:r>
      <w:r w:rsidR="006B4D7E" w:rsidRPr="006B4D7E">
        <w:rPr>
          <w:b/>
          <w:sz w:val="28"/>
          <w:szCs w:val="28"/>
        </w:rPr>
        <w:tab/>
        <w:t xml:space="preserve">Prof. </w:t>
      </w:r>
      <w:r w:rsidR="001F22FD">
        <w:rPr>
          <w:b/>
          <w:sz w:val="28"/>
          <w:szCs w:val="28"/>
        </w:rPr>
        <w:t>Mg</w:t>
      </w:r>
      <w:r w:rsidR="00F8067B">
        <w:rPr>
          <w:b/>
          <w:sz w:val="28"/>
          <w:szCs w:val="28"/>
        </w:rPr>
        <w:t>. Victor</w:t>
      </w:r>
      <w:r>
        <w:rPr>
          <w:b/>
          <w:sz w:val="28"/>
          <w:szCs w:val="28"/>
        </w:rPr>
        <w:t xml:space="preserve"> </w:t>
      </w:r>
      <w:r w:rsidR="00E8602F">
        <w:rPr>
          <w:b/>
          <w:sz w:val="28"/>
          <w:szCs w:val="28"/>
        </w:rPr>
        <w:t>Martínez</w:t>
      </w:r>
    </w:p>
    <w:p w14:paraId="0E1C42CC" w14:textId="7A39BA50" w:rsidR="008670BE" w:rsidRDefault="008670BE" w:rsidP="008670BE">
      <w:pPr>
        <w:rPr>
          <w:b/>
          <w:bCs/>
          <w:sz w:val="28"/>
          <w:szCs w:val="28"/>
        </w:rPr>
      </w:pPr>
    </w:p>
    <w:p w14:paraId="20EABEF4" w14:textId="06FF9CAB" w:rsidR="006B4D7E" w:rsidRPr="00770273" w:rsidRDefault="008670BE" w:rsidP="008670B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Nombre y Apellido del Alumno/a:</w:t>
      </w:r>
      <w:r w:rsidR="0015023C">
        <w:rPr>
          <w:b/>
          <w:bCs/>
          <w:sz w:val="28"/>
          <w:szCs w:val="28"/>
        </w:rPr>
        <w:t xml:space="preserve"> Minerva Dosantos</w:t>
      </w:r>
    </w:p>
    <w:p w14:paraId="68AC49D1" w14:textId="77777777" w:rsidR="006B4D7E" w:rsidRDefault="006B4D7E" w:rsidP="006B4D7E">
      <w:pPr>
        <w:tabs>
          <w:tab w:val="left" w:pos="0"/>
        </w:tabs>
        <w:jc w:val="center"/>
        <w:rPr>
          <w:rFonts w:ascii="Arial" w:hAnsi="Arial" w:cs="Arial"/>
          <w:b/>
          <w:sz w:val="24"/>
          <w:szCs w:val="24"/>
        </w:rPr>
      </w:pPr>
    </w:p>
    <w:bookmarkEnd w:id="0"/>
    <w:p w14:paraId="06196F1A" w14:textId="11A84047" w:rsidR="00010992" w:rsidRPr="00C5092A" w:rsidRDefault="00017A1F" w:rsidP="00010992">
      <w:pPr>
        <w:pStyle w:val="Prrafodelista"/>
        <w:shd w:val="clear" w:color="auto" w:fill="FFC000" w:themeFill="accent4"/>
        <w:ind w:left="0" w:right="-283"/>
        <w:jc w:val="center"/>
        <w:rPr>
          <w:b/>
          <w:i/>
          <w:sz w:val="32"/>
        </w:rPr>
      </w:pPr>
      <w:r>
        <w:rPr>
          <w:b/>
          <w:i/>
          <w:sz w:val="32"/>
        </w:rPr>
        <w:t xml:space="preserve">GUÍA DE TRABAJO - </w:t>
      </w:r>
      <w:r w:rsidR="008936FF">
        <w:rPr>
          <w:b/>
          <w:i/>
          <w:sz w:val="32"/>
        </w:rPr>
        <w:t>2</w:t>
      </w:r>
    </w:p>
    <w:p w14:paraId="7912571A" w14:textId="77777777" w:rsidR="00572FCB" w:rsidRDefault="00572FCB" w:rsidP="00572FCB">
      <w:pPr>
        <w:pStyle w:val="Textoindependiente"/>
        <w:spacing w:before="1"/>
        <w:ind w:left="142" w:right="638"/>
      </w:pPr>
    </w:p>
    <w:p w14:paraId="057F2E9D" w14:textId="4B10C1FA" w:rsidR="00696D49" w:rsidRPr="00696D49" w:rsidRDefault="00696D49" w:rsidP="00696D49">
      <w:pPr>
        <w:shd w:val="clear" w:color="auto" w:fill="FFC000"/>
        <w:spacing w:before="240"/>
        <w:rPr>
          <w:b/>
          <w:color w:val="000000" w:themeColor="text1"/>
          <w:sz w:val="24"/>
          <w:szCs w:val="24"/>
        </w:rPr>
      </w:pPr>
      <w:r w:rsidRPr="00696D49">
        <w:rPr>
          <w:b/>
          <w:color w:val="000000" w:themeColor="text1"/>
          <w:sz w:val="24"/>
          <w:szCs w:val="24"/>
        </w:rPr>
        <w:t>ACTIVIDAD FORMATIVA</w:t>
      </w:r>
    </w:p>
    <w:p w14:paraId="7B2BE20C" w14:textId="77777777" w:rsidR="00696D49" w:rsidRPr="00696D49" w:rsidRDefault="00696D49" w:rsidP="00696D49">
      <w:pPr>
        <w:shd w:val="clear" w:color="auto" w:fill="BDD6EE" w:themeFill="accent5" w:themeFillTint="66"/>
        <w:rPr>
          <w:b/>
          <w:sz w:val="24"/>
          <w:szCs w:val="24"/>
        </w:rPr>
      </w:pPr>
      <w:r w:rsidRPr="00696D49">
        <w:rPr>
          <w:b/>
          <w:sz w:val="24"/>
          <w:szCs w:val="24"/>
        </w:rPr>
        <w:t xml:space="preserve">Instrucción: </w:t>
      </w:r>
    </w:p>
    <w:p w14:paraId="5D8BDC38" w14:textId="77777777" w:rsidR="00696D49" w:rsidRPr="00696D49" w:rsidRDefault="00696D49" w:rsidP="00696D49">
      <w:pPr>
        <w:rPr>
          <w:color w:val="000000" w:themeColor="text1"/>
          <w:sz w:val="24"/>
          <w:szCs w:val="24"/>
        </w:rPr>
      </w:pPr>
      <w:r w:rsidRPr="00696D49">
        <w:rPr>
          <w:sz w:val="24"/>
          <w:szCs w:val="24"/>
        </w:rPr>
        <w:t>Para alcanzar los objetivos de aprendizaje propuestos, realiza las siguientes actividades en el orden indicado en esta guía.</w:t>
      </w:r>
    </w:p>
    <w:p w14:paraId="598C45E8" w14:textId="77777777" w:rsidR="00696D49" w:rsidRPr="00696D49" w:rsidRDefault="00696D49" w:rsidP="00696D49">
      <w:pPr>
        <w:shd w:val="clear" w:color="auto" w:fill="BDD6EE" w:themeFill="accent5" w:themeFillTint="66"/>
        <w:rPr>
          <w:b/>
          <w:color w:val="000000" w:themeColor="text1"/>
          <w:sz w:val="24"/>
          <w:szCs w:val="24"/>
        </w:rPr>
      </w:pPr>
      <w:r w:rsidRPr="00696D49">
        <w:rPr>
          <w:b/>
          <w:color w:val="000000" w:themeColor="text1"/>
          <w:sz w:val="24"/>
          <w:szCs w:val="24"/>
        </w:rPr>
        <w:t xml:space="preserve">Recursos: </w:t>
      </w:r>
    </w:p>
    <w:p w14:paraId="7562AEE4" w14:textId="57009414" w:rsidR="00696D49" w:rsidRPr="00696D49" w:rsidRDefault="00696D49" w:rsidP="00696D49">
      <w:pPr>
        <w:rPr>
          <w:i/>
          <w:color w:val="000000" w:themeColor="text1"/>
          <w:sz w:val="24"/>
          <w:szCs w:val="24"/>
        </w:rPr>
      </w:pPr>
      <w:r w:rsidRPr="00696D49">
        <w:rPr>
          <w:i/>
          <w:color w:val="000000" w:themeColor="text1"/>
          <w:sz w:val="24"/>
          <w:szCs w:val="24"/>
        </w:rPr>
        <w:t>Descarga el</w:t>
      </w:r>
      <w:r>
        <w:rPr>
          <w:i/>
          <w:color w:val="000000" w:themeColor="text1"/>
          <w:sz w:val="24"/>
          <w:szCs w:val="24"/>
        </w:rPr>
        <w:t xml:space="preserve"> M</w:t>
      </w:r>
      <w:r w:rsidRPr="00696D49">
        <w:rPr>
          <w:i/>
          <w:color w:val="000000" w:themeColor="text1"/>
          <w:sz w:val="24"/>
          <w:szCs w:val="24"/>
        </w:rPr>
        <w:t>aterial de apoyo</w:t>
      </w:r>
    </w:p>
    <w:p w14:paraId="65DC6A52" w14:textId="77777777" w:rsidR="00696D49" w:rsidRPr="00696D49" w:rsidRDefault="00696D49" w:rsidP="00696D49">
      <w:pPr>
        <w:spacing w:line="276" w:lineRule="auto"/>
        <w:rPr>
          <w:b/>
          <w:color w:val="000000" w:themeColor="text1"/>
          <w:sz w:val="24"/>
          <w:szCs w:val="24"/>
        </w:rPr>
      </w:pPr>
    </w:p>
    <w:p w14:paraId="53E7B19E" w14:textId="77777777" w:rsidR="00696D49" w:rsidRPr="00696D49" w:rsidRDefault="00696D49" w:rsidP="00696D49">
      <w:pPr>
        <w:shd w:val="clear" w:color="auto" w:fill="BDD6EE" w:themeFill="accent5" w:themeFillTint="66"/>
        <w:spacing w:line="276" w:lineRule="auto"/>
        <w:rPr>
          <w:b/>
          <w:color w:val="000000" w:themeColor="text1"/>
          <w:sz w:val="24"/>
          <w:szCs w:val="24"/>
        </w:rPr>
      </w:pPr>
      <w:r w:rsidRPr="00696D49">
        <w:rPr>
          <w:b/>
          <w:color w:val="000000" w:themeColor="text1"/>
          <w:sz w:val="24"/>
          <w:szCs w:val="24"/>
        </w:rPr>
        <w:t>Actividades:</w:t>
      </w:r>
    </w:p>
    <w:p w14:paraId="7A95CE77" w14:textId="002486E0" w:rsidR="00696D49" w:rsidRPr="00696D49" w:rsidRDefault="00696D49" w:rsidP="00696D49">
      <w:pPr>
        <w:jc w:val="both"/>
        <w:rPr>
          <w:b/>
          <w:i/>
          <w:color w:val="000000" w:themeColor="text1"/>
          <w:sz w:val="24"/>
          <w:szCs w:val="24"/>
          <w:lang w:val="es-PY"/>
        </w:rPr>
      </w:pPr>
      <w:r w:rsidRPr="00696D49">
        <w:rPr>
          <w:bCs/>
          <w:color w:val="000000" w:themeColor="text1"/>
          <w:sz w:val="24"/>
          <w:szCs w:val="24"/>
        </w:rPr>
        <w:t xml:space="preserve">Para realizar estas actividades recurre al material de apoyo: </w:t>
      </w:r>
      <w:r w:rsidRPr="00696D49">
        <w:rPr>
          <w:rStyle w:val="fontstyle01"/>
          <w:rFonts w:ascii="Times New Roman" w:hAnsi="Times New Roman" w:cs="Times New Roman"/>
          <w:b/>
          <w:i/>
        </w:rPr>
        <w:t>La importancia de la educación musical en el desarrollo integral del niño de primera infancia</w:t>
      </w:r>
    </w:p>
    <w:p w14:paraId="68FB231E" w14:textId="77777777" w:rsidR="00696D49" w:rsidRPr="00696D49" w:rsidRDefault="00696D49" w:rsidP="00572FCB">
      <w:pPr>
        <w:pStyle w:val="Textoindependiente"/>
        <w:spacing w:before="1"/>
        <w:ind w:left="142" w:right="638"/>
        <w:jc w:val="both"/>
        <w:rPr>
          <w:sz w:val="24"/>
          <w:szCs w:val="24"/>
          <w:lang w:val="es-PY"/>
        </w:rPr>
      </w:pPr>
    </w:p>
    <w:p w14:paraId="64366167" w14:textId="4FA48538" w:rsidR="006B4D7E" w:rsidRPr="00696D49" w:rsidRDefault="006B4D7E" w:rsidP="006B4D7E">
      <w:pPr>
        <w:jc w:val="center"/>
        <w:rPr>
          <w:b/>
          <w:sz w:val="24"/>
          <w:szCs w:val="24"/>
        </w:rPr>
      </w:pPr>
    </w:p>
    <w:p w14:paraId="2D831D4B" w14:textId="73341B44" w:rsidR="00572FCB" w:rsidRPr="0015023C" w:rsidRDefault="00572FCB" w:rsidP="00E640DA">
      <w:pPr>
        <w:pStyle w:val="Prrafodelista"/>
        <w:widowControl w:val="0"/>
        <w:numPr>
          <w:ilvl w:val="0"/>
          <w:numId w:val="9"/>
        </w:numPr>
        <w:tabs>
          <w:tab w:val="left" w:pos="1003"/>
          <w:tab w:val="left" w:pos="1004"/>
        </w:tabs>
        <w:autoSpaceDE w:val="0"/>
        <w:autoSpaceDN w:val="0"/>
        <w:spacing w:before="176"/>
        <w:ind w:hanging="721"/>
        <w:contextualSpacing w:val="0"/>
        <w:rPr>
          <w:rStyle w:val="fontstyle01"/>
          <w:rFonts w:ascii="Times New Roman" w:hAnsi="Times New Roman" w:cs="Times New Roman"/>
          <w:b/>
          <w:color w:val="auto"/>
        </w:rPr>
      </w:pPr>
      <w:r w:rsidRPr="00696D49">
        <w:rPr>
          <w:b/>
          <w:sz w:val="24"/>
          <w:szCs w:val="24"/>
        </w:rPr>
        <w:t>Contesta</w:t>
      </w:r>
      <w:r w:rsidRPr="00696D49">
        <w:rPr>
          <w:b/>
          <w:spacing w:val="-3"/>
          <w:sz w:val="24"/>
          <w:szCs w:val="24"/>
        </w:rPr>
        <w:t xml:space="preserve"> </w:t>
      </w:r>
      <w:r w:rsidRPr="00696D49">
        <w:rPr>
          <w:b/>
          <w:sz w:val="24"/>
          <w:szCs w:val="24"/>
        </w:rPr>
        <w:t>con</w:t>
      </w:r>
      <w:r w:rsidRPr="00696D49">
        <w:rPr>
          <w:b/>
          <w:spacing w:val="-1"/>
          <w:sz w:val="24"/>
          <w:szCs w:val="24"/>
        </w:rPr>
        <w:t xml:space="preserve"> </w:t>
      </w:r>
      <w:r w:rsidRPr="00696D49">
        <w:rPr>
          <w:b/>
          <w:sz w:val="24"/>
          <w:szCs w:val="24"/>
        </w:rPr>
        <w:t>tus</w:t>
      </w:r>
      <w:r w:rsidRPr="00696D49">
        <w:rPr>
          <w:b/>
          <w:spacing w:val="-1"/>
          <w:sz w:val="24"/>
          <w:szCs w:val="24"/>
        </w:rPr>
        <w:t xml:space="preserve"> </w:t>
      </w:r>
      <w:r w:rsidRPr="00696D49">
        <w:rPr>
          <w:b/>
          <w:sz w:val="24"/>
          <w:szCs w:val="24"/>
        </w:rPr>
        <w:t>palabras,</w:t>
      </w:r>
      <w:r w:rsidRPr="00696D49">
        <w:rPr>
          <w:b/>
          <w:spacing w:val="-1"/>
          <w:sz w:val="24"/>
          <w:szCs w:val="24"/>
        </w:rPr>
        <w:t xml:space="preserve"> </w:t>
      </w:r>
      <w:r w:rsidR="00E640DA" w:rsidRPr="00696D49">
        <w:rPr>
          <w:rStyle w:val="fontstyle01"/>
          <w:rFonts w:ascii="Times New Roman" w:hAnsi="Times New Roman" w:cs="Times New Roman"/>
        </w:rPr>
        <w:t>¿Por qué la enseñanza de la educación musical en la primera infancia no ocupa un lugar sensible y relevante, y sólo se deja para momentos de esparcimiento?</w:t>
      </w:r>
    </w:p>
    <w:p w14:paraId="4313ED2D" w14:textId="711713AE" w:rsidR="0015023C" w:rsidRPr="007E3347" w:rsidRDefault="007E3347" w:rsidP="0015023C">
      <w:pPr>
        <w:pStyle w:val="Prrafodelista"/>
        <w:widowControl w:val="0"/>
        <w:tabs>
          <w:tab w:val="left" w:pos="1003"/>
          <w:tab w:val="left" w:pos="1004"/>
        </w:tabs>
        <w:autoSpaceDE w:val="0"/>
        <w:autoSpaceDN w:val="0"/>
        <w:spacing w:before="176"/>
        <w:ind w:left="1003"/>
        <w:contextualSpacing w:val="0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La falta de presupuesto en educación o más bien la falta de administración </w:t>
      </w:r>
      <w:r w:rsidR="00F6283F">
        <w:rPr>
          <w:bCs/>
          <w:sz w:val="24"/>
          <w:szCs w:val="24"/>
        </w:rPr>
        <w:t>para adquirir docentes reales en música, para que los niños puedan adquirir conocimientos significativos</w:t>
      </w:r>
      <w:r w:rsidR="005B12DB">
        <w:rPr>
          <w:bCs/>
          <w:sz w:val="24"/>
          <w:szCs w:val="24"/>
        </w:rPr>
        <w:t xml:space="preserve"> y así mejorar su calidad de vida ya sea social, personal y cognitivamente</w:t>
      </w:r>
      <w:r w:rsidR="00BB17BA">
        <w:rPr>
          <w:bCs/>
          <w:sz w:val="24"/>
          <w:szCs w:val="24"/>
        </w:rPr>
        <w:t xml:space="preserve">. No se le toma como relevante por falta de conocimiento </w:t>
      </w:r>
      <w:r w:rsidR="000D5BB8">
        <w:rPr>
          <w:bCs/>
          <w:sz w:val="24"/>
          <w:szCs w:val="24"/>
        </w:rPr>
        <w:t>del mismo(beneficios)</w:t>
      </w:r>
    </w:p>
    <w:p w14:paraId="1A078D6E" w14:textId="77777777" w:rsidR="00572FCB" w:rsidRPr="00696D49" w:rsidRDefault="00572FCB" w:rsidP="00572FCB">
      <w:pPr>
        <w:pStyle w:val="Textoindependiente"/>
        <w:rPr>
          <w:sz w:val="24"/>
          <w:szCs w:val="24"/>
        </w:rPr>
      </w:pPr>
    </w:p>
    <w:p w14:paraId="6434251A" w14:textId="1217249D" w:rsidR="00E640DA" w:rsidRPr="000D5BB8" w:rsidRDefault="00E640DA" w:rsidP="000D5BB8">
      <w:pPr>
        <w:pStyle w:val="Prrafodelista"/>
        <w:widowControl w:val="0"/>
        <w:numPr>
          <w:ilvl w:val="0"/>
          <w:numId w:val="9"/>
        </w:numPr>
        <w:tabs>
          <w:tab w:val="left" w:pos="1003"/>
          <w:tab w:val="left" w:pos="1004"/>
        </w:tabs>
        <w:autoSpaceDE w:val="0"/>
        <w:autoSpaceDN w:val="0"/>
        <w:rPr>
          <w:rStyle w:val="fontstyle01"/>
          <w:rFonts w:ascii="Times New Roman" w:hAnsi="Times New Roman" w:cs="Times New Roman"/>
          <w:b/>
          <w:color w:val="auto"/>
        </w:rPr>
      </w:pPr>
      <w:r w:rsidRPr="00696D49">
        <w:rPr>
          <w:rStyle w:val="fontstyle01"/>
          <w:rFonts w:ascii="Times New Roman" w:hAnsi="Times New Roman" w:cs="Times New Roman"/>
        </w:rPr>
        <w:t>¿Por qué en los centros educativos donde la música forma parte de la malla curricular, no se observa una interacción activa de los niños con el docente?</w:t>
      </w:r>
    </w:p>
    <w:p w14:paraId="7CBED39B" w14:textId="5C8189A0" w:rsidR="000D5BB8" w:rsidRDefault="000D5BB8" w:rsidP="000D5BB8">
      <w:pPr>
        <w:pStyle w:val="Prrafodelista"/>
        <w:widowControl w:val="0"/>
        <w:tabs>
          <w:tab w:val="left" w:pos="1003"/>
          <w:tab w:val="left" w:pos="1004"/>
        </w:tabs>
        <w:autoSpaceDE w:val="0"/>
        <w:autoSpaceDN w:val="0"/>
        <w:ind w:left="1003"/>
        <w:rPr>
          <w:rStyle w:val="fontstyle01"/>
          <w:rFonts w:ascii="Times New Roman" w:hAnsi="Times New Roman" w:cs="Times New Roman"/>
        </w:rPr>
      </w:pPr>
      <w:r>
        <w:rPr>
          <w:rStyle w:val="fontstyle01"/>
          <w:rFonts w:ascii="Times New Roman" w:hAnsi="Times New Roman" w:cs="Times New Roman"/>
        </w:rPr>
        <w:t xml:space="preserve">La educación musical es un área </w:t>
      </w:r>
      <w:r w:rsidR="00210269">
        <w:rPr>
          <w:rStyle w:val="fontstyle01"/>
          <w:rFonts w:ascii="Times New Roman" w:hAnsi="Times New Roman" w:cs="Times New Roman"/>
        </w:rPr>
        <w:t xml:space="preserve">indispensable en el programa escolar de primera infancia porque facilita el desarrollo </w:t>
      </w:r>
      <w:r w:rsidR="00BA0808">
        <w:rPr>
          <w:rStyle w:val="fontstyle01"/>
          <w:rFonts w:ascii="Times New Roman" w:hAnsi="Times New Roman" w:cs="Times New Roman"/>
        </w:rPr>
        <w:t xml:space="preserve">psicofísico, es una herramienta para que los niños establezcan </w:t>
      </w:r>
      <w:r w:rsidR="00B83F62">
        <w:rPr>
          <w:rStyle w:val="fontstyle01"/>
          <w:rFonts w:ascii="Times New Roman" w:hAnsi="Times New Roman" w:cs="Times New Roman"/>
        </w:rPr>
        <w:t>buenos vínculos para la escucha de sí mismos y de la diversidad.</w:t>
      </w:r>
    </w:p>
    <w:p w14:paraId="6A704562" w14:textId="0C2D418C" w:rsidR="00B83F62" w:rsidRPr="005109F5" w:rsidRDefault="00B83F62" w:rsidP="000D5BB8">
      <w:pPr>
        <w:pStyle w:val="Prrafodelista"/>
        <w:widowControl w:val="0"/>
        <w:tabs>
          <w:tab w:val="left" w:pos="1003"/>
          <w:tab w:val="left" w:pos="1004"/>
        </w:tabs>
        <w:autoSpaceDE w:val="0"/>
        <w:autoSpaceDN w:val="0"/>
        <w:ind w:left="1003"/>
        <w:rPr>
          <w:rStyle w:val="fontstyle01"/>
          <w:rFonts w:ascii="Times New Roman" w:hAnsi="Times New Roman" w:cs="Times New Roman"/>
          <w:bCs/>
          <w:color w:val="auto"/>
        </w:rPr>
      </w:pPr>
      <w:r>
        <w:rPr>
          <w:rStyle w:val="fontstyle01"/>
          <w:rFonts w:ascii="Times New Roman" w:hAnsi="Times New Roman" w:cs="Times New Roman"/>
        </w:rPr>
        <w:t xml:space="preserve">Pero los docentes encargados deben estar preparados e informados </w:t>
      </w:r>
      <w:r w:rsidR="0021167E">
        <w:rPr>
          <w:rStyle w:val="fontstyle01"/>
          <w:rFonts w:ascii="Times New Roman" w:hAnsi="Times New Roman" w:cs="Times New Roman"/>
        </w:rPr>
        <w:t>sobre como proporcionar el desarrollo de la educación musical estratégico en cada enfoque según las necesidades del infante</w:t>
      </w:r>
      <w:r w:rsidR="001615CA">
        <w:rPr>
          <w:rStyle w:val="fontstyle01"/>
          <w:rFonts w:ascii="Times New Roman" w:hAnsi="Times New Roman" w:cs="Times New Roman"/>
        </w:rPr>
        <w:t>, como en la expresión , movilización, alfabetización</w:t>
      </w:r>
      <w:r w:rsidR="005109F5">
        <w:rPr>
          <w:rStyle w:val="fontstyle01"/>
          <w:rFonts w:ascii="Times New Roman" w:hAnsi="Times New Roman" w:cs="Times New Roman"/>
        </w:rPr>
        <w:t>, comunicación</w:t>
      </w:r>
      <w:r w:rsidR="005109F5">
        <w:rPr>
          <w:rStyle w:val="fontstyle01"/>
          <w:rFonts w:ascii="Times New Roman" w:hAnsi="Times New Roman" w:cs="Times New Roman"/>
          <w:bCs/>
          <w:color w:val="auto"/>
        </w:rPr>
        <w:t xml:space="preserve">; pero para ello la participación </w:t>
      </w:r>
      <w:r w:rsidR="00AD3847">
        <w:rPr>
          <w:rStyle w:val="fontstyle01"/>
          <w:rFonts w:ascii="Times New Roman" w:hAnsi="Times New Roman" w:cs="Times New Roman"/>
          <w:bCs/>
          <w:color w:val="auto"/>
        </w:rPr>
        <w:t>debe de ser activa e integral con materiales adecuados según la capacidad de los educandos</w:t>
      </w:r>
      <w:r w:rsidR="009F2710">
        <w:rPr>
          <w:rStyle w:val="fontstyle01"/>
          <w:rFonts w:ascii="Times New Roman" w:hAnsi="Times New Roman" w:cs="Times New Roman"/>
          <w:bCs/>
          <w:color w:val="auto"/>
        </w:rPr>
        <w:t xml:space="preserve"> con pautas claras y objetivos alcanzables</w:t>
      </w:r>
      <w:r w:rsidR="008269F1">
        <w:rPr>
          <w:rStyle w:val="fontstyle01"/>
          <w:rFonts w:ascii="Times New Roman" w:hAnsi="Times New Roman" w:cs="Times New Roman"/>
          <w:bCs/>
          <w:color w:val="auto"/>
        </w:rPr>
        <w:t>.</w:t>
      </w:r>
    </w:p>
    <w:p w14:paraId="25C7271C" w14:textId="77777777" w:rsidR="00E640DA" w:rsidRPr="00696D49" w:rsidRDefault="00E640DA" w:rsidP="00E640DA">
      <w:pPr>
        <w:pStyle w:val="Prrafodelista"/>
        <w:widowControl w:val="0"/>
        <w:tabs>
          <w:tab w:val="left" w:pos="1003"/>
          <w:tab w:val="left" w:pos="1004"/>
        </w:tabs>
        <w:autoSpaceDE w:val="0"/>
        <w:autoSpaceDN w:val="0"/>
        <w:ind w:left="1003"/>
        <w:rPr>
          <w:rStyle w:val="fontstyle01"/>
          <w:rFonts w:ascii="Times New Roman" w:hAnsi="Times New Roman" w:cs="Times New Roman"/>
          <w:b/>
          <w:color w:val="auto"/>
        </w:rPr>
      </w:pPr>
    </w:p>
    <w:p w14:paraId="7597E447" w14:textId="2A1A63F5" w:rsidR="006478F3" w:rsidRPr="008269F1" w:rsidRDefault="00CF6084" w:rsidP="006478F3">
      <w:pPr>
        <w:pStyle w:val="Prrafodelista"/>
        <w:widowControl w:val="0"/>
        <w:numPr>
          <w:ilvl w:val="0"/>
          <w:numId w:val="9"/>
        </w:numPr>
        <w:tabs>
          <w:tab w:val="left" w:pos="1003"/>
          <w:tab w:val="left" w:pos="1004"/>
        </w:tabs>
        <w:autoSpaceDE w:val="0"/>
        <w:autoSpaceDN w:val="0"/>
        <w:ind w:hanging="721"/>
        <w:contextualSpacing w:val="0"/>
        <w:rPr>
          <w:rStyle w:val="fontstyle01"/>
          <w:rFonts w:ascii="Times New Roman" w:hAnsi="Times New Roman" w:cs="Times New Roman"/>
          <w:b/>
          <w:color w:val="auto"/>
        </w:rPr>
      </w:pPr>
      <w:r w:rsidRPr="00696D49">
        <w:rPr>
          <w:rStyle w:val="fontstyle01"/>
          <w:rFonts w:ascii="Times New Roman" w:hAnsi="Times New Roman" w:cs="Times New Roman"/>
          <w:b/>
        </w:rPr>
        <w:t>Según lo leído y lo inv</w:t>
      </w:r>
      <w:r w:rsidR="00E640DA" w:rsidRPr="00696D49">
        <w:rPr>
          <w:rStyle w:val="fontstyle01"/>
          <w:rFonts w:ascii="Times New Roman" w:hAnsi="Times New Roman" w:cs="Times New Roman"/>
          <w:b/>
        </w:rPr>
        <w:t xml:space="preserve">estigado, realiza una síntesis de la </w:t>
      </w:r>
      <w:r w:rsidR="00E640DA" w:rsidRPr="00696D49">
        <w:rPr>
          <w:rStyle w:val="fontstyle01"/>
          <w:rFonts w:ascii="Times New Roman" w:hAnsi="Times New Roman" w:cs="Times New Roman"/>
        </w:rPr>
        <w:t>página 3</w:t>
      </w:r>
      <w:r w:rsidR="00E640DA" w:rsidRPr="00696D49">
        <w:rPr>
          <w:rStyle w:val="fontstyle01"/>
          <w:rFonts w:ascii="Times New Roman" w:hAnsi="Times New Roman" w:cs="Times New Roman"/>
          <w:b/>
        </w:rPr>
        <w:t xml:space="preserve"> </w:t>
      </w:r>
      <w:r w:rsidR="00E640DA" w:rsidRPr="00696D49">
        <w:rPr>
          <w:rStyle w:val="fontstyle01"/>
          <w:rFonts w:ascii="Times New Roman" w:hAnsi="Times New Roman" w:cs="Times New Roman"/>
          <w:i/>
        </w:rPr>
        <w:t>La música y el niño</w:t>
      </w:r>
      <w:r w:rsidR="00E640DA" w:rsidRPr="00696D49">
        <w:rPr>
          <w:rStyle w:val="fontstyle01"/>
          <w:rFonts w:ascii="Times New Roman" w:hAnsi="Times New Roman" w:cs="Times New Roman"/>
        </w:rPr>
        <w:t>:</w:t>
      </w:r>
      <w:r w:rsidR="00D011E8">
        <w:rPr>
          <w:rStyle w:val="fontstyle01"/>
          <w:rFonts w:ascii="Times New Roman" w:hAnsi="Times New Roman" w:cs="Times New Roman"/>
          <w:b/>
        </w:rPr>
        <w:t xml:space="preserve"> </w:t>
      </w:r>
      <w:r w:rsidR="00C10E3D" w:rsidRPr="00696D49">
        <w:rPr>
          <w:rStyle w:val="fontstyle01"/>
          <w:rFonts w:ascii="Times New Roman" w:hAnsi="Times New Roman" w:cs="Times New Roman"/>
          <w:b/>
        </w:rPr>
        <w:t>Redáctalo</w:t>
      </w:r>
      <w:r w:rsidR="00E640DA" w:rsidRPr="00696D49">
        <w:rPr>
          <w:rStyle w:val="fontstyle01"/>
          <w:rFonts w:ascii="Times New Roman" w:hAnsi="Times New Roman" w:cs="Times New Roman"/>
          <w:b/>
        </w:rPr>
        <w:t xml:space="preserve"> en 7</w:t>
      </w:r>
      <w:r w:rsidR="007D340B">
        <w:rPr>
          <w:rStyle w:val="fontstyle01"/>
          <w:rFonts w:ascii="Times New Roman" w:hAnsi="Times New Roman" w:cs="Times New Roman"/>
          <w:b/>
        </w:rPr>
        <w:t>-10</w:t>
      </w:r>
      <w:r w:rsidR="006478F3" w:rsidRPr="00696D49">
        <w:rPr>
          <w:rStyle w:val="fontstyle01"/>
          <w:rFonts w:ascii="Times New Roman" w:hAnsi="Times New Roman" w:cs="Times New Roman"/>
          <w:b/>
        </w:rPr>
        <w:t xml:space="preserve"> líneas</w:t>
      </w:r>
    </w:p>
    <w:p w14:paraId="70EDAE89" w14:textId="70AEE572" w:rsidR="008269F1" w:rsidRDefault="007B767D" w:rsidP="008269F1">
      <w:pPr>
        <w:pStyle w:val="Prrafodelista"/>
        <w:widowControl w:val="0"/>
        <w:tabs>
          <w:tab w:val="left" w:pos="1003"/>
          <w:tab w:val="left" w:pos="1004"/>
        </w:tabs>
        <w:autoSpaceDE w:val="0"/>
        <w:autoSpaceDN w:val="0"/>
        <w:ind w:left="1003"/>
        <w:contextualSpacing w:val="0"/>
        <w:rPr>
          <w:rStyle w:val="fontstyle01"/>
          <w:rFonts w:ascii="Times New Roman" w:hAnsi="Times New Roman" w:cs="Times New Roman"/>
          <w:bCs/>
        </w:rPr>
      </w:pPr>
      <w:r>
        <w:rPr>
          <w:rStyle w:val="fontstyle01"/>
          <w:rFonts w:ascii="Times New Roman" w:hAnsi="Times New Roman" w:cs="Times New Roman"/>
          <w:bCs/>
        </w:rPr>
        <w:t xml:space="preserve">Considerar la importancia </w:t>
      </w:r>
      <w:r w:rsidR="006849E8">
        <w:rPr>
          <w:rStyle w:val="fontstyle01"/>
          <w:rFonts w:ascii="Times New Roman" w:hAnsi="Times New Roman" w:cs="Times New Roman"/>
          <w:bCs/>
        </w:rPr>
        <w:t xml:space="preserve">de la música en primera infancia es sumamente beneficioso para el niño y el fortalecimiento </w:t>
      </w:r>
      <w:r w:rsidR="00B5255F">
        <w:rPr>
          <w:rStyle w:val="fontstyle01"/>
          <w:rFonts w:ascii="Times New Roman" w:hAnsi="Times New Roman" w:cs="Times New Roman"/>
          <w:bCs/>
        </w:rPr>
        <w:t>del vínculo familiar, crea un tipo de lenguaje entre madre-niño, padre-niño</w:t>
      </w:r>
      <w:r w:rsidR="006024B7">
        <w:rPr>
          <w:rStyle w:val="fontstyle01"/>
          <w:rFonts w:ascii="Times New Roman" w:hAnsi="Times New Roman" w:cs="Times New Roman"/>
          <w:bCs/>
        </w:rPr>
        <w:t xml:space="preserve"> y a veces mediante la estimulación del niño, la comunicación entre padre y madre se sustentan</w:t>
      </w:r>
      <w:r w:rsidR="00DF475E">
        <w:rPr>
          <w:rStyle w:val="fontstyle01"/>
          <w:rFonts w:ascii="Times New Roman" w:hAnsi="Times New Roman" w:cs="Times New Roman"/>
          <w:bCs/>
        </w:rPr>
        <w:t xml:space="preserve"> y conectan mejor generando un ambiente armonioso</w:t>
      </w:r>
      <w:r w:rsidR="00AD771D">
        <w:rPr>
          <w:rStyle w:val="fontstyle01"/>
          <w:rFonts w:ascii="Times New Roman" w:hAnsi="Times New Roman" w:cs="Times New Roman"/>
          <w:bCs/>
        </w:rPr>
        <w:t>.</w:t>
      </w:r>
    </w:p>
    <w:p w14:paraId="5FEC090F" w14:textId="3980C041" w:rsidR="00AD771D" w:rsidRPr="007B767D" w:rsidRDefault="00AD771D" w:rsidP="008269F1">
      <w:pPr>
        <w:pStyle w:val="Prrafodelista"/>
        <w:widowControl w:val="0"/>
        <w:tabs>
          <w:tab w:val="left" w:pos="1003"/>
          <w:tab w:val="left" w:pos="1004"/>
        </w:tabs>
        <w:autoSpaceDE w:val="0"/>
        <w:autoSpaceDN w:val="0"/>
        <w:ind w:left="1003"/>
        <w:contextualSpacing w:val="0"/>
        <w:rPr>
          <w:bCs/>
          <w:sz w:val="24"/>
          <w:szCs w:val="24"/>
        </w:rPr>
      </w:pPr>
      <w:r>
        <w:rPr>
          <w:rStyle w:val="fontstyle01"/>
          <w:rFonts w:ascii="Times New Roman" w:hAnsi="Times New Roman" w:cs="Times New Roman"/>
          <w:bCs/>
        </w:rPr>
        <w:t xml:space="preserve">Con pequeñas pero significativas actividades musicales como ritmos, bailes, sonidos, colores y movimientos </w:t>
      </w:r>
      <w:r w:rsidR="00B378D3">
        <w:rPr>
          <w:rStyle w:val="fontstyle01"/>
          <w:rFonts w:ascii="Times New Roman" w:hAnsi="Times New Roman" w:cs="Times New Roman"/>
          <w:bCs/>
        </w:rPr>
        <w:t>se estimula la creatividad y la imaginación, promueve el bienestar reduciendo el estrés y la hiperactividad</w:t>
      </w:r>
      <w:r w:rsidR="00BA6753">
        <w:rPr>
          <w:rStyle w:val="fontstyle01"/>
          <w:rFonts w:ascii="Times New Roman" w:hAnsi="Times New Roman" w:cs="Times New Roman"/>
          <w:bCs/>
        </w:rPr>
        <w:t>, fomenta el desarrollo integral con actividades enfocadas en aspectos cognitivos, emocionales y sociales</w:t>
      </w:r>
      <w:r w:rsidR="00642E42">
        <w:rPr>
          <w:rStyle w:val="fontstyle01"/>
          <w:rFonts w:ascii="Times New Roman" w:hAnsi="Times New Roman" w:cs="Times New Roman"/>
          <w:bCs/>
        </w:rPr>
        <w:t xml:space="preserve">. La música puede ser incorporada en la rutina diaria fomentando la participación activa del niño con ideas </w:t>
      </w:r>
      <w:r w:rsidR="00855E6F">
        <w:rPr>
          <w:rStyle w:val="fontstyle01"/>
          <w:rFonts w:ascii="Times New Roman" w:hAnsi="Times New Roman" w:cs="Times New Roman"/>
          <w:bCs/>
        </w:rPr>
        <w:t xml:space="preserve">rítmicas(percutidas) que él pueda crear según lo percibido por el ambiente </w:t>
      </w:r>
      <w:r w:rsidR="00486937">
        <w:rPr>
          <w:rStyle w:val="fontstyle01"/>
          <w:rFonts w:ascii="Times New Roman" w:hAnsi="Times New Roman" w:cs="Times New Roman"/>
          <w:bCs/>
        </w:rPr>
        <w:t>desarrollando habilidades motoras y cognitivas permitiendo expresarse libremente.</w:t>
      </w:r>
    </w:p>
    <w:p w14:paraId="75978A16" w14:textId="784E3AE5" w:rsidR="00572FCB" w:rsidRPr="00E640DA" w:rsidRDefault="00572FCB" w:rsidP="006B4D7E">
      <w:pPr>
        <w:jc w:val="center"/>
        <w:rPr>
          <w:b/>
          <w:sz w:val="28"/>
          <w:szCs w:val="28"/>
        </w:rPr>
      </w:pPr>
    </w:p>
    <w:p w14:paraId="6C3657A1" w14:textId="7BCC9FD0" w:rsidR="00572FCB" w:rsidRDefault="00572FCB" w:rsidP="006B4D7E">
      <w:pPr>
        <w:jc w:val="center"/>
        <w:rPr>
          <w:b/>
          <w:sz w:val="28"/>
          <w:szCs w:val="28"/>
        </w:rPr>
      </w:pPr>
    </w:p>
    <w:p w14:paraId="06A97C36" w14:textId="77777777" w:rsidR="00696D49" w:rsidRPr="00696D49" w:rsidRDefault="00696D49" w:rsidP="00696D49">
      <w:pPr>
        <w:shd w:val="clear" w:color="auto" w:fill="BDD6EE" w:themeFill="accent5" w:themeFillTint="66"/>
        <w:jc w:val="both"/>
        <w:rPr>
          <w:b/>
          <w:color w:val="000000" w:themeColor="text1"/>
          <w:sz w:val="24"/>
          <w:szCs w:val="24"/>
        </w:rPr>
      </w:pPr>
      <w:r w:rsidRPr="00696D49">
        <w:rPr>
          <w:b/>
          <w:sz w:val="24"/>
          <w:szCs w:val="24"/>
        </w:rPr>
        <w:tab/>
      </w:r>
      <w:r w:rsidRPr="00696D49">
        <w:rPr>
          <w:b/>
          <w:color w:val="000000" w:themeColor="text1"/>
          <w:sz w:val="24"/>
          <w:szCs w:val="24"/>
        </w:rPr>
        <w:t xml:space="preserve">Observación: </w:t>
      </w:r>
    </w:p>
    <w:p w14:paraId="2F0EE34F" w14:textId="32A6EBA4" w:rsidR="00696D49" w:rsidRPr="00696D49" w:rsidRDefault="00696D49" w:rsidP="00696D49">
      <w:pPr>
        <w:jc w:val="both"/>
        <w:rPr>
          <w:color w:val="000000" w:themeColor="text1"/>
          <w:sz w:val="24"/>
          <w:szCs w:val="24"/>
        </w:rPr>
      </w:pPr>
      <w:r w:rsidRPr="00696D49">
        <w:rPr>
          <w:color w:val="000000" w:themeColor="text1"/>
          <w:sz w:val="24"/>
          <w:szCs w:val="24"/>
        </w:rPr>
        <w:t>Estas actividades son formativas y a la vez sumativa (como proceso); esenciales para consolidar tus conocimientos. Completar estas tareas contribuirá significativamente a tu comprensión de los contenidos, y tengan incidencia directa en la calificación final.</w:t>
      </w:r>
    </w:p>
    <w:p w14:paraId="63775A24" w14:textId="2C4499F5" w:rsidR="00572FCB" w:rsidRDefault="00572FCB" w:rsidP="00696D49">
      <w:pPr>
        <w:rPr>
          <w:b/>
          <w:sz w:val="28"/>
          <w:szCs w:val="28"/>
        </w:rPr>
      </w:pPr>
    </w:p>
    <w:sectPr w:rsidR="00572FCB">
      <w:headerReference w:type="default" r:id="rId7"/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71D50E" w14:textId="77777777" w:rsidR="00E07712" w:rsidRDefault="00E07712" w:rsidP="006B4D7E">
      <w:r>
        <w:separator/>
      </w:r>
    </w:p>
  </w:endnote>
  <w:endnote w:type="continuationSeparator" w:id="0">
    <w:p w14:paraId="338FECBC" w14:textId="77777777" w:rsidR="00E07712" w:rsidRDefault="00E07712" w:rsidP="006B4D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5702EB" w14:textId="77777777" w:rsidR="00E07712" w:rsidRDefault="00E07712" w:rsidP="006B4D7E">
      <w:r>
        <w:separator/>
      </w:r>
    </w:p>
  </w:footnote>
  <w:footnote w:type="continuationSeparator" w:id="0">
    <w:p w14:paraId="4A0CB19A" w14:textId="77777777" w:rsidR="00E07712" w:rsidRDefault="00E07712" w:rsidP="006B4D7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9664B0" w14:textId="7DEF49FF" w:rsidR="006B4D7E" w:rsidRDefault="00697E3C">
    <w:pPr>
      <w:pStyle w:val="Encabezado"/>
    </w:pPr>
    <w:bookmarkStart w:id="1" w:name="_heading=h.gjdgxs" w:colFirst="0" w:colLast="0"/>
    <w:bookmarkEnd w:id="1"/>
    <w:r>
      <w:rPr>
        <w:noProof/>
        <w:lang w:val="es-MX" w:eastAsia="es-MX"/>
      </w:rPr>
      <w:drawing>
        <wp:anchor distT="0" distB="0" distL="114300" distR="114300" simplePos="0" relativeHeight="251659264" behindDoc="0" locked="0" layoutInCell="1" hidden="0" allowOverlap="1" wp14:anchorId="5FF6A715" wp14:editId="003F3070">
          <wp:simplePos x="0" y="0"/>
          <wp:positionH relativeFrom="margin">
            <wp:align>center</wp:align>
          </wp:positionH>
          <wp:positionV relativeFrom="paragraph">
            <wp:posOffset>-171450</wp:posOffset>
          </wp:positionV>
          <wp:extent cx="6488163" cy="614597"/>
          <wp:effectExtent l="0" t="0" r="0" b="0"/>
          <wp:wrapNone/>
          <wp:docPr id="6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488163" cy="614597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46521F"/>
    <w:multiLevelType w:val="multilevel"/>
    <w:tmpl w:val="6F6CE394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1" w15:restartNumberingAfterBreak="0">
    <w:nsid w:val="0B9757C8"/>
    <w:multiLevelType w:val="hybridMultilevel"/>
    <w:tmpl w:val="B24CB25A"/>
    <w:lvl w:ilvl="0" w:tplc="5D7497A8">
      <w:start w:val="1"/>
      <w:numFmt w:val="decimal"/>
      <w:lvlText w:val="%1-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F458A2"/>
    <w:multiLevelType w:val="hybridMultilevel"/>
    <w:tmpl w:val="20C6C9DE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350BB1"/>
    <w:multiLevelType w:val="multilevel"/>
    <w:tmpl w:val="6F6CE394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4" w15:restartNumberingAfterBreak="0">
    <w:nsid w:val="29DE7085"/>
    <w:multiLevelType w:val="hybridMultilevel"/>
    <w:tmpl w:val="3230E66C"/>
    <w:lvl w:ilvl="0" w:tplc="647090A2">
      <w:start w:val="7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4681CE1"/>
    <w:multiLevelType w:val="hybridMultilevel"/>
    <w:tmpl w:val="3C448B0C"/>
    <w:lvl w:ilvl="0" w:tplc="D60407D0">
      <w:start w:val="1"/>
      <w:numFmt w:val="decimal"/>
      <w:lvlText w:val="%1."/>
      <w:lvlJc w:val="left"/>
      <w:pPr>
        <w:ind w:left="1003" w:hanging="720"/>
        <w:jc w:val="left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s-ES" w:eastAsia="en-US" w:bidi="ar-SA"/>
      </w:rPr>
    </w:lvl>
    <w:lvl w:ilvl="1" w:tplc="EFC02A5E">
      <w:numFmt w:val="bullet"/>
      <w:lvlText w:val="•"/>
      <w:lvlJc w:val="left"/>
      <w:pPr>
        <w:ind w:left="1868" w:hanging="720"/>
      </w:pPr>
      <w:rPr>
        <w:rFonts w:hint="default"/>
        <w:lang w:val="es-ES" w:eastAsia="en-US" w:bidi="ar-SA"/>
      </w:rPr>
    </w:lvl>
    <w:lvl w:ilvl="2" w:tplc="DDB87CA6">
      <w:numFmt w:val="bullet"/>
      <w:lvlText w:val="•"/>
      <w:lvlJc w:val="left"/>
      <w:pPr>
        <w:ind w:left="2736" w:hanging="720"/>
      </w:pPr>
      <w:rPr>
        <w:rFonts w:hint="default"/>
        <w:lang w:val="es-ES" w:eastAsia="en-US" w:bidi="ar-SA"/>
      </w:rPr>
    </w:lvl>
    <w:lvl w:ilvl="3" w:tplc="8CE498E8">
      <w:numFmt w:val="bullet"/>
      <w:lvlText w:val="•"/>
      <w:lvlJc w:val="left"/>
      <w:pPr>
        <w:ind w:left="3604" w:hanging="720"/>
      </w:pPr>
      <w:rPr>
        <w:rFonts w:hint="default"/>
        <w:lang w:val="es-ES" w:eastAsia="en-US" w:bidi="ar-SA"/>
      </w:rPr>
    </w:lvl>
    <w:lvl w:ilvl="4" w:tplc="6A329D04">
      <w:numFmt w:val="bullet"/>
      <w:lvlText w:val="•"/>
      <w:lvlJc w:val="left"/>
      <w:pPr>
        <w:ind w:left="4472" w:hanging="720"/>
      </w:pPr>
      <w:rPr>
        <w:rFonts w:hint="default"/>
        <w:lang w:val="es-ES" w:eastAsia="en-US" w:bidi="ar-SA"/>
      </w:rPr>
    </w:lvl>
    <w:lvl w:ilvl="5" w:tplc="286872A8">
      <w:numFmt w:val="bullet"/>
      <w:lvlText w:val="•"/>
      <w:lvlJc w:val="left"/>
      <w:pPr>
        <w:ind w:left="5340" w:hanging="720"/>
      </w:pPr>
      <w:rPr>
        <w:rFonts w:hint="default"/>
        <w:lang w:val="es-ES" w:eastAsia="en-US" w:bidi="ar-SA"/>
      </w:rPr>
    </w:lvl>
    <w:lvl w:ilvl="6" w:tplc="F5347FDE">
      <w:numFmt w:val="bullet"/>
      <w:lvlText w:val="•"/>
      <w:lvlJc w:val="left"/>
      <w:pPr>
        <w:ind w:left="6208" w:hanging="720"/>
      </w:pPr>
      <w:rPr>
        <w:rFonts w:hint="default"/>
        <w:lang w:val="es-ES" w:eastAsia="en-US" w:bidi="ar-SA"/>
      </w:rPr>
    </w:lvl>
    <w:lvl w:ilvl="7" w:tplc="E2E289F6">
      <w:numFmt w:val="bullet"/>
      <w:lvlText w:val="•"/>
      <w:lvlJc w:val="left"/>
      <w:pPr>
        <w:ind w:left="7076" w:hanging="720"/>
      </w:pPr>
      <w:rPr>
        <w:rFonts w:hint="default"/>
        <w:lang w:val="es-ES" w:eastAsia="en-US" w:bidi="ar-SA"/>
      </w:rPr>
    </w:lvl>
    <w:lvl w:ilvl="8" w:tplc="0F6873A0">
      <w:numFmt w:val="bullet"/>
      <w:lvlText w:val="•"/>
      <w:lvlJc w:val="left"/>
      <w:pPr>
        <w:ind w:left="7944" w:hanging="720"/>
      </w:pPr>
      <w:rPr>
        <w:rFonts w:hint="default"/>
        <w:lang w:val="es-ES" w:eastAsia="en-US" w:bidi="ar-SA"/>
      </w:rPr>
    </w:lvl>
  </w:abstractNum>
  <w:abstractNum w:abstractNumId="6" w15:restartNumberingAfterBreak="0">
    <w:nsid w:val="49FA30CD"/>
    <w:multiLevelType w:val="hybridMultilevel"/>
    <w:tmpl w:val="20C6C9DE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C6628BB"/>
    <w:multiLevelType w:val="hybridMultilevel"/>
    <w:tmpl w:val="20C6C9DE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1292C04"/>
    <w:multiLevelType w:val="hybridMultilevel"/>
    <w:tmpl w:val="18FA9586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28158664">
    <w:abstractNumId w:val="8"/>
  </w:num>
  <w:num w:numId="2" w16cid:durableId="471413816">
    <w:abstractNumId w:val="1"/>
  </w:num>
  <w:num w:numId="3" w16cid:durableId="1089085502">
    <w:abstractNumId w:val="3"/>
  </w:num>
  <w:num w:numId="4" w16cid:durableId="395595117">
    <w:abstractNumId w:val="4"/>
  </w:num>
  <w:num w:numId="5" w16cid:durableId="1382023828">
    <w:abstractNumId w:val="0"/>
  </w:num>
  <w:num w:numId="6" w16cid:durableId="1912346036">
    <w:abstractNumId w:val="2"/>
  </w:num>
  <w:num w:numId="7" w16cid:durableId="149643207">
    <w:abstractNumId w:val="7"/>
  </w:num>
  <w:num w:numId="8" w16cid:durableId="572198174">
    <w:abstractNumId w:val="6"/>
  </w:num>
  <w:num w:numId="9" w16cid:durableId="183345043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50"/>
  <w:revisionView w:inkAnnotation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4D7E"/>
    <w:rsid w:val="00010992"/>
    <w:rsid w:val="00015891"/>
    <w:rsid w:val="00017A1F"/>
    <w:rsid w:val="00087BAC"/>
    <w:rsid w:val="000D5BB8"/>
    <w:rsid w:val="001122C7"/>
    <w:rsid w:val="0015023C"/>
    <w:rsid w:val="001615CA"/>
    <w:rsid w:val="001936F8"/>
    <w:rsid w:val="001F22FD"/>
    <w:rsid w:val="00210269"/>
    <w:rsid w:val="0021167E"/>
    <w:rsid w:val="00257305"/>
    <w:rsid w:val="00262CF8"/>
    <w:rsid w:val="00297684"/>
    <w:rsid w:val="002E6CFB"/>
    <w:rsid w:val="003412C2"/>
    <w:rsid w:val="00374EB1"/>
    <w:rsid w:val="00486937"/>
    <w:rsid w:val="005109F5"/>
    <w:rsid w:val="005303D6"/>
    <w:rsid w:val="00572FCB"/>
    <w:rsid w:val="005B12DB"/>
    <w:rsid w:val="005D3386"/>
    <w:rsid w:val="006024B7"/>
    <w:rsid w:val="00612033"/>
    <w:rsid w:val="00634183"/>
    <w:rsid w:val="00642E42"/>
    <w:rsid w:val="006478F3"/>
    <w:rsid w:val="006849E8"/>
    <w:rsid w:val="00696D49"/>
    <w:rsid w:val="00697E3C"/>
    <w:rsid w:val="006B4D7E"/>
    <w:rsid w:val="006C092F"/>
    <w:rsid w:val="006D3791"/>
    <w:rsid w:val="006F38EF"/>
    <w:rsid w:val="007569B7"/>
    <w:rsid w:val="007746F9"/>
    <w:rsid w:val="007B767D"/>
    <w:rsid w:val="007D340B"/>
    <w:rsid w:val="007E3347"/>
    <w:rsid w:val="008269F1"/>
    <w:rsid w:val="00855E6F"/>
    <w:rsid w:val="008670BE"/>
    <w:rsid w:val="008936FF"/>
    <w:rsid w:val="008C1C50"/>
    <w:rsid w:val="008D5E2F"/>
    <w:rsid w:val="009576D6"/>
    <w:rsid w:val="009F2710"/>
    <w:rsid w:val="00A33934"/>
    <w:rsid w:val="00A364D1"/>
    <w:rsid w:val="00A57E29"/>
    <w:rsid w:val="00A62910"/>
    <w:rsid w:val="00AD3847"/>
    <w:rsid w:val="00AD771D"/>
    <w:rsid w:val="00AF10BC"/>
    <w:rsid w:val="00B378D3"/>
    <w:rsid w:val="00B5255F"/>
    <w:rsid w:val="00B57276"/>
    <w:rsid w:val="00B82318"/>
    <w:rsid w:val="00B83F62"/>
    <w:rsid w:val="00BA0808"/>
    <w:rsid w:val="00BA6753"/>
    <w:rsid w:val="00BB17BA"/>
    <w:rsid w:val="00C10E3D"/>
    <w:rsid w:val="00C4574B"/>
    <w:rsid w:val="00C67E37"/>
    <w:rsid w:val="00C75A19"/>
    <w:rsid w:val="00CA3BC3"/>
    <w:rsid w:val="00CD3618"/>
    <w:rsid w:val="00CF6084"/>
    <w:rsid w:val="00D011E8"/>
    <w:rsid w:val="00D03EB8"/>
    <w:rsid w:val="00D130ED"/>
    <w:rsid w:val="00D867B2"/>
    <w:rsid w:val="00DF475E"/>
    <w:rsid w:val="00E07712"/>
    <w:rsid w:val="00E640DA"/>
    <w:rsid w:val="00E74059"/>
    <w:rsid w:val="00E827AE"/>
    <w:rsid w:val="00E8602F"/>
    <w:rsid w:val="00EA6336"/>
    <w:rsid w:val="00EE3927"/>
    <w:rsid w:val="00F6283F"/>
    <w:rsid w:val="00F806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A9FFDD"/>
  <w15:chartTrackingRefBased/>
  <w15:docId w15:val="{E06908AF-5B2D-4918-80AA-B124DEFB68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4D7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paragraph" w:styleId="Ttulo1">
    <w:name w:val="heading 1"/>
    <w:basedOn w:val="Normal"/>
    <w:link w:val="Ttulo1Car"/>
    <w:uiPriority w:val="9"/>
    <w:qFormat/>
    <w:rsid w:val="006D3791"/>
    <w:pPr>
      <w:spacing w:before="100" w:beforeAutospacing="1" w:after="100" w:afterAutospacing="1"/>
      <w:outlineLvl w:val="0"/>
    </w:pPr>
    <w:rPr>
      <w:b/>
      <w:bCs/>
      <w:kern w:val="36"/>
      <w:sz w:val="48"/>
      <w:szCs w:val="48"/>
      <w:lang w:val="es-MX"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1"/>
    <w:qFormat/>
    <w:rsid w:val="006B4D7E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6B4D7E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B4D7E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paragraph" w:styleId="Piedepgina">
    <w:name w:val="footer"/>
    <w:basedOn w:val="Normal"/>
    <w:link w:val="PiedepginaCar"/>
    <w:uiPriority w:val="99"/>
    <w:unhideWhenUsed/>
    <w:rsid w:val="006B4D7E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B4D7E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paragraph" w:styleId="NormalWeb">
    <w:name w:val="Normal (Web)"/>
    <w:basedOn w:val="Normal"/>
    <w:unhideWhenUsed/>
    <w:rsid w:val="00257305"/>
    <w:pPr>
      <w:spacing w:before="100" w:beforeAutospacing="1" w:after="100" w:afterAutospacing="1"/>
    </w:pPr>
    <w:rPr>
      <w:sz w:val="24"/>
      <w:szCs w:val="24"/>
      <w:lang w:val="es-MX" w:eastAsia="es-MX"/>
    </w:rPr>
  </w:style>
  <w:style w:type="character" w:customStyle="1" w:styleId="Ttulo1Car">
    <w:name w:val="Título 1 Car"/>
    <w:basedOn w:val="Fuentedeprrafopredeter"/>
    <w:link w:val="Ttulo1"/>
    <w:uiPriority w:val="9"/>
    <w:rsid w:val="006D3791"/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</w:rPr>
  </w:style>
  <w:style w:type="character" w:customStyle="1" w:styleId="nje5zd">
    <w:name w:val="nje5zd"/>
    <w:basedOn w:val="Fuentedeprrafopredeter"/>
    <w:rsid w:val="006D3791"/>
  </w:style>
  <w:style w:type="character" w:customStyle="1" w:styleId="fontstyle01">
    <w:name w:val="fontstyle01"/>
    <w:basedOn w:val="Fuentedeprrafopredeter"/>
    <w:rsid w:val="006D3791"/>
    <w:rPr>
      <w:rFonts w:ascii="Calibri" w:hAnsi="Calibri" w:cs="Calibri" w:hint="default"/>
      <w:b w:val="0"/>
      <w:bCs w:val="0"/>
      <w:i w:val="0"/>
      <w:iCs w:val="0"/>
      <w:color w:val="000000"/>
      <w:sz w:val="24"/>
      <w:szCs w:val="24"/>
    </w:rPr>
  </w:style>
  <w:style w:type="paragraph" w:styleId="Textoindependiente">
    <w:name w:val="Body Text"/>
    <w:basedOn w:val="Normal"/>
    <w:link w:val="TextoindependienteCar"/>
    <w:uiPriority w:val="1"/>
    <w:qFormat/>
    <w:rsid w:val="00572FCB"/>
    <w:pPr>
      <w:widowControl w:val="0"/>
      <w:autoSpaceDE w:val="0"/>
      <w:autoSpaceDN w:val="0"/>
    </w:pPr>
    <w:rPr>
      <w:b/>
      <w:bCs/>
      <w:sz w:val="28"/>
      <w:szCs w:val="28"/>
      <w:lang w:eastAsia="en-U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572FCB"/>
    <w:rPr>
      <w:rFonts w:ascii="Times New Roman" w:eastAsia="Times New Roman" w:hAnsi="Times New Roman" w:cs="Times New Roman"/>
      <w:b/>
      <w:bCs/>
      <w:sz w:val="28"/>
      <w:szCs w:val="28"/>
      <w:lang w:val="es-ES"/>
    </w:rPr>
  </w:style>
  <w:style w:type="character" w:styleId="Hipervnculo">
    <w:name w:val="Hyperlink"/>
    <w:basedOn w:val="Fuentedeprrafopredeter"/>
    <w:uiPriority w:val="99"/>
    <w:unhideWhenUsed/>
    <w:rsid w:val="00696D4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918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3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4" Type="http://schemas.openxmlformats.org/officeDocument/2006/relationships/webSettings" Target="webSettings.xml" /><Relationship Id="rId9" Type="http://schemas.openxmlformats.org/officeDocument/2006/relationships/theme" Target="theme/theme1.xml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495</Words>
  <Characters>2728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Luffi</dc:creator>
  <cp:keywords/>
  <dc:description/>
  <cp:lastModifiedBy>Usuario invitado</cp:lastModifiedBy>
  <cp:revision>2</cp:revision>
  <dcterms:created xsi:type="dcterms:W3CDTF">2025-05-05T17:36:00Z</dcterms:created>
  <dcterms:modified xsi:type="dcterms:W3CDTF">2025-05-05T17:36:00Z</dcterms:modified>
</cp:coreProperties>
</file>