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240" w:lineRule="auto"/>
        <w:ind w:left="0" w:right="0" w:firstLine="0"/>
        <w:rPr>
          <w:rFonts w:ascii="Helvetica" w:hAnsi="Helvetica" w:eastAsia="Helvetica" w:cs="Helvetica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Представляем FitVids.js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firstLine="0"/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shd w:val="clear" w:fill="FFFFFF"/>
        </w:rPr>
        <w:t>Легкий и простой в использовании плагин jQuery для встраивания видео с изменяемой шириной.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firstLine="0"/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shd w:val="clear" w:fill="FFFFFF"/>
        </w:rPr>
        <w:t>FitVids автоматизирует 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"http://www.alistapart.com/articles/creating-intrinsic-ratios-for-video/"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u w:val="none"/>
          <w:shd w:val="clear" w:fill="FFFFFF"/>
        </w:rPr>
        <w:t>метод внутреннего отношения Тьерри Кобленца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shd w:val="clear" w:fill="FFFFFF"/>
        </w:rPr>
        <w:t> для получения видео плавной ширины в адаптивном веб-дизайне.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240" w:lineRule="auto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"https://github.com/davatron5000/FitVids.js" \l "how-do-i-use-it" </w:instrText>
      </w:r>
      <w:r>
        <w:rPr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Как мне это использовать?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firstLine="0"/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shd w:val="clear" w:fill="FFFFFF"/>
        </w:rPr>
        <w:t>Включите jQuery 1.7+ и FitVids.js в свой макет и настройте таргетинг на контейнер видео с помощь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shd w:val="clear" w:fill="FFFFFF"/>
        </w:rPr>
        <w:t>ю </w:t>
      </w:r>
      <w:r>
        <w:rPr>
          <w:rStyle w:val="8"/>
          <w:rFonts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fitVids()</w:t>
      </w:r>
      <w:r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40" w:lineRule="auto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 xml:space="preserve">&lt; script  src = " path / to / jquery.min.js " &gt; &lt;/ script &gt; &lt; script  src = " path / to / jquery.fitvids.js " &gt; &lt;/ script &gt; &lt; script &gt;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40" w:lineRule="auto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 xml:space="preserve">  $ ( document ) . ready ( function ( ) {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40" w:lineRule="auto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 xml:space="preserve">    // Настройте таргетинг на ваш .container, .wrapper, .post и т. д.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40" w:lineRule="auto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 xml:space="preserve">    $ ( "# thing-with-videos" ) . fitVids ( ) 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40" w:lineRule="auto"/>
        <w:rPr>
          <w:rFonts w:hint="default" w:ascii="Liberation Mono" w:hAnsi="Liberation Mono" w:eastAsia="Liberation Mono" w:cs="Liberation Mono"/>
          <w:sz w:val="19"/>
          <w:szCs w:val="19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 xml:space="preserve">  } ) ;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firstLine="0"/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shd w:val="clear" w:fill="FFFFFF"/>
        </w:rPr>
        <w:t>Это обернет каждое видео в файл </w:t>
      </w:r>
      <w:r>
        <w:rPr>
          <w:rStyle w:val="8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div.fluid-width-video-wrapper</w:t>
      </w:r>
      <w:r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shd w:val="clear" w:fill="FFFFFF"/>
        </w:rPr>
        <w:t>и применит необходимый CSS. После первоначального вызова Javascript вся магия CSS основана на процентах.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240" w:lineRule="auto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"https://github.com/davatron5000/FitVids.js" \l "currently-supported-players" </w:instrText>
      </w:r>
      <w:r>
        <w:rPr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Поддерживаемые в настоящее время плееры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0"/>
        <w:gridCol w:w="7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4292E"/>
                <w:spacing w:val="0"/>
                <w:sz w:val="24"/>
                <w:szCs w:val="24"/>
                <w:bdr w:val="none" w:color="auto" w:sz="0" w:space="0"/>
              </w:rPr>
              <w:t>YouTube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4292E"/>
                <w:spacing w:val="0"/>
                <w:sz w:val="24"/>
                <w:szCs w:val="24"/>
                <w:bdr w:val="none" w:color="auto" w:sz="0" w:space="0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4292E"/>
                <w:spacing w:val="0"/>
                <w:sz w:val="24"/>
                <w:szCs w:val="24"/>
                <w:bdr w:val="none" w:color="auto" w:sz="0" w:space="0"/>
              </w:rPr>
              <w:t>Vimeo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4292E"/>
                <w:spacing w:val="0"/>
                <w:sz w:val="24"/>
                <w:szCs w:val="24"/>
                <w:bdr w:val="none" w:color="auto" w:sz="0" w:space="0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4292E"/>
                <w:spacing w:val="0"/>
                <w:sz w:val="24"/>
                <w:szCs w:val="24"/>
                <w:bdr w:val="none" w:color="auto" w:sz="0" w:space="0"/>
              </w:rPr>
              <w:t>Blip.tv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4292E"/>
                <w:spacing w:val="0"/>
                <w:sz w:val="24"/>
                <w:szCs w:val="24"/>
                <w:bdr w:val="none" w:color="auto" w:sz="0" w:space="0"/>
              </w:rPr>
              <w:t>Y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4292E"/>
                <w:spacing w:val="0"/>
                <w:sz w:val="24"/>
                <w:szCs w:val="24"/>
                <w:bdr w:val="none" w:color="auto" w:sz="0" w:space="0"/>
              </w:rPr>
              <w:t>Виддлер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4292E"/>
                <w:spacing w:val="0"/>
                <w:sz w:val="24"/>
                <w:szCs w:val="24"/>
                <w:bdr w:val="none" w:color="auto" w:sz="0" w:space="0"/>
              </w:rPr>
              <w:t>Y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4292E"/>
                <w:spacing w:val="0"/>
                <w:sz w:val="24"/>
                <w:szCs w:val="24"/>
                <w:bdr w:val="none" w:color="auto" w:sz="0" w:space="0"/>
              </w:rPr>
              <w:t>Kickstarter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24292E"/>
                <w:spacing w:val="0"/>
                <w:sz w:val="24"/>
                <w:szCs w:val="24"/>
                <w:bdr w:val="none" w:color="auto" w:sz="0" w:space="0"/>
              </w:rPr>
              <w:t>Y *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0" w:lineRule="auto"/>
        <w:ind w:left="0" w:firstLine="0"/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*</w:t>
      </w:r>
      <w:r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shd w:val="clear" w:fill="FFFFFF"/>
        </w:rPr>
        <w:t>означает, что встроенная поддержка для них может быть устаревшей. Если ваша видеоплатформа в настоящее время не поддерживается, попробуйте добавить ее через </w:t>
      </w:r>
      <w:r>
        <w:rPr>
          <w:rStyle w:val="8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customSelector</w:t>
      </w:r>
      <w:r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shd w:val="clear" w:fill="FFFFF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Добавить собственного поставщика видео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shd w:val="clear" w:fill="FFFFFF"/>
        </w:rPr>
        <w:t>У вас есть собственный видеоплеер? Теперь у нас есть </w:t>
      </w:r>
      <w:r>
        <w:rPr>
          <w:rStyle w:val="8"/>
          <w:rFonts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customSelector</w:t>
      </w:r>
      <w:r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shd w:val="clear" w:fill="FFFFFF"/>
        </w:rPr>
        <w:t>опция, в которой вы можете добавить свой собственный конкретный селектор поставщиков видео ( 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shd w:val="clear" w:fill="FFFFFF"/>
        </w:rPr>
        <w:t>пробег может варьироваться в зависимости от поставщика и текучести плеера</w:t>
      </w:r>
      <w:r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shd w:val="clear" w:fill="FFFFFF"/>
        </w:rPr>
        <w:t> ):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 xml:space="preserve">   $("#thing-with-videos").fitVids({ customSelector: "iframe[src^='http://mycoolvideosite.com'], iframe[src^='http://myviiids.com']"});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 xml:space="preserve">  // Селекторы разделены запятыми, как в CSS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Helvetica" w:hAnsi="Helvetica" w:eastAsia="Helvetica" w:cs="Helvetica"/>
          <w:i w:val="0"/>
          <w:caps w:val="0"/>
          <w:color w:val="24292E"/>
          <w:spacing w:val="0"/>
          <w:sz w:val="24"/>
          <w:szCs w:val="24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shd w:val="clear" w:fill="FFFFFF"/>
        </w:rPr>
        <w:t>Примечание.</w:t>
      </w:r>
      <w:r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shd w:val="clear" w:fill="FFFFFF"/>
        </w:rPr>
        <w:t> Это будет самый быстрый способ добавить вашего собственного поставщика, а также проверить совместимость вашего плеера с FitVids.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"https://github.com/davatron5000/FitVids.js" \l "ignore-with-class" </w:instrText>
      </w:r>
      <w:r>
        <w:rPr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Игнорировать с классом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shd w:val="clear" w:fill="FFFFFF"/>
        </w:rPr>
        <w:t>Есть видео, которое вы хотите, чтобы FitVids игнорировала? Вы можете добавить класс к </w:t>
      </w:r>
      <w:r>
        <w:rPr>
          <w:rStyle w:val="8"/>
          <w:rFonts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fitvidsignore</w:t>
      </w:r>
      <w:r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shd w:val="clear" w:fill="FFFFFF"/>
        </w:rPr>
        <w:t>своему объекту или контейнеру, и ваше видео будет отображаться так, как оно определено.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shd w:val="clear" w:fill="FFFFFF"/>
        </w:rPr>
        <w:t>Если вы хотите добавить настраиваемый блок, чтобы игнорировать FitVids, используйте эту </w:t>
      </w:r>
      <w:r>
        <w:rPr>
          <w:rStyle w:val="8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ignore</w:t>
      </w:r>
      <w:r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shd w:val="clear" w:fill="FFFFFF"/>
        </w:rPr>
        <w:t>опцию.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 xml:space="preserve"> $("#thing-with-videos").fitVids({ ignore: '.mycooldiv, #myviiid'});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 xml:space="preserve">  // Селекторы разделены запятыми, как в CSS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Целевые видео, встроенные без классов или контейнеров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shd w:val="clear" w:fill="FFFFFF"/>
        </w:rPr>
        <w:t>Клиенты / клиенты время от времени добавляют видео в общую область контента или статью, и это может быть без класса или контейнера, на который вы нацеливаетесь. Решение этой проблемы - настроить таргетинг на родительский элемент видео, используя что-то вроде следующего: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5" w:lineRule="atLeast"/>
        <w:ind w:left="0" w:firstLine="0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</w:rPr>
        <w:t xml:space="preserve"> $('iframe[src*="youtube"]').parent().fitVids();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15" w:lineRule="atLeas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 xml:space="preserve">  // Вы можете изменить селектор в соответствии с потенциальными поставщиками видео или связать их, если ваш клиент, вероятно, будет использовать более одного поставщика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Helvetica" w:hAnsi="Helvetica" w:eastAsia="Helvetica" w:cs="Helvetica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shd w:val="clear" w:fill="FFFFFF"/>
        </w:rPr>
        <w:t>Выбрав родительский элемент iframe / embed, вы можете динамически добавлять специальный соус fitVids «на лету», без необходимости заранее знать контейнер.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5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"https://github.com/davatron5000/FitVids.js" \l "known-issues" </w:instrText>
      </w:r>
      <w:r>
        <w:rPr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i w:val="0"/>
          <w:caps w:val="0"/>
          <w:color w:val="24292E"/>
          <w:spacing w:val="0"/>
          <w:sz w:val="21"/>
          <w:szCs w:val="21"/>
          <w:shd w:val="clear" w:fill="FFFFFF"/>
        </w:rPr>
        <w:t>Известные вопросы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Vimeo Autoplay API несовместим с FitVids в IE11. Вы должны вручную обернуть видео, которые хотите воспроизвести автоматически.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15" w:lineRule="atLeas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15" w:lineRule="atLeas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15" w:lineRule="atLeas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</w:pP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undina Serif">
    <w:panose1 w:val="020B0300020202020204"/>
    <w:charset w:val="00"/>
    <w:family w:val="auto"/>
    <w:pitch w:val="default"/>
    <w:sig w:usb0="810000AF" w:usb1="5000204A" w:usb2="00000000" w:usb3="00000000" w:csb0="20010001" w:csb1="00000000"/>
  </w:font>
  <w:font w:name="BPG DedaEna Block GPL&amp;GNU">
    <w:panose1 w:val="020B0604020202020204"/>
    <w:charset w:val="00"/>
    <w:family w:val="auto"/>
    <w:pitch w:val="default"/>
    <w:sig w:usb0="84000023" w:usb1="0000004A" w:usb2="00000000" w:usb3="00000000" w:csb0="00000001" w:csb1="00000000"/>
  </w:font>
  <w:font w:name="BPG DejaVu Sans 2011 GNU-GPL">
    <w:panose1 w:val="020B0603030804020204"/>
    <w:charset w:val="00"/>
    <w:family w:val="auto"/>
    <w:pitch w:val="default"/>
    <w:sig w:usb0="84000003" w:usb1="10000000" w:usb2="00000000" w:usb3="00000000" w:csb0="00000001" w:csb1="00000000"/>
  </w:font>
  <w:font w:name="BPG Elite GPL&amp;GNU">
    <w:panose1 w:val="02000505000000020004"/>
    <w:charset w:val="00"/>
    <w:family w:val="auto"/>
    <w:pitch w:val="default"/>
    <w:sig w:usb0="84000023" w:usb1="0000004A" w:usb2="00000000" w:usb3="00000000" w:csb0="00000001" w:csb1="00000000"/>
  </w:font>
  <w:font w:name="BPG Excelsior Caps GPL&amp;GNU">
    <w:panose1 w:val="00000503000000020004"/>
    <w:charset w:val="00"/>
    <w:family w:val="auto"/>
    <w:pitch w:val="default"/>
    <w:sig w:usb0="84000001" w:usb1="10000000" w:usb2="00000000" w:usb3="00000000" w:csb0="00000001" w:csb1="00000000"/>
  </w:font>
  <w:font w:name="BPG Excelsior Condencerd GPL&amp;GNU">
    <w:panose1 w:val="00000503000000020004"/>
    <w:charset w:val="00"/>
    <w:family w:val="auto"/>
    <w:pitch w:val="default"/>
    <w:sig w:usb0="84000001" w:usb1="10000000" w:usb2="00000000" w:usb3="00000000" w:csb0="00000001" w:csb1="00000000"/>
  </w:font>
  <w:font w:name="BPG Excelsior GPL&amp;GNU">
    <w:panose1 w:val="00000503000000020004"/>
    <w:charset w:val="00"/>
    <w:family w:val="auto"/>
    <w:pitch w:val="default"/>
    <w:sig w:usb0="84000001" w:usb1="10000000" w:usb2="00000000" w:usb3="00000000" w:csb0="00000001" w:csb1="00000000"/>
  </w:font>
  <w:font w:name="BPG Nateli Caps GPL&amp;GNU">
    <w:panose1 w:val="02000503000000020002"/>
    <w:charset w:val="00"/>
    <w:family w:val="auto"/>
    <w:pitch w:val="default"/>
    <w:sig w:usb0="84000223" w:usb1="1000000A" w:usb2="00000000" w:usb3="00000000" w:csb0="00000005" w:csb1="00000000"/>
  </w:font>
  <w:font w:name="Arundina Sans">
    <w:panose1 w:val="020B0300020202020204"/>
    <w:charset w:val="00"/>
    <w:family w:val="auto"/>
    <w:pitch w:val="default"/>
    <w:sig w:usb0="810000AF" w:usb1="5000204A" w:usb2="00000000" w:usb3="00000000" w:csb0="20010011" w:csb1="00000000"/>
  </w:font>
  <w:font w:name="BPG Algeti GPL&amp;GNU">
    <w:panose1 w:val="02000503000000020004"/>
    <w:charset w:val="00"/>
    <w:family w:val="auto"/>
    <w:pitch w:val="default"/>
    <w:sig w:usb0="84000003" w:usb1="1000000A" w:usb2="00000000" w:usb3="00000000" w:csb0="00000001" w:csb1="00000000"/>
  </w:font>
  <w:font w:name="BPG Glaho GPL&amp;GNU">
    <w:panose1 w:val="020B0604020202020204"/>
    <w:charset w:val="00"/>
    <w:family w:val="auto"/>
    <w:pitch w:val="default"/>
    <w:sig w:usb0="84000023" w:usb1="1000004A" w:usb2="00000000" w:usb3="00000000" w:csb0="00000001" w:csb1="00000000"/>
  </w:font>
  <w:font w:name="BPG Sans Regular GPL&amp;GNU">
    <w:panose1 w:val="020B0503000000020003"/>
    <w:charset w:val="00"/>
    <w:family w:val="auto"/>
    <w:pitch w:val="default"/>
    <w:sig w:usb0="84000223" w:usb1="0000204A" w:usb2="00000000" w:usb3="00000000" w:csb0="00000005" w:csb1="00000000"/>
  </w:font>
  <w:font w:name="BPG Serif GPL&amp;GNU">
    <w:panose1 w:val="02000505000000020003"/>
    <w:charset w:val="00"/>
    <w:family w:val="auto"/>
    <w:pitch w:val="default"/>
    <w:sig w:usb0="84000223" w:usb1="0000204A" w:usb2="00000000" w:usb3="00000000" w:csb0="00000005" w:csb1="00000000"/>
  </w:font>
  <w:font w:name="BPG Serif Modern GPL&amp;GNU">
    <w:panose1 w:val="02060603050605020204"/>
    <w:charset w:val="00"/>
    <w:family w:val="auto"/>
    <w:pitch w:val="default"/>
    <w:sig w:usb0="84000003" w:usb1="1000000A" w:usb2="00000000" w:usb3="00000000" w:csb0="00000001" w:csb1="00000000"/>
  </w:font>
  <w:font w:name="BPG Sans Modern GPL&amp;GNU">
    <w:panose1 w:val="020B0603030804020204"/>
    <w:charset w:val="00"/>
    <w:family w:val="auto"/>
    <w:pitch w:val="default"/>
    <w:sig w:usb0="84000003" w:usb1="1000000A" w:usb2="00000000" w:usb3="00000000" w:csb0="00000001" w:csb1="00000000"/>
  </w:font>
  <w:font w:name="BPG Ingiri GPL&amp;GNU">
    <w:panose1 w:val="020B0604020202020204"/>
    <w:charset w:val="00"/>
    <w:family w:val="auto"/>
    <w:pitch w:val="default"/>
    <w:sig w:usb0="84000003" w:usb1="1000000A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multilevel"/>
    <w:tmpl w:val="90F661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1740"/>
    <w:rsid w:val="7F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2021-01-18T19:05:00Z</dcterms:created>
  <dc:creator>aleksey</dc:creator>
  <cp:lastModifiedBy>aleksey</cp:lastModifiedBy>
  <dcterms:modified xsi:type="dcterms:W3CDTF">2021-01-18T19:14:56Z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1049-11.1.0.9711</vt:lpwstr>
  </property>
</Properties>
</file>