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9771bc5e1b6cafd4eab66e8a3de018c787486ce"/>
    <w:p>
      <w:pPr>
        <w:pStyle w:val="Heading1"/>
      </w:pPr>
      <w:r>
        <w:t xml:space="preserve">مسلم سائنس کا زوال اور جدید سائنس کا عروج</w:t>
      </w:r>
    </w:p>
    <w:bookmarkStart w:id="20" w:name="ایک-مشکل-سوال-جس-کا-آسان-جواب-نہیں"/>
    <w:p>
      <w:pPr>
        <w:pStyle w:val="Heading2"/>
      </w:pPr>
      <w:r>
        <w:t xml:space="preserve">ایک مشکل سوال جس کا آسان جواب نہیں</w:t>
      </w:r>
    </w:p>
    <w:p>
      <w:pPr>
        <w:pStyle w:val="FirstParagraph"/>
      </w:pPr>
      <w:r>
        <w:t xml:space="preserve">تاریخِ سائنس کی ایک مشہور کہانی یوں سنائی جاتی ہے: مسلمانوں نے چند صدیوں تک علم کی مشعل اٹھائی، پھر امام غزالی نے عقل و فلسفے کے خلاف کتاب لکھی، مدارس نے سائنس کے دروازے بند کیے، منگولوں نے بغداد تباہ کیا اور علم ہمیشہ کے لیے یورپ منتقل ہوگیا۔ دوسری طرف ایک جوابی کہانی کہتی ہے کہ جدید یورپ کی ہر بڑی دریافت دراصل مسلمانوں سے لی گئی، مگر یورپ نے اصل نام مٹا دیے۔ دونوں کہانیاں جذبات کو مطمئن کرتی ہیں، تاریخ کو نہیں۔</w:t>
      </w:r>
    </w:p>
    <w:p>
      <w:pPr>
        <w:pStyle w:val="BodyText"/>
      </w:pPr>
      <w:r>
        <w:t xml:space="preserve">حقیقت میں مسلم دنیا میں سائنسی سرگرمی کسی ایک سال میں شروع ہوئی نہ ایک دن میں ختم۔ مختلف علوم، شہروں اور سلطنتوں میں رفتار الگ رہی۔ بغداد کی سیاسی و علمی کمزوری کے زمانے میں قاہرہ یا دمشق متحرک ہوسکتا تھا؛ بغداد کی 1258ء کی تباہی کے فوراً بعد مراغہ میں بڑی رصدگاہ قائم ہوئی؛ اور پندرھویں صدی میں سمرقند میں الغ بیگ، جمشید کاشی، قاضی زادہ رومی اور علی قوشجی کا علمی حلقہ کام کررہا تھا۔ عثمانی، صفوی اور مغلیہ سلطنتوں میں بھی طب، فلکیات، ریاضی، جغرافیہ اور ٹیکنالوجی کی سرگرمیاں جاری رہیں۔</w:t>
      </w:r>
    </w:p>
    <w:p>
      <w:pPr>
        <w:pStyle w:val="BodyText"/>
      </w:pPr>
      <w:r>
        <w:t xml:space="preserve">اسی طرح یورپ کا عروج کسی ایک عربی کتاب کے ترجمے یا کسی ایک</w:t>
      </w:r>
      <w:r>
        <w:t xml:space="preserve"> </w:t>
      </w:r>
      <w:r>
        <w:t xml:space="preserve">“</w:t>
      </w:r>
      <w:r>
        <w:t xml:space="preserve">عظیم آدمی</w:t>
      </w:r>
      <w:r>
        <w:t xml:space="preserve">”</w:t>
      </w:r>
      <w:r>
        <w:t xml:space="preserve"> </w:t>
      </w:r>
      <w:r>
        <w:t xml:space="preserve">سے نہیں ہوا۔ بارھویں صدی کے ترجمے، قرونِ وسطیٰ کی جامعات، یونانی متون کی بازیافت، نشاۃِ ثانیہ، طباعت، مذہبی اصلاح، بحری سفر، تجارتی سرمایہ، آلات سازی، ریاستی مقابلہ، نوآبادیاتی وسائل، سائنسی انجمنیں اور نئی ریاضیاتی و تجرباتی روایتیں کئی صدیوں میں جمع ہوئیں۔</w:t>
      </w:r>
    </w:p>
    <w:p>
      <w:pPr>
        <w:pStyle w:val="BodyText"/>
      </w:pPr>
      <w:r>
        <w:t xml:space="preserve">اس باب کا بنیادی سوال اس لیے</w:t>
      </w:r>
      <w:r>
        <w:t xml:space="preserve"> </w:t>
      </w:r>
      <w:r>
        <w:t xml:space="preserve">“</w:t>
      </w:r>
      <w:r>
        <w:t xml:space="preserve">مسلمانوں نے سائنس کیوں چھوڑ دی؟</w:t>
      </w:r>
      <w:r>
        <w:t xml:space="preserve">”</w:t>
      </w:r>
      <w:r>
        <w:t xml:space="preserve"> </w:t>
      </w:r>
      <w:r>
        <w:t xml:space="preserve">سے زیادہ دقیق ہے: وہ کون سے تاریخی حالات تھے جن میں مسلم دنیا کے بعض سائنسی مراکز کی تخلیقی رفتار، ادارہ جاتی قوت اور عالمی قیادت کم ہوئی، جبکہ یورپ میں علم پیدا کرنے اور اسے مسلسل بڑھانے کا نیا نظام کیوں اور کیسے قائم ہوا؟</w:t>
      </w:r>
    </w:p>
    <w:bookmarkEnd w:id="20"/>
    <w:bookmarkStart w:id="21" w:name="زوال-سے-پہلے-مراد-واضح-کیجیے"/>
    <w:p>
      <w:pPr>
        <w:pStyle w:val="Heading2"/>
      </w:pPr>
      <w:r>
        <w:t xml:space="preserve">“</w:t>
      </w:r>
      <w:r>
        <w:t xml:space="preserve">زوال</w:t>
      </w:r>
      <w:r>
        <w:t xml:space="preserve">”</w:t>
      </w:r>
      <w:r>
        <w:t xml:space="preserve"> </w:t>
      </w:r>
      <w:r>
        <w:t xml:space="preserve">سے پہلے مراد واضح کیجیے</w:t>
      </w:r>
    </w:p>
    <w:p>
      <w:pPr>
        <w:pStyle w:val="FirstParagraph"/>
      </w:pPr>
      <w:r>
        <w:t xml:space="preserve">زوال کا لفظ کئی مختلف چیزوں کے لیے بولا جاتا ہے:</w:t>
      </w:r>
    </w:p>
    <w:p>
      <w:pPr>
        <w:numPr>
          <w:ilvl w:val="0"/>
          <w:numId w:val="1001"/>
        </w:numPr>
        <w:pStyle w:val="Compact"/>
      </w:pPr>
      <w:r>
        <w:t xml:space="preserve">نئی سائنسی کتابوں یا دریافتوں کی تعداد کم ہونا؛</w:t>
      </w:r>
    </w:p>
    <w:p>
      <w:pPr>
        <w:numPr>
          <w:ilvl w:val="0"/>
          <w:numId w:val="1001"/>
        </w:numPr>
        <w:pStyle w:val="Compact"/>
      </w:pPr>
      <w:r>
        <w:t xml:space="preserve">عالمی سطح پر کسی خطے کی نسبتاً علمی برتری ختم ہونا؛</w:t>
      </w:r>
    </w:p>
    <w:p>
      <w:pPr>
        <w:numPr>
          <w:ilvl w:val="0"/>
          <w:numId w:val="1001"/>
        </w:numPr>
        <w:pStyle w:val="Compact"/>
      </w:pPr>
      <w:r>
        <w:t xml:space="preserve">تحقیق کے اداروں اور سرپرستی کا کمزور ہونا؛</w:t>
      </w:r>
    </w:p>
    <w:p>
      <w:pPr>
        <w:numPr>
          <w:ilvl w:val="0"/>
          <w:numId w:val="1001"/>
        </w:numPr>
        <w:pStyle w:val="Compact"/>
      </w:pPr>
      <w:r>
        <w:t xml:space="preserve">علم کا تدریس میں محفوظ رہنا مگر نئی تخلیق کا کم ہوجانا؛</w:t>
      </w:r>
    </w:p>
    <w:p>
      <w:pPr>
        <w:numPr>
          <w:ilvl w:val="0"/>
          <w:numId w:val="1001"/>
        </w:numPr>
        <w:pStyle w:val="Compact"/>
      </w:pPr>
      <w:r>
        <w:t xml:space="preserve">کسی مخصوص علم، مثلاً نظری فلکیات، کا سست ہونا؛</w:t>
      </w:r>
    </w:p>
    <w:p>
      <w:pPr>
        <w:numPr>
          <w:ilvl w:val="0"/>
          <w:numId w:val="1001"/>
        </w:numPr>
        <w:pStyle w:val="Compact"/>
      </w:pPr>
      <w:r>
        <w:t xml:space="preserve">جدید صنعتی و سائنسی انقلاب میں دوسروں سے پیچھے رہ جانا۔</w:t>
      </w:r>
    </w:p>
    <w:p>
      <w:pPr>
        <w:pStyle w:val="FirstParagraph"/>
      </w:pPr>
      <w:r>
        <w:t xml:space="preserve">یہ سب ایک بات نہیں۔ ممکن ہے کسی دور میں طب پڑھائی جارہی ہو مگر نئے تجرباتی ہسپتال کم ہوں۔ ممکن ہے فلکی جدول بہتر بن رہے ہوں مگر نظری طبیعیات میں بڑا تغیر نہ آئے۔ ممکن ہے مقامی سطح پر علم موجود ہو مگر یورپ کے مقابلے میں ادارہ جاتی رفتار کم ہوجائے۔</w:t>
      </w:r>
      <w:r>
        <w:t xml:space="preserve"> </w:t>
      </w:r>
      <w:r>
        <w:t xml:space="preserve">“</w:t>
      </w:r>
      <w:r>
        <w:t xml:space="preserve">زوال</w:t>
      </w:r>
      <w:r>
        <w:t xml:space="preserve">”</w:t>
      </w:r>
      <w:r>
        <w:t xml:space="preserve"> </w:t>
      </w:r>
      <w:r>
        <w:t xml:space="preserve">کو واضح معیار کے بغیر استعمال کیا جائے تو ہر شخص اپنی پسند کی کہانی اس میں بھر سکتا ہے۔</w:t>
      </w:r>
    </w:p>
    <w:p>
      <w:pPr>
        <w:pStyle w:val="BodyText"/>
      </w:pPr>
      <w:r>
        <w:t xml:space="preserve">زیادہ محتاط اصطلاحات</w:t>
      </w:r>
      <w:r>
        <w:t xml:space="preserve"> </w:t>
      </w:r>
      <w:r>
        <w:rPr>
          <w:bCs/>
          <w:b/>
        </w:rPr>
        <w:t xml:space="preserve">رفتار میں کمی، مرکز کی منتقلی، ادارہ جاتی جمود، نسبتی پس ماندگی</w:t>
      </w:r>
      <w:r>
        <w:t xml:space="preserve"> </w:t>
      </w:r>
      <w:r>
        <w:t xml:space="preserve">اور</w:t>
      </w:r>
      <w:r>
        <w:t xml:space="preserve"> </w:t>
      </w:r>
      <w:r>
        <w:rPr>
          <w:bCs/>
          <w:b/>
        </w:rPr>
        <w:t xml:space="preserve">علمی خود افزائی کا کمزور ہونا</w:t>
      </w:r>
      <w:r>
        <w:t xml:space="preserve"> </w:t>
      </w:r>
      <w:r>
        <w:t xml:space="preserve">ہیں۔ مسلم دنیا میں علم بالکل غائب نہیں ہوا؛ اصل تبدیلی یہ تھی کہ جدید دور تک پہنچتے پہنچتے تحقیق، صنعت، ریاستی طاقت اور مسلسل اختراع کا عالمی مرکز بڑی حد تک مغربی یورپ منتقل ہوگیا۔</w:t>
      </w:r>
    </w:p>
    <w:bookmarkEnd w:id="21"/>
    <w:bookmarkStart w:id="22" w:name="کوئی-ایک-سنہری-دور-بھی-نہ-تھا"/>
    <w:p>
      <w:pPr>
        <w:pStyle w:val="Heading2"/>
      </w:pPr>
      <w:r>
        <w:t xml:space="preserve">کوئی ایک</w:t>
      </w:r>
      <w:r>
        <w:t xml:space="preserve"> </w:t>
      </w:r>
      <w:r>
        <w:t xml:space="preserve">“</w:t>
      </w:r>
      <w:r>
        <w:t xml:space="preserve">سنہری دور</w:t>
      </w:r>
      <w:r>
        <w:t xml:space="preserve">”</w:t>
      </w:r>
      <w:r>
        <w:t xml:space="preserve"> </w:t>
      </w:r>
      <w:r>
        <w:t xml:space="preserve">بھی نہ تھا</w:t>
      </w:r>
    </w:p>
    <w:p>
      <w:pPr>
        <w:pStyle w:val="FirstParagraph"/>
      </w:pPr>
      <w:r>
        <w:t xml:space="preserve">آٹھویں سے تیرھویں صدی کو عموماً اسلامی سنہری دور کہا جاتا ہے، مگر یہ نام سہولت کے لیے ہے، سخت تاریخی سرحد نہیں۔ بغداد میں ترجمہ تحریک نویں صدی میں عروج پر تھی؛ اندلس کی بعض بڑی شخصیات دسویں سے بارھویں صدی میں آئیں؛ مراغہ تیرھویں اور سمرقند پندرھویں صدی میں نمایاں ہوئے۔ طب، ریاضی، فلکیات اور انجینئرنگ کے عروج کے زمانے بھی ایک جیسے نہ تھے۔</w:t>
      </w:r>
    </w:p>
    <w:p>
      <w:pPr>
        <w:pStyle w:val="BodyText"/>
      </w:pPr>
      <w:r>
        <w:t xml:space="preserve">“</w:t>
      </w:r>
      <w:r>
        <w:t xml:space="preserve">سنہری دور</w:t>
      </w:r>
      <w:r>
        <w:t xml:space="preserve">”</w:t>
      </w:r>
      <w:r>
        <w:t xml:space="preserve"> </w:t>
      </w:r>
      <w:r>
        <w:t xml:space="preserve">کا تصور فائدہ دیتا ہے اگر وہ نمایاں تخلیقی زمانے کی طرف اشارہ کرے۔ نقصان اس وقت ہوتا ہے جب اس کے بعد کی تمام صدیوں کو تاریکی سمجھ لیا جائے، یا یہ فرض کرلیا جائے کہ پورے مسلم جغرافیے میں ہر شخص علم و تحقیق میں مصروف تھا۔ علمی عروج ہمیشہ محدود مراکز، ماہرین اور وسائل کے سہارے ہوتا ہے؛ معاشرے کے دوسرے حصوں میں ناخواندگی، غربت اور تنازع ساتھ موجود ہوسکتے ہیں۔</w:t>
      </w:r>
    </w:p>
    <w:bookmarkEnd w:id="22"/>
    <w:bookmarkStart w:id="23" w:name="زوال-کی-تاریخ-خط-نہیں-مختلف-لہریں"/>
    <w:p>
      <w:pPr>
        <w:pStyle w:val="Heading2"/>
      </w:pPr>
      <w:r>
        <w:t xml:space="preserve">زوال کی تاریخ: خط نہیں، مختلف لہریں</w:t>
      </w:r>
    </w:p>
    <w:p>
      <w:pPr>
        <w:pStyle w:val="FirstParagraph"/>
      </w:pPr>
      <w:r>
        <w:t xml:space="preserve">عباسی سیاسی مرکز دسویں صدی سے کمزور ہوا، مگر اسی زمانے میں ایران، وسط ایشیا، مصر اور اندلس میں بڑے اہلِ علم سامنے آئے۔ گیارہویں صدی میں ابن سینا اور ابن الہیثم کے اثرات زندہ تھے۔ بارھویں صدی میں اندلس میں ابن زہر اور ابن رشد، شام میں نوری بیمارستان اور علمی مدارس، اور مختلف علاقوں میں فلکی و طبی روایتیں قائم تھیں۔</w:t>
      </w:r>
    </w:p>
    <w:p>
      <w:pPr>
        <w:pStyle w:val="BodyText"/>
      </w:pPr>
      <w:r>
        <w:t xml:space="preserve">1258ء میں منگولوں کے ہاتھوں بغداد کی تباہی شدید انسانی، سیاسی اور کتابی نقصان تھا۔ لیکن ہلاکو کے عہد ہی میں نصیرالدین طوسی کی قیادت میں مراغہ کی رصدگاہ قائم ہوئی۔ مملوک قاہرہ اور دمشق علم کے اہم مراکز رہے؛ ابن النفیس نے تیرھویں صدی میں pulmonary circulation کی توضیح پیش کی۔ پندرھویں صدی میں سمرقند کی رصدگاہ اور دقیق فلکی جدول سامنے آئے۔</w:t>
      </w:r>
    </w:p>
    <w:p>
      <w:pPr>
        <w:pStyle w:val="BodyText"/>
      </w:pPr>
      <w:r>
        <w:t xml:space="preserve">سولھویں صدی میں عثمانی عالم تقی الدین نے استنبول میں رصدگاہ قائم کی، آلات اور mechanical clocks پر کام کیا، اگرچہ رصدگاہ جلد منہدم کردی گئی۔ مغلیہ ہندوستان میں تقاویم، ریاضی، طب اور بعد میں جے سنگھ کی اٹھارویں صدی کی رصدگاہیں علم کے تسلسل کی مثال ہیں، اگرچہ جے سنگھ ہندو راجپوت حکمران تھے جو مغلیہ سیاسی فضا کے اندر کام کرتے تھے۔ اس سے معلوم ہوتا ہے کہ</w:t>
      </w:r>
      <w:r>
        <w:t xml:space="preserve"> </w:t>
      </w:r>
      <w:r>
        <w:t xml:space="preserve">“</w:t>
      </w:r>
      <w:r>
        <w:t xml:space="preserve">مسلم دنیا</w:t>
      </w:r>
      <w:r>
        <w:t xml:space="preserve">”</w:t>
      </w:r>
      <w:r>
        <w:t xml:space="preserve"> </w:t>
      </w:r>
      <w:r>
        <w:t xml:space="preserve">بھی مذہبی طور پر یک رنگ نہ تھی۔</w:t>
      </w:r>
    </w:p>
    <w:p>
      <w:pPr>
        <w:pStyle w:val="BodyText"/>
      </w:pPr>
      <w:r>
        <w:t xml:space="preserve">لہٰذا سوال کسی اچانک موت کا نہیں، طویل المدت نسبتی تبدیلی کا ہے۔</w:t>
      </w:r>
    </w:p>
    <w:bookmarkEnd w:id="23"/>
    <w:bookmarkStart w:id="24" w:name="سیاسی-کمزوری-اور-سلطنتوں-کی-تقسیم"/>
    <w:p>
      <w:pPr>
        <w:pStyle w:val="Heading2"/>
      </w:pPr>
      <w:r>
        <w:t xml:space="preserve">سیاسی کمزوری اور سلطنتوں کی تقسیم</w:t>
      </w:r>
    </w:p>
    <w:p>
      <w:pPr>
        <w:pStyle w:val="FirstParagraph"/>
      </w:pPr>
      <w:r>
        <w:t xml:space="preserve">بڑی سائنسی سرگرمی امن، آمدن، سفر، کتاب اور طویل سرپرستی مانگتی ہے۔ عباسی خلافت کے سیاسی بکھراؤ سے مرکزی وسائل کم ہوئے، مگر نئی علاقائی سلطنتوں نے بعض جگہ علم کو نئی سرپرستی بھی دی۔ اس لیے سیاسی fragmentation ہمیشہ صرف نقصان نہیں؛ متعدد دربار اہلِ علم کے لیے مقابل مواقع بھی پیدا کرسکتے ہیں۔ اندلس کے طوائف الملوکی دور میں سیاسی تقسیم کے باوجود بعض علمی سرگرمیاں پھلیں۔</w:t>
      </w:r>
    </w:p>
    <w:p>
      <w:pPr>
        <w:pStyle w:val="BodyText"/>
      </w:pPr>
      <w:r>
        <w:t xml:space="preserve">مسئلہ تب سنگین بنتا ہے جب تقسیم مسلسل جنگ، غیر محفوظ راستے، ٹیکس کے بحران، شہری تباہی اور اداروں کی بے ثباتی پیدا کرے۔ رصدگاہ جیسا ادارہ کئی برس کے مسلسل مشاہدے، مہنگے آلے اور ماہر عملے کا تقاضا کرتا ہے۔ حکمران مرجائے، وزیر معزول ہو یا دربار کی ترجیح بدل جائے تو تحقیق منقطع ہوسکتی ہے۔</w:t>
      </w:r>
    </w:p>
    <w:p>
      <w:pPr>
        <w:pStyle w:val="BodyText"/>
      </w:pPr>
      <w:r>
        <w:t xml:space="preserve">درباری سرپرستی کی قوت یہی تھی کہ وہ بڑے وسائل فوراً جمع کرسکتی تھی؛ کمزوری یہ کہ وہ شخصی اقتدار کے ساتھ بندھی تھی۔ جدید علم کی پائیداری کے لیے ایسی ساخت درکار تھی جو ایک بادشاہ کے ذوق سے آگے چل سکے: مستقل بجٹ، قانونی ادارہ، پیشہ ورانہ منصب، جانچ کا نظام اور نسل در نسل تحقیق۔ مسلم دنیا کے بعض مراکز میں یہ تسلسل محدود رہا۔</w:t>
      </w:r>
    </w:p>
    <w:bookmarkEnd w:id="24"/>
    <w:bookmarkStart w:id="25" w:name="جنگیں-حملے-اور-شہری-تباہی"/>
    <w:p>
      <w:pPr>
        <w:pStyle w:val="Heading2"/>
      </w:pPr>
      <w:r>
        <w:t xml:space="preserve">جنگیں، حملے اور شہری تباہی</w:t>
      </w:r>
    </w:p>
    <w:p>
      <w:pPr>
        <w:pStyle w:val="FirstParagraph"/>
      </w:pPr>
      <w:r>
        <w:t xml:space="preserve">صلیبی جنگیں، منگول حملے، داخلی خانہ جنگیاں، تیموری فتوحات اور اندلس کی سیاسی پسپائی نے مختلف اوقات میں شہر، آبادی، زراعت اور کتابی ذخیرے متاثر کیے۔ 1258ء میں بغداد کی تباہی علامتی اور حقیقی دونوں اعتبار سے بڑا سانحہ تھی۔ علماء مارے گئے، ادارے ٹوٹے اور عراق کا سیاسی مرکز بدل گیا۔ اندلس میں مسلم حکومتوں کا خاتمہ اور 1492ء میں غرناطہ کی شکست نے مغربی اسلامی تہذیب کے ایک بڑے مرکز کو ختم کیا؛ بعد کی جبری تبدیلیِ مذہب، اخراج اور عربی کتابوں کی تلفی نے علمی حافظہ بھی نقصان پہنچایا۔</w:t>
      </w:r>
    </w:p>
    <w:p>
      <w:pPr>
        <w:pStyle w:val="BodyText"/>
      </w:pPr>
      <w:r>
        <w:t xml:space="preserve">لیکن جنگ کا اثر بھی جگہ اور مدت کے لحاظ سے مختلف ہوتا ہے۔ منگول حکمرانوں کے بعض جانشینوں نے اسلام قبول کیا اور علمی سرپرستی کی۔ مراغہ کی رصدگاہ منگول اقتدار کے زیرِ سایہ بنی۔ اس لیے</w:t>
      </w:r>
      <w:r>
        <w:t xml:space="preserve"> </w:t>
      </w:r>
      <w:r>
        <w:t xml:space="preserve">“</w:t>
      </w:r>
      <w:r>
        <w:t xml:space="preserve">منگول آئے اور علم ختم ہوگیا</w:t>
      </w:r>
      <w:r>
        <w:t xml:space="preserve">”</w:t>
      </w:r>
      <w:r>
        <w:t xml:space="preserve"> </w:t>
      </w:r>
      <w:r>
        <w:t xml:space="preserve">مکمل تصویر نہیں۔ حملہ ایک مرکز تباہ کرسکتا ہے، مگر اہلِ علم نقل مکانی کرکے دوسرے مقام پر نئی روایت قائم کرسکتے ہیں۔</w:t>
      </w:r>
    </w:p>
    <w:p>
      <w:pPr>
        <w:pStyle w:val="BodyText"/>
      </w:pPr>
      <w:r>
        <w:t xml:space="preserve">جنگ کا سب سے گہرا اثر کبھی فوری کتابی نقصان سے زیادہ ہوتا ہے: آبپاشی تباہ، تجارت کم، شہری طبقہ منتشر اور ریاستی آمدن فوجی بقا میں صرف ہوجاتی ہے۔ تحقیق کے لیے ضروری اضافی وسائل سکڑ جاتے ہیں۔</w:t>
      </w:r>
    </w:p>
    <w:bookmarkEnd w:id="25"/>
    <w:bookmarkStart w:id="26" w:name="وبائیں-آبادی-اور-معاشی-دباؤ"/>
    <w:p>
      <w:pPr>
        <w:pStyle w:val="Heading2"/>
      </w:pPr>
      <w:r>
        <w:t xml:space="preserve">وبائیں، آبادی اور معاشی دباؤ</w:t>
      </w:r>
    </w:p>
    <w:p>
      <w:pPr>
        <w:pStyle w:val="FirstParagraph"/>
      </w:pPr>
      <w:r>
        <w:t xml:space="preserve">چودھویں صدی کی طاعونِ اعظم نے یورپ، مشرقِ وسطیٰ اور شمالی افریقہ سب کو شدید متاثر کیا۔ وسیع آبادیوں کی اموات نے پیداوار، تجارت، فوج، تعلیم اور شہری زندگی کو بدل دیا۔ وبا کو صرف مسلم سائنسی زوال کا سبب کہنا غلط ہوگا، کیونکہ یورپ بھی تباہ ہوا؛ لیکن مختلف معاشرے ایک ہی صدمے سے یکساں طور پر نہیں نکلتے۔ ریاستی ساخت، زمین، مزدوری، تجارت اور ادارے بحالی کی رفتار طے کرتے ہیں۔</w:t>
      </w:r>
    </w:p>
    <w:p>
      <w:pPr>
        <w:pStyle w:val="BodyText"/>
      </w:pPr>
      <w:r>
        <w:t xml:space="preserve">وباؤں کے ساتھ قحط، زرعی بحران، آبی نظام کی کمزوری اور ٹیکس کا دباؤ بھی بعض علاقوں میں اثرانداز ہوئے۔ علمی کتاب یا رصدگاہ معاشی surplus سے بنتی ہے۔ جب بنیادی امن اور غذا خطرے میں ہوں تو طویل نظری تحقیق کی سرپرستی کم ہوسکتی ہے۔</w:t>
      </w:r>
    </w:p>
    <w:p>
      <w:pPr>
        <w:pStyle w:val="BodyText"/>
      </w:pPr>
      <w:r>
        <w:t xml:space="preserve">تاہم معاشی explanation کو بھی عمومی نعرہ نہ بنایا جائے۔ عثمانی سلطنت طویل عرصے تک طاقتور اور دولت مند تھی، پھر بھی جدید صنعتی و سائنسی اداروں کا یورپی انداز میں ظہور محدود رہا۔ اس لیے دولت ضروری ہے مگر کافی نہیں؛ اسے کن اداروں، مراعات اور علمی ترجیحات میں لگایا جاتا ہے، یہ فیصلہ کن ہے۔</w:t>
      </w:r>
    </w:p>
    <w:bookmarkEnd w:id="26"/>
    <w:bookmarkStart w:id="27" w:name="عالمی-تجارت-کے-راستوں-کی-تبدیلی"/>
    <w:p>
      <w:pPr>
        <w:pStyle w:val="Heading2"/>
      </w:pPr>
      <w:r>
        <w:t xml:space="preserve">عالمی تجارت کے راستوں کی تبدیلی</w:t>
      </w:r>
    </w:p>
    <w:p>
      <w:pPr>
        <w:pStyle w:val="FirstParagraph"/>
      </w:pPr>
      <w:r>
        <w:t xml:space="preserve">قرونِ وسطیٰ میں مسلم دنیا ایشیا، افریقہ اور یورپ کے زمینی و بحری راستوں کے اہم حصے پر واقع تھی۔ تجارت سے دولت کے ساتھ نقشے، ادویہ، آلات، زبانیں اور معلومات بھی آتی تھیں۔ پندرھویں اور سولھویں صدی میں پرتگالی اور ہسپانوی بحری توسیع، بحرِ اوقیانوس کے نئے راستے اور امریکہ سے جڑی معیشت نے عالمی طاقت کے توازن کو بدلنا شروع کیا۔</w:t>
      </w:r>
    </w:p>
    <w:p>
      <w:pPr>
        <w:pStyle w:val="BodyText"/>
      </w:pPr>
      <w:r>
        <w:t xml:space="preserve">اس تبدیلی نے بحیرۂ روم اور بعض روایتی زمینی راستوں کی نسبتی اہمیت کم کی، اگرچہ وہ ختم نہیں ہوئے۔ یورپی ریاستوں کو سمندری تجارت، نوآبادیات، قیمتی دھاتوں اور بعد میں plantation و غلامی کے ظالمانہ نظاموں سے بڑے وسائل ملے۔ navigation، cartography، جہاز سازی، اسلحہ اور فلکیات میں ریاستی سرمایہ کاری کے نئے محرک پیدا ہوئے۔</w:t>
      </w:r>
    </w:p>
    <w:p>
      <w:pPr>
        <w:pStyle w:val="BodyText"/>
      </w:pPr>
      <w:r>
        <w:t xml:space="preserve">جدید یورپی سائنس کی تاریخ کو صرف پاکیزہ تجسس کی داستان کہنا نامکمل ہے۔ علم نے سفر اور تجارت کو قوت دی، جبکہ سلطنت، جنگ اور استعمار نے علم کو وسائل، نمونے، نقشے اور مسائل دیے۔ جدید سائنس کی کامیابی حقیقی ہے، مگر اس کی مادی تاریخ میں طاقت اور استحصال بھی شامل ہیں۔</w:t>
      </w:r>
    </w:p>
    <w:bookmarkEnd w:id="27"/>
    <w:bookmarkStart w:id="28" w:name="تعلیم-جمود-کی-حقیقت-اور-مبالغہ"/>
    <w:p>
      <w:pPr>
        <w:pStyle w:val="Heading2"/>
      </w:pPr>
      <w:r>
        <w:t xml:space="preserve">تعلیم: جمود کی حقیقت اور مبالغہ</w:t>
      </w:r>
    </w:p>
    <w:p>
      <w:pPr>
        <w:pStyle w:val="FirstParagraph"/>
      </w:pPr>
      <w:r>
        <w:t xml:space="preserve">مدارس نے قرآن، حدیث، فقہ، اصول، عربی زبان، منطق اور مختلف عقلی علوم کی تعلیم دی۔ انہوں نے علمی روایت، کتاب اور سماجی قیادت کو صدیوں محفوظ رکھا۔ انہیں محض</w:t>
      </w:r>
      <w:r>
        <w:t xml:space="preserve"> </w:t>
      </w:r>
      <w:r>
        <w:t xml:space="preserve">“</w:t>
      </w:r>
      <w:r>
        <w:t xml:space="preserve">سائنس دشمن ادارہ</w:t>
      </w:r>
      <w:r>
        <w:t xml:space="preserve">”</w:t>
      </w:r>
      <w:r>
        <w:t xml:space="preserve"> </w:t>
      </w:r>
      <w:r>
        <w:t xml:space="preserve">کہنا ناانصافی ہے۔ بہت سے علماء منطق، حساب، ہیئت یا طب سے بھی واقف تھے، اور تمام مدارس کا نصاب ایک جیسا نہ تھا۔</w:t>
      </w:r>
    </w:p>
    <w:p>
      <w:pPr>
        <w:pStyle w:val="BodyText"/>
      </w:pPr>
      <w:r>
        <w:t xml:space="preserve">لیکن یہ سوال درست ہے کہ نئی طبیعی تحقیق، تجربہ گاہ، آلات سازی اور مسلسل mathematical innovation کو ادارہ جاتی نصاب میں کتنی مضبوط جگہ ملی۔ مدارس کا بنیادی مقصد دینی و قانونی ماہرین تیار کرنا تھا؛ advanced astronomy یا medicine اکثر الگ حلقوں، دربار، ہسپتال یا شخصی استاد سے پڑھی جاتی تھی۔ جب وہ متبادل مراکز کمزور ہوئے تو مدرسہ اکیلا پورے scientific ecosystem کی جگہ نہیں لے سکتا تھا۔</w:t>
      </w:r>
    </w:p>
    <w:p>
      <w:pPr>
        <w:pStyle w:val="BodyText"/>
      </w:pPr>
      <w:r>
        <w:t xml:space="preserve">بعض ادوار میں شرح، حاشیہ اور مختصرات کی کثرت کو جمود کی علامت کہا جاتا ہے۔ یہ فیصلہ بھی محتاط ہونا چاہیے۔ شرح نویسی محض نقل نہیں؛ ابن النفیس نے ابن سینا کی شرح میں نئی طبی بصیرت دی اور فلکیات کی شروح میں نئے ریاضیاتی نمونے بنے۔ اصل سوال صنف کا نام نہیں بلکہ مواد ہے: کیا شرح مسئلہ کھولتی، دلیل جانچتی اور نیا اضافہ کرتی ہے یا صرف عبارت دہراتی ہے؟</w:t>
      </w:r>
    </w:p>
    <w:p>
      <w:pPr>
        <w:pStyle w:val="BodyText"/>
      </w:pPr>
      <w:r>
        <w:t xml:space="preserve">تعلیمی جمود تب پیدا ہوتا ہے جب امتحان یادداشت پر، منصب تعلق پر، نصاب ماضی کی بند فہرست پر اور اختلاف سزا پر قائم ہو۔ یہ کمزوری کسی ایک ادارے یا تہذیب تک محدود نہیں؛ جہاں بھی پیدا ہو علم کی رفتار گھٹاتی ہے۔</w:t>
      </w:r>
    </w:p>
    <w:bookmarkEnd w:id="28"/>
    <w:bookmarkStart w:id="29" w:name="طباعت-ایک-اہم-مگر-پیچیدہ-عامل"/>
    <w:p>
      <w:pPr>
        <w:pStyle w:val="Heading2"/>
      </w:pPr>
      <w:r>
        <w:t xml:space="preserve">طباعت: ایک اہم مگر پیچیدہ عامل</w:t>
      </w:r>
    </w:p>
    <w:p>
      <w:pPr>
        <w:pStyle w:val="FirstParagraph"/>
      </w:pPr>
      <w:r>
        <w:t xml:space="preserve">یورپ میں پندرھویں صدی کے وسط سے movable-type printing نے کتاب کی نقل، قیمت، یکسانیت اور پھیلاؤ کو بڑی رفتار دی۔ scientific diagrams، tables اور نئی بحث نسبتاً جلد وسیع قارئین تک پہنچنے لگی۔ مصنف، ناشر اور قاری کا نیا نظام وجود میں آیا۔</w:t>
      </w:r>
    </w:p>
    <w:p>
      <w:pPr>
        <w:pStyle w:val="BodyText"/>
      </w:pPr>
      <w:r>
        <w:t xml:space="preserve">مسلم دنیا میں عربی رسم الخط کی طباعت تکنیکی طور پر زیادہ پیچیدہ تھی، مگر ناممکن نہ تھی۔ یہ مشہور دعویٰ کہ</w:t>
      </w:r>
      <w:r>
        <w:t xml:space="preserve"> </w:t>
      </w:r>
      <w:r>
        <w:t xml:space="preserve">“</w:t>
      </w:r>
      <w:r>
        <w:t xml:space="preserve">عثمانی سلطان نے ہر قسم کی printing press کو صدیوں کے لیے موت کی سزا کے ساتھ حرام کردیا</w:t>
      </w:r>
      <w:r>
        <w:t xml:space="preserve">”</w:t>
      </w:r>
      <w:r>
        <w:t xml:space="preserve"> </w:t>
      </w:r>
      <w:r>
        <w:t xml:space="preserve">تاریخی طور پر مبالغہ ہے۔ عثمانی علاقوں میں یہودی، آرمینی اور یونانی برادریاں ابتدائی زمانے سے اپنے رسم الخط میں چھاپتی تھیں۔ عربی و ترکی مسلم طباعت کی وسیع قبولیت نسبتاً دیر سے ہوئی، اور اٹھارویں صدی میں ابراہیم متفرقہ کا مطبع اہم مرحلہ بنا۔</w:t>
      </w:r>
    </w:p>
    <w:p>
      <w:pPr>
        <w:pStyle w:val="BodyText"/>
      </w:pPr>
      <w:r>
        <w:t xml:space="preserve">تاخیر کے اسباب میں خطاطی و مخطوطہ کی مضبوط معیشت، کاتبوں کے مفادات، مذہبی متون میں غلطی کا خوف، عربی type کی دشواری، محدود market اور سرکاری نگرانی شامل ہوسکتے ہیں۔ طباعت کی تاخیر واحد سبب نہیں، مگر اس نے نئی علمی کتاب کی تیز، سستی اور یکساں گردش میں فرق پیدا کیا۔</w:t>
      </w:r>
    </w:p>
    <w:bookmarkEnd w:id="29"/>
    <w:bookmarkStart w:id="30" w:name="علمی-ادارہ-اور-خود-افزا-تحقیق"/>
    <w:p>
      <w:pPr>
        <w:pStyle w:val="Heading2"/>
      </w:pPr>
      <w:r>
        <w:t xml:space="preserve">علمی ادارہ اور خود افزا تحقیق</w:t>
      </w:r>
    </w:p>
    <w:p>
      <w:pPr>
        <w:pStyle w:val="FirstParagraph"/>
      </w:pPr>
      <w:r>
        <w:t xml:space="preserve">قدیم مسلم سائنس نے عظیم افراد اور بعض بڑے مراکز پیدا کیے، مگر ان میں سے کئی patron-dependent تھے۔ ایک رصدگاہ مخصوص حکمران کے بعد بند ہوسکتی تھی؛ طبیب کی ذاتی notes اس کی وفات پر منتشر ہوسکتی تھیں؛ اور نئے نتائج کی منظم، دور رس جانچ کے مستقل ادارے محدود تھے۔</w:t>
      </w:r>
    </w:p>
    <w:p>
      <w:pPr>
        <w:pStyle w:val="BodyText"/>
      </w:pPr>
      <w:r>
        <w:t xml:space="preserve">یورپ میں قرونِ وسطیٰ کی جامعات نے ایک corporate legal identity، مقرر نصاب، مناصب اور نسل در نسل تدریسی تسلسل پیدا کیا۔ وہ کامل آزاد یا جدید تحقیقی جامعات نہ تھیں، مگر institutional continuity دیتی تھیں۔ سترھویں صدی میں سائنسی انجمنیں، مثلاً Royal Society (1660) اور Académie Royale des Sciences (1666)، مشاہدے، خط و کتابت، تجربے اور اشاعت کے نئے نیٹ ورک بنیں۔ 1665ء سے</w:t>
      </w:r>
      <w:r>
        <w:t xml:space="preserve"> </w:t>
      </w:r>
      <w:r>
        <w:rPr>
          <w:iCs/>
          <w:i/>
        </w:rPr>
        <w:t xml:space="preserve">Philosophical Transactions</w:t>
      </w:r>
      <w:r>
        <w:t xml:space="preserve"> </w:t>
      </w:r>
      <w:r>
        <w:t xml:space="preserve">اور</w:t>
      </w:r>
      <w:r>
        <w:t xml:space="preserve"> </w:t>
      </w:r>
      <w:r>
        <w:rPr>
          <w:iCs/>
          <w:i/>
        </w:rPr>
        <w:t xml:space="preserve">Journal des sçavans</w:t>
      </w:r>
      <w:r>
        <w:t xml:space="preserve"> </w:t>
      </w:r>
      <w:r>
        <w:t xml:space="preserve">جیسے جرائد نے نتائج کی باقاعدہ گردش میں حصہ لیا۔</w:t>
      </w:r>
    </w:p>
    <w:p>
      <w:pPr>
        <w:pStyle w:val="BodyText"/>
      </w:pPr>
      <w:r>
        <w:t xml:space="preserve">یہاں بھی جدید peer review فوری مکمل صورت میں پیدا نہیں ہوا، نہ انجمنیں تعصب اور سیاست سے پاک تھیں۔ مگر تحقیق فرد کے نجی patron سے نکل کر ایک نسبتاً مستقل community، archive، priority claim اور public report کی طرف بڑھی۔ یہی خود افزا نظام تھا: نئی تحقیق نئے سوال، نیا آلہ اور نئی ملازمت پیدا کرتی گئی۔</w:t>
      </w:r>
    </w:p>
    <w:bookmarkEnd w:id="30"/>
    <w:bookmarkStart w:id="32" w:name="کیا-امام-غزالی-ذمہ-دار-تھے"/>
    <w:p>
      <w:pPr>
        <w:pStyle w:val="Heading2"/>
      </w:pPr>
      <w:r>
        <w:t xml:space="preserve">کیا امام غزالی ذمہ دار تھے؟</w:t>
      </w:r>
    </w:p>
    <w:p>
      <w:pPr>
        <w:pStyle w:val="FirstParagraph"/>
      </w:pPr>
      <w:r>
        <w:t xml:space="preserve">امام ابوحامد غزالی 1058ء میں پیدا اور 1111ء میں وفات پائی۔ ان کی</w:t>
      </w:r>
      <w:r>
        <w:t xml:space="preserve"> </w:t>
      </w:r>
      <w:r>
        <w:rPr>
          <w:bCs/>
          <w:b/>
        </w:rPr>
        <w:t xml:space="preserve">تہافت الفلاسفہ</w:t>
      </w:r>
      <w:r>
        <w:t xml:space="preserve"> </w:t>
      </w:r>
      <w:r>
        <w:t xml:space="preserve">نے فارابی اور ابن سینا سے منسوب فلسفیانہ نظام کے بیس مسائل پر تنقید کی، جن میں تین عقائد کو کفر سے متعلق قرار دیا: عالم کا قدیم ہونا، اللہ کے علمِ جزئیات کی مخصوص فلسفیانہ تعبیر اور جسمانی حشر کا انکار۔ ان کا بنیادی ہدف ریاضی، طب یا مشاہداتی فلکیات نہ تھی۔</w:t>
      </w:r>
    </w:p>
    <w:p>
      <w:pPr>
        <w:pStyle w:val="BodyText"/>
      </w:pPr>
      <w:r>
        <w:rPr>
          <w:bCs/>
          <w:b/>
        </w:rPr>
        <w:t xml:space="preserve">المنقذ من الضلال</w:t>
      </w:r>
      <w:r>
        <w:t xml:space="preserve"> </w:t>
      </w:r>
      <w:r>
        <w:t xml:space="preserve">میں غزالی نے ریاضیات کی یقینی دلیل کی قوت تسلیم کی اور دو غلطیوں سے خبردار کیا: ایک یہ کہ ریاضی کی صحت دیکھ کر فلسفی کی ہر مابعد الطبیعی بات مان لی جائے؛ دوسری یہ کہ فلسفیوں سے دینی اختلاف میں صحیح ریاضی کا انکار کرکے دین کو جاہل دکھایا جائے۔ انہوں نے طب اور حساب جیسے معاشرتی ضرورت کے علوم کو فرضِ کفایہ کے دائرے میں اہم سمجھا۔</w:t>
      </w:r>
    </w:p>
    <w:bookmarkStart w:id="31" w:name="علت-و-معلول-کی-بحث"/>
    <w:p>
      <w:pPr>
        <w:pStyle w:val="Heading3"/>
      </w:pPr>
      <w:r>
        <w:t xml:space="preserve">علت و معلول کی بحث</w:t>
      </w:r>
    </w:p>
    <w:p>
      <w:pPr>
        <w:pStyle w:val="FirstParagraph"/>
      </w:pPr>
      <w:r>
        <w:t xml:space="preserve">غزالی کی مشہور بحث یہ ہے کہ آگ اور روئی کے جلنے جیسے واقعات میں لازم، خود مختار causal necessity فلسفیانہ طور پر ثابت نہیں؛ اللہ عادت کے مطابق دونوں واقعات کو پیدا کرتا ہے اور خلافِ عادت معجزہ ممکن ہے۔ بعض ناقدین سمجھتے ہیں کہ occasionalism نے فطری قانون اور تحقیق کا اعتماد کمزور کیا۔ دوسرے محققین کہتے ہیں کہ غزالی نے منظم وقوع اور مشاہدے کا انکار نہیں کیا؛ وہ metaphysical necessity اور اللہ کی قدرت پر بحث کررہے تھے۔</w:t>
      </w:r>
    </w:p>
    <w:p>
      <w:pPr>
        <w:pStyle w:val="BodyText"/>
      </w:pPr>
      <w:r>
        <w:t xml:space="preserve">اس فلسفیانہ بحث کے طویل اثرات پر اختلاف ہوسکتا ہے، مگر تین تاریخی حقائق</w:t>
      </w:r>
      <w:r>
        <w:t xml:space="preserve"> </w:t>
      </w:r>
      <w:r>
        <w:t xml:space="preserve">“</w:t>
      </w:r>
      <w:r>
        <w:t xml:space="preserve">غزالی نے سائنس قتل کردی</w:t>
      </w:r>
      <w:r>
        <w:t xml:space="preserve">”</w:t>
      </w:r>
      <w:r>
        <w:t xml:space="preserve"> </w:t>
      </w:r>
      <w:r>
        <w:t xml:space="preserve">کے دعوے کو رد کرتے ہیں:</w:t>
      </w:r>
    </w:p>
    <w:p>
      <w:pPr>
        <w:numPr>
          <w:ilvl w:val="0"/>
          <w:numId w:val="1002"/>
        </w:numPr>
        <w:pStyle w:val="Compact"/>
      </w:pPr>
      <w:r>
        <w:t xml:space="preserve">غزالی نے ریاضی اور طب کو فی نفسہٖ حرام نہیں کہا؛</w:t>
      </w:r>
    </w:p>
    <w:p>
      <w:pPr>
        <w:numPr>
          <w:ilvl w:val="0"/>
          <w:numId w:val="1002"/>
        </w:numPr>
        <w:pStyle w:val="Compact"/>
      </w:pPr>
      <w:r>
        <w:t xml:space="preserve">ان کے بعد کئی صدیوں تک فلکیات، طب اور ریاضی میں اہم کام ہوا؛</w:t>
      </w:r>
    </w:p>
    <w:p>
      <w:pPr>
        <w:numPr>
          <w:ilvl w:val="0"/>
          <w:numId w:val="1002"/>
        </w:numPr>
        <w:pStyle w:val="Compact"/>
      </w:pPr>
      <w:r>
        <w:t xml:space="preserve">وسیع جغرافیے اور طویل زمانے کی تبدیلی کو ایک کتاب سے سمجھانا causal oversimplification ہے۔</w:t>
      </w:r>
    </w:p>
    <w:p>
      <w:pPr>
        <w:pStyle w:val="FirstParagraph"/>
      </w:pPr>
      <w:r>
        <w:t xml:space="preserve">غزالی کی فکری تنقید نے فلسفے کی سماجی حیثیت پر اثر ڈالا ہوسکتا ہے، اور بعد کی مذہبی فضا نے بعض علوم کی ترجیحات بدلیں ہوسکتی ہیں۔ مگر اثر، واحد سبب اور فوری خاتمے میں فرق ہے۔ ابن رشد نے</w:t>
      </w:r>
      <w:r>
        <w:t xml:space="preserve"> </w:t>
      </w:r>
      <w:r>
        <w:rPr>
          <w:bCs/>
          <w:b/>
        </w:rPr>
        <w:t xml:space="preserve">تہافت التہافت</w:t>
      </w:r>
      <w:r>
        <w:t xml:space="preserve"> </w:t>
      </w:r>
      <w:r>
        <w:t xml:space="preserve">میں غزالی کو جواب دیا؛ فخر الدین رازی، طوسی اور دوسرے متکلمین نے فلسفیانہ مواد کو کلام میں جذب کیا۔ فلسفہ صرف غائب نہیں ہوا، اس کی زبان اور مقام بدلا۔</w:t>
      </w:r>
    </w:p>
    <w:bookmarkEnd w:id="31"/>
    <w:bookmarkEnd w:id="32"/>
    <w:bookmarkStart w:id="33" w:name="خارجی-حملہ-یا-اندرونی-کمزوری"/>
    <w:p>
      <w:pPr>
        <w:pStyle w:val="Heading2"/>
      </w:pPr>
      <w:r>
        <w:t xml:space="preserve">خارجی حملہ یا اندرونی کمزوری؟</w:t>
      </w:r>
    </w:p>
    <w:p>
      <w:pPr>
        <w:pStyle w:val="FirstParagraph"/>
      </w:pPr>
      <w:r>
        <w:t xml:space="preserve">زوال کی بحث میں ایک فریق تمام ذمہ داری حملہ آوروں اور استعمار پر ڈالتا ہے، دوسرا صرف مسلمانوں کی فکری کمزوری پر۔ دونوں ادھورے ہیں۔ بیرونی حملہ اسی معاشرے کو زیادہ تباہ کرتا ہے جس کے ادارے پہلے ہی نازک ہوں؛ مگر مضبوط معاشرہ بھی طویل جنگ اور نوآبادیاتی قبضے سے شدید نقصان اٹھا سکتا ہے۔</w:t>
      </w:r>
    </w:p>
    <w:p>
      <w:pPr>
        <w:pStyle w:val="BodyText"/>
      </w:pPr>
      <w:r>
        <w:t xml:space="preserve">داخلی عوامل میں سیاسی بے ثباتی، شخصی سرپرستی، تحقیق کی محدود institutionalization، بعض نصابی جمود، معاشی ترجیحات اور نئی ٹیکنالوجی کی سست قبولیت شامل ہوسکتی ہیں۔ خارجی عوامل میں منگول تباہی، اندلس کا سقوط، یورپی بحری و فوجی غلبہ، استعماری معیشت اور مقامی اداروں کی نئی تشکیل شامل ہیں۔</w:t>
      </w:r>
    </w:p>
    <w:p>
      <w:pPr>
        <w:pStyle w:val="BodyText"/>
      </w:pPr>
      <w:r>
        <w:t xml:space="preserve">سببوں کا تعلق باہمی ہے۔ مثال کے طور پر یورپی بحری طاقت صرف مسلم کمزوری سے نہیں بنی؛ اس کے پیچھے جہاز، توپ، سرمایہ، ریاستی مقابلہ اور نوآبادیاتی دولت تھی۔ مگر مسلم سلطنتوں کا اس تبدیلی کے جواب میں institutional research اور صنعتی پیداوار نہ بڑھا پانا داخلی سوال بھی ہے۔ اچھی تاریخ الزام نہیں، mechanism تلاش کرتی ہے۔</w:t>
      </w:r>
    </w:p>
    <w:bookmarkEnd w:id="33"/>
    <w:bookmarkStart w:id="34" w:name="نوآبادیات-اور-علمی-خود-مختاری"/>
    <w:p>
      <w:pPr>
        <w:pStyle w:val="Heading2"/>
      </w:pPr>
      <w:r>
        <w:t xml:space="preserve">نوآبادیات اور علمی خود مختاری</w:t>
      </w:r>
    </w:p>
    <w:p>
      <w:pPr>
        <w:pStyle w:val="FirstParagraph"/>
      </w:pPr>
      <w:r>
        <w:t xml:space="preserve">اٹھارویں سے بیسویں صدی کے دوران یورپی طاقتوں نے مسلم دنیا کے بڑے حصوں پر براہِ راست یا بالواسطہ اقتدار قائم کیا۔ استعمار نے صرف زمین اور دولت نہیں لی؛ اس نے تعلیم، قانون، زبان، مردم شماری، نقشہ، طب اور انتظام کے نظام بھی بدلے۔ بعض جدید ادارے، ریل، طب اور انجینئرنگ آئے، مگر ان کا بنیادی مقصد اکثر استعماری انتظام، فوج، تجارت اور وسائل پر کنٹرول تھا۔</w:t>
      </w:r>
    </w:p>
    <w:p>
      <w:pPr>
        <w:pStyle w:val="BodyText"/>
      </w:pPr>
      <w:r>
        <w:t xml:space="preserve">روایتی مدارس، مقامی طبی نظام، صنعت اور craft networks کو نئی سرکاری معیشت میں کم حیثیت ملی۔ انگریزی، فرانسیسی یا دوسری یورپی زبان جدید اقتدار و ملازمت کی کنجی بنیں، جبکہ عربی، فارسی، ترکی اور اردو علمی پیداوار کا رشتہ نئے علوم سے کمزور ہوسکتا تھا۔ نتیجہ ایک دوہرا تعلیمی نظام تھا: ایک طرف روایتی دینی تعلیم، دوسری طرف استعماری یا جدید تعلیم؛ دونوں کے درمیان فکری پل محدود رہا۔</w:t>
      </w:r>
    </w:p>
    <w:p>
      <w:pPr>
        <w:pStyle w:val="BodyText"/>
      </w:pPr>
      <w:r>
        <w:t xml:space="preserve">یہ کہنا غلط ہوگا کہ جدید سائنس صرف استعمار کی سازش تھی۔ اس کی تجرباتی کامیابیاں حقیقی اور عالم گیر ہیں۔ مگر یہ بھی غلط ہے کہ نوآبادیاتی طاقت نے علم کو غیر جانب دار تحفے کے طور پر دیا۔ botanical surveys، racial classifications، military medicine، maps اور statistics طاقت کے آلات بھی بنے۔ بعد از استعمار معاشروں کا کام سائنس کو رد کرنا نہیں بلکہ اسے علمی خود مختاری، مقامی ضرورت، اخلاق اور مساوی عالمی شرکت کے ساتھ اپنانا ہے۔</w:t>
      </w:r>
    </w:p>
    <w:bookmarkEnd w:id="34"/>
    <w:bookmarkStart w:id="36" w:name="مسلم-علوم-یورپ-تک-کیسے-پہنچے"/>
    <w:p>
      <w:pPr>
        <w:pStyle w:val="Heading2"/>
      </w:pPr>
      <w:r>
        <w:t xml:space="preserve">مسلم علوم یورپ تک کیسے پہنچے؟</w:t>
      </w:r>
    </w:p>
    <w:p>
      <w:pPr>
        <w:pStyle w:val="FirstParagraph"/>
      </w:pPr>
      <w:r>
        <w:t xml:space="preserve">علم کی منتقلی ایک راستے سے نہیں ہوئی۔ اندلس، صقلیہ، جنوبی اٹلی، بحیرۂ روم کی تجارت، صلیبی رابطے، یہودی علمی نیٹ ورک اور مسافر اہلِ علم سب نے کردار ادا کیا۔ بارھویں اور تیرھویں صدی کی عربی-لاطینی ترجمہ تحریک خاص طور پر اہم تھی۔</w:t>
      </w:r>
    </w:p>
    <w:p>
      <w:pPr>
        <w:pStyle w:val="BodyText"/>
      </w:pPr>
      <w:r>
        <w:t xml:space="preserve">طلیطلہ 1085ء کے بعد مسیحی اقتدار میں آیا، مگر وہاں عربی بولنے اور پڑھنے والے لوگ اور وسیع کتابی ذخیرہ موجود تھا۔ مترجم کبھی عربی عبارت کو رومانوی مقامی زبان میں بیان کرتا اور دوسرا اسے لاطینی میں لکھتا؛ کبھی ایک ہی شخص براہِ راست ترجمہ کرتا۔</w:t>
      </w:r>
      <w:r>
        <w:t xml:space="preserve"> </w:t>
      </w:r>
      <w:r>
        <w:t xml:space="preserve">“</w:t>
      </w:r>
      <w:r>
        <w:t xml:space="preserve">مدرسۂ مترجمینِ طلیطلہ</w:t>
      </w:r>
      <w:r>
        <w:t xml:space="preserve">”</w:t>
      </w:r>
      <w:r>
        <w:t xml:space="preserve"> </w:t>
      </w:r>
      <w:r>
        <w:t xml:space="preserve">کا نام مفید ہے، مگر اسے لازماً ایک جدید مرکزی ادارہ نہ سمجھا جائے؛ یہ مختلف اوقات کے مترجمین اور سرپرستوں کا نیٹ ورک تھا۔</w:t>
      </w:r>
    </w:p>
    <w:bookmarkStart w:id="35" w:name="نمایاں-مترجمین"/>
    <w:p>
      <w:pPr>
        <w:pStyle w:val="Heading3"/>
      </w:pPr>
      <w:r>
        <w:t xml:space="preserve">نمایاں مترجمین</w:t>
      </w:r>
    </w:p>
    <w:p>
      <w:pPr>
        <w:pStyle w:val="FirstParagraph"/>
      </w:pPr>
      <w:r>
        <w:t xml:space="preserve">جیرارڈ آف کریمونا بارھویں صدی کے سب سے اہم مترجمین میں تھے۔ انہوں نے بطلیموس کی</w:t>
      </w:r>
      <w:r>
        <w:t xml:space="preserve"> </w:t>
      </w:r>
      <w:r>
        <w:rPr>
          <w:bCs/>
          <w:b/>
        </w:rPr>
        <w:t xml:space="preserve">المجسطی</w:t>
      </w:r>
      <w:r>
        <w:t xml:space="preserve"> </w:t>
      </w:r>
      <w:r>
        <w:t xml:space="preserve">کے عربی متن، ابن سینا کے</w:t>
      </w:r>
      <w:r>
        <w:t xml:space="preserve"> </w:t>
      </w:r>
      <w:r>
        <w:rPr>
          <w:bCs/>
          <w:b/>
        </w:rPr>
        <w:t xml:space="preserve">قانون</w:t>
      </w:r>
      <w:r>
        <w:t xml:space="preserve">، رازی اور دوسرے مصنفین کی کتابوں سمیت بڑی تعداد میں علمی متون لاطینی میں منتقل کیے یا ان سے منسوب ترجمہ حلقے سے یہ کام ہوا۔ رابرٹ آف چیسٹر نے 1145ء کے قریب الخوارزمی کی</w:t>
      </w:r>
      <w:r>
        <w:t xml:space="preserve"> </w:t>
      </w:r>
      <w:r>
        <w:rPr>
          <w:bCs/>
          <w:b/>
        </w:rPr>
        <w:t xml:space="preserve">الجبر والمقابلہ</w:t>
      </w:r>
      <w:r>
        <w:t xml:space="preserve"> </w:t>
      </w:r>
      <w:r>
        <w:t xml:space="preserve">کا لاطینی ترجمہ کیا۔ ایڈیلارڈ آف باتھ نے عربی علمی دنیا سے ریاضی و فلکی مواد یورپ پہنچایا۔ مائیکل اسکاٹ نے ابن رشد اور دوسرے مصنفین کے تراجم میں حصہ لیا۔</w:t>
      </w:r>
    </w:p>
    <w:p>
      <w:pPr>
        <w:pStyle w:val="BodyText"/>
      </w:pPr>
      <w:r>
        <w:t xml:space="preserve">صقلیہ میں یونانی، عربی اور لاطینی زبانیں ملتی تھیں۔ قسطنطنیہ کے سقوط 1453ء کے بعد یونانی اہلِ علم اور manuscripts کی مغرب منتقلی نے براہِ راست یونانی مطالعے کو بھی بڑھایا۔ اس لیے یورپی علم نے کبھی عربی واسطے، کبھی یونانی اصل، کبھی عبرانی ترجمے اور کبھی ان کے مرکب سے مواد حاصل کیا۔</w:t>
      </w:r>
    </w:p>
    <w:bookmarkEnd w:id="35"/>
    <w:bookmarkEnd w:id="36"/>
    <w:bookmarkStart w:id="42" w:name="کون-سے-علوم-منتقل-ہوئے"/>
    <w:p>
      <w:pPr>
        <w:pStyle w:val="Heading2"/>
      </w:pPr>
      <w:r>
        <w:t xml:space="preserve">کون سے علوم منتقل ہوئے؟</w:t>
      </w:r>
    </w:p>
    <w:bookmarkStart w:id="37" w:name="ریاضی-اور-اعداد"/>
    <w:p>
      <w:pPr>
        <w:pStyle w:val="Heading3"/>
      </w:pPr>
      <w:r>
        <w:t xml:space="preserve">ریاضی اور اعداد</w:t>
      </w:r>
    </w:p>
    <w:p>
      <w:pPr>
        <w:pStyle w:val="FirstParagraph"/>
      </w:pPr>
      <w:r>
        <w:t xml:space="preserve">ہندسی-عربی اعداد، صفر کا positional استعمال، حسابی algorithms اور الخوارزمی کا الجبرا لاطینی دنیا میں پہنچے۔ Fibonacci کی</w:t>
      </w:r>
      <w:r>
        <w:t xml:space="preserve"> </w:t>
      </w:r>
      <w:r>
        <w:rPr>
          <w:bCs/>
          <w:b/>
        </w:rPr>
        <w:t xml:space="preserve">Liber Abaci</w:t>
      </w:r>
      <w:r>
        <w:t xml:space="preserve"> </w:t>
      </w:r>
      <w:r>
        <w:t xml:space="preserve">(1202ء) نے بحیرۂ روم کے تجارتی تجربے اور عربی حساب سے فائدہ اٹھا کر نئے عددی طریقوں کو یورپ میں عام کرنے میں کردار ادا کیا۔ رومی اعداد فوراً ختم نہیں ہوئے، مگر حساب، تجارت اور بعد کی ریاضی کے لیے نیا نظام زیادہ مؤثر تھا۔</w:t>
      </w:r>
    </w:p>
    <w:bookmarkEnd w:id="37"/>
    <w:bookmarkStart w:id="38" w:name="طب"/>
    <w:p>
      <w:pPr>
        <w:pStyle w:val="Heading3"/>
      </w:pPr>
      <w:r>
        <w:t xml:space="preserve">طب</w:t>
      </w:r>
    </w:p>
    <w:p>
      <w:pPr>
        <w:pStyle w:val="FirstParagraph"/>
      </w:pPr>
      <w:r>
        <w:t xml:space="preserve">رازی کی</w:t>
      </w:r>
      <w:r>
        <w:t xml:space="preserve"> </w:t>
      </w:r>
      <w:r>
        <w:rPr>
          <w:bCs/>
          <w:b/>
        </w:rPr>
        <w:t xml:space="preserve">الحاوی</w:t>
      </w:r>
      <w:r>
        <w:t xml:space="preserve"> </w:t>
      </w:r>
      <w:r>
        <w:t xml:space="preserve">و</w:t>
      </w:r>
      <w:r>
        <w:t xml:space="preserve"> </w:t>
      </w:r>
      <w:r>
        <w:rPr>
          <w:bCs/>
          <w:b/>
        </w:rPr>
        <w:t xml:space="preserve">المنصوری</w:t>
      </w:r>
      <w:r>
        <w:t xml:space="preserve">، ابن سینا کی</w:t>
      </w:r>
      <w:r>
        <w:t xml:space="preserve"> </w:t>
      </w:r>
      <w:r>
        <w:rPr>
          <w:bCs/>
          <w:b/>
        </w:rPr>
        <w:t xml:space="preserve">القانون</w:t>
      </w:r>
      <w:r>
        <w:t xml:space="preserve"> </w:t>
      </w:r>
      <w:r>
        <w:t xml:space="preserve">اور زہراوی کی</w:t>
      </w:r>
      <w:r>
        <w:t xml:space="preserve"> </w:t>
      </w:r>
      <w:r>
        <w:rPr>
          <w:bCs/>
          <w:b/>
        </w:rPr>
        <w:t xml:space="preserve">التصریف</w:t>
      </w:r>
      <w:r>
        <w:t xml:space="preserve"> </w:t>
      </w:r>
      <w:r>
        <w:t xml:space="preserve">کے لاطینی تراجم یورپی طبی تعلیم میں مؤثر ہوئے۔</w:t>
      </w:r>
      <w:r>
        <w:t xml:space="preserve"> </w:t>
      </w:r>
      <w:r>
        <w:rPr>
          <w:bCs/>
          <w:b/>
        </w:rPr>
        <w:t xml:space="preserve">Canon of Medicine</w:t>
      </w:r>
      <w:r>
        <w:t xml:space="preserve"> </w:t>
      </w:r>
      <w:r>
        <w:t xml:space="preserve">مختلف جامعات کے نصاب میں صدیوں پڑھا گیا۔ اس اثر کو نہ کم کرنا چاہیے نہ</w:t>
      </w:r>
      <w:r>
        <w:t xml:space="preserve"> </w:t>
      </w:r>
      <w:r>
        <w:t xml:space="preserve">“</w:t>
      </w:r>
      <w:r>
        <w:t xml:space="preserve">یورپ کے پاس اس سے پہلے طب نہ تھی</w:t>
      </w:r>
      <w:r>
        <w:t xml:space="preserve">”</w:t>
      </w:r>
      <w:r>
        <w:t xml:space="preserve"> </w:t>
      </w:r>
      <w:r>
        <w:t xml:space="preserve">کہنا چاہیے۔ وہاں بقراط و جالینوس کی لاطینی روایت، خانقاہی طب اور عملی معالج پہلے بھی تھے؛ عربی کتب نے مواد، تنظیم اور شرح کو وسعت دی۔</w:t>
      </w:r>
    </w:p>
    <w:bookmarkEnd w:id="38"/>
    <w:bookmarkStart w:id="39" w:name="فلسفہ-اور-طبیعیات"/>
    <w:p>
      <w:pPr>
        <w:pStyle w:val="Heading3"/>
      </w:pPr>
      <w:r>
        <w:t xml:space="preserve">فلسفہ اور طبیعیات</w:t>
      </w:r>
    </w:p>
    <w:p>
      <w:pPr>
        <w:pStyle w:val="FirstParagraph"/>
      </w:pPr>
      <w:r>
        <w:t xml:space="preserve">ابن سینا اور ابن رشد کی تصانیف نے وجود، نفس، عقل، طبیعت اور ارسطو کی تعبیر پر لاطینی scholasticism میں گہرے مباحث پیدا کیے۔ Thomas Aquinas سمیت متعدد یورپی مفکرین نے مسلم فلاسفہ سے استفادہ اور اختلاف دونوں کیا۔ اثر ہمیشہ قبول کرنے کا نام نہیں؛ کبھی ایک مخالف دلیل بھی نئی فکر پیدا کرتی ہے۔</w:t>
      </w:r>
    </w:p>
    <w:bookmarkEnd w:id="39"/>
    <w:bookmarkStart w:id="40" w:name="بصریات"/>
    <w:p>
      <w:pPr>
        <w:pStyle w:val="Heading3"/>
      </w:pPr>
      <w:r>
        <w:t xml:space="preserve">بصریات</w:t>
      </w:r>
    </w:p>
    <w:p>
      <w:pPr>
        <w:pStyle w:val="FirstParagraph"/>
      </w:pPr>
      <w:r>
        <w:t xml:space="preserve">ابن الہیثم کی</w:t>
      </w:r>
      <w:r>
        <w:t xml:space="preserve"> </w:t>
      </w:r>
      <w:r>
        <w:rPr>
          <w:bCs/>
          <w:b/>
        </w:rPr>
        <w:t xml:space="preserve">کتاب المناظر</w:t>
      </w:r>
      <w:r>
        <w:t xml:space="preserve"> </w:t>
      </w:r>
      <w:r>
        <w:t xml:space="preserve">لاطینی میں</w:t>
      </w:r>
      <w:r>
        <w:t xml:space="preserve"> </w:t>
      </w:r>
      <w:r>
        <w:rPr>
          <w:iCs/>
          <w:i/>
        </w:rPr>
        <w:t xml:space="preserve">De aspectibus</w:t>
      </w:r>
      <w:r>
        <w:t xml:space="preserve"> </w:t>
      </w:r>
      <w:r>
        <w:t xml:space="preserve">یا</w:t>
      </w:r>
      <w:r>
        <w:t xml:space="preserve"> </w:t>
      </w:r>
      <w:r>
        <w:rPr>
          <w:iCs/>
          <w:i/>
        </w:rPr>
        <w:t xml:space="preserve">Perspectiva</w:t>
      </w:r>
      <w:r>
        <w:t xml:space="preserve"> </w:t>
      </w:r>
      <w:r>
        <w:t xml:space="preserve">کی روایت میں داخل ہوئی۔ Roger Bacon، Witelo اور John Pecham جیسے مصنفین نے اس سے استفادہ کیا۔ روشنی، بصری شعاع، آنکھ، reflection اور perception کی یہ روایت بعد کی یورپی optics اور فنِ perspective پر اثرانداز ہوئی۔ Kepler نے retinal image کی نئی توضیح پیش کرتے ہوئے اسی طویل بصری روایت کو آگے بڑھایا۔</w:t>
      </w:r>
    </w:p>
    <w:bookmarkEnd w:id="40"/>
    <w:bookmarkStart w:id="41" w:name="فلکیات"/>
    <w:p>
      <w:pPr>
        <w:pStyle w:val="Heading3"/>
      </w:pPr>
      <w:r>
        <w:t xml:space="preserve">فلکیات</w:t>
      </w:r>
    </w:p>
    <w:p>
      <w:pPr>
        <w:pStyle w:val="FirstParagraph"/>
      </w:pPr>
      <w:r>
        <w:t xml:space="preserve">الخوارزمی، بتانی، زرقالی اور دوسرے علماء کے زیجات و آلات یورپ پہنچے۔ عربی star names اور فنی اصطلاحات آج بھی فلکی لغت میں موجود ہیں۔ Alfonsine Tables تیرھویں صدی کے اسپین میں مختلف فلکی روایتوں سے بنے اور بعد کی یورپی astronomy میں استعمال ہوئے۔</w:t>
      </w:r>
    </w:p>
    <w:bookmarkEnd w:id="41"/>
    <w:bookmarkEnd w:id="42"/>
    <w:bookmarkStart w:id="43" w:name="نشاۃ-ثانیہ-کیا-تھی"/>
    <w:p>
      <w:pPr>
        <w:pStyle w:val="Heading2"/>
      </w:pPr>
      <w:r>
        <w:t xml:space="preserve">نشاۃِ ثانیہ کیا تھی؟</w:t>
      </w:r>
    </w:p>
    <w:p>
      <w:pPr>
        <w:pStyle w:val="FirstParagraph"/>
      </w:pPr>
      <w:r>
        <w:t xml:space="preserve">یورپی Renaissance تقریباً چودھویں سے سولھویں صدی کے درمیان classical Greek-Roman ادب، فن، زبان اور انسانی مطالعے کی نئی تحریک کا نام ہے، اگرچہ اس کی تاریخ اور سرحدیں مختلف خطوں میں الگ ہیں۔ Humanists نے یونانی و لاطینی متون کے اصل نسخے تلاش کیے، زبان کی اصلاح کی اور انسان، تاریخ، سیاست اور فن کے نئے سوال اٹھائے۔</w:t>
      </w:r>
    </w:p>
    <w:p>
      <w:pPr>
        <w:pStyle w:val="BodyText"/>
      </w:pPr>
      <w:r>
        <w:t xml:space="preserve">نشاۃِ ثانیہ کو</w:t>
      </w:r>
      <w:r>
        <w:t xml:space="preserve"> </w:t>
      </w:r>
      <w:r>
        <w:t xml:space="preserve">“</w:t>
      </w:r>
      <w:r>
        <w:t xml:space="preserve">تاریک قرونِ وسطیٰ کے بعد اچانک روشنی</w:t>
      </w:r>
      <w:r>
        <w:t xml:space="preserve">”</w:t>
      </w:r>
      <w:r>
        <w:t xml:space="preserve"> </w:t>
      </w:r>
      <w:r>
        <w:t xml:space="preserve">کہنا اب تاریخی طور پر ناقص سمجھا جاتا ہے۔ بارھویں صدی کی علمی بیداری، جامعات، scholastic reasoning، عربی-لاطینی تراجم اور شہری معیشت نے پہلے ہی بنیادیں بنادی تھیں۔ Renaissance نے ان پر classical philology، فن، patronage اور نئی طباعت کا اضافہ کیا۔</w:t>
      </w:r>
    </w:p>
    <w:p>
      <w:pPr>
        <w:pStyle w:val="BodyText"/>
      </w:pPr>
      <w:r>
        <w:t xml:space="preserve">1450ء کے آس پاس Gutenberg سے وابستہ movable-type printing نے علم کی رفتار بدل دی۔ متون کے بہت سے یکساں نسخے، diagrams اور corrections نسبتاً تیزی سے پھیل سکتے تھے۔ مگر چھپی کتاب خود سچ نہیں؛ غلطی بھی تیزی سے پھیل سکتی ہے۔ اصل قوت یہ تھی کہ وسیع علمی برادری ایک ہی متن پڑھ، اعتراض اور اصلاح کرسکتی تھی۔</w:t>
      </w:r>
    </w:p>
    <w:bookmarkEnd w:id="43"/>
    <w:bookmarkStart w:id="51" w:name="سائنسی-انقلاب-نام-اور-حقیقت"/>
    <w:p>
      <w:pPr>
        <w:pStyle w:val="Heading2"/>
      </w:pPr>
      <w:r>
        <w:t xml:space="preserve">سائنسی انقلاب: نام اور حقیقت</w:t>
      </w:r>
    </w:p>
    <w:p>
      <w:pPr>
        <w:pStyle w:val="FirstParagraph"/>
      </w:pPr>
      <w:r>
        <w:t xml:space="preserve">“</w:t>
      </w:r>
      <w:r>
        <w:t xml:space="preserve">Scientific Revolution</w:t>
      </w:r>
      <w:r>
        <w:t xml:space="preserve">”</w:t>
      </w:r>
      <w:r>
        <w:t xml:space="preserve"> </w:t>
      </w:r>
      <w:r>
        <w:t xml:space="preserve">عموماً سولھویں اور سترھویں صدی میں فلکیات، طبیعیات، تشریحِ بدن، حرکت، تجربے اور ریاضی میں بنیادی تبدیلیوں کے لیے استعمال ہوتی ہے۔ اس اصطلاح پر بھی بحث ہے، کیونکہ تبدیلی نہ یک دم ہوئی نہ تمام علوم میں ایک جیسی۔ پھر بھی چند اہم سنگِ میل ایک نئے علمی نظام کی تشکیل دکھاتے ہیں۔</w:t>
      </w:r>
    </w:p>
    <w:bookmarkStart w:id="44" w:name="کوپرنیکس-متحرک-زمین"/>
    <w:p>
      <w:pPr>
        <w:pStyle w:val="Heading3"/>
      </w:pPr>
      <w:r>
        <w:t xml:space="preserve">کوپرنیکس: متحرک زمین</w:t>
      </w:r>
    </w:p>
    <w:p>
      <w:pPr>
        <w:pStyle w:val="FirstParagraph"/>
      </w:pPr>
      <w:r>
        <w:t xml:space="preserve">نکولس کوپرنیکس کی</w:t>
      </w:r>
      <w:r>
        <w:t xml:space="preserve"> </w:t>
      </w:r>
      <w:r>
        <w:rPr>
          <w:bCs/>
          <w:b/>
        </w:rPr>
        <w:t xml:space="preserve">De revolutionibus orbium coelestium</w:t>
      </w:r>
      <w:r>
        <w:t xml:space="preserve"> </w:t>
      </w:r>
      <w:r>
        <w:t xml:space="preserve">1543ء میں شائع ہوئی۔ انہوں نے سورج مرکز planetary arrangement پیش کیا، اگرچہ ان کا نظام اب بھی دائروی حرکات اور epicycles استعمال کرتا تھا۔ heliocentrism کا خیال قدیم یونان میں بھی موجود تھا، مگر کوپرنیکس نے اسے جامع mathematical astronomy کی صورت دی۔</w:t>
      </w:r>
    </w:p>
    <w:p>
      <w:pPr>
        <w:pStyle w:val="BodyText"/>
      </w:pPr>
      <w:r>
        <w:t xml:space="preserve">مراغہ اور دمشق کی اسلامی فلکی روایتوں سے ان کے ریاضیاتی نمونوں میں قابلِ توجہ مماثلتیں ہیں۔</w:t>
      </w:r>
      <w:r>
        <w:t xml:space="preserve"> </w:t>
      </w:r>
      <w:r>
        <w:rPr>
          <w:bCs/>
          <w:b/>
        </w:rPr>
        <w:t xml:space="preserve">طوسی جوڑا</w:t>
      </w:r>
      <w:r>
        <w:t xml:space="preserve"> </w:t>
      </w:r>
      <w:r>
        <w:t xml:space="preserve">کوپرنیکی ریاضی میں ملتا ہے، اور ابن الشاطر کے بعض قمری نمونوں سے ساختی قربت پائی جاتی ہے۔ یہ مماثلت علمی اثر کا مضبوط سوال اٹھاتی ہے، مگر عربی متن کو کوپرنیکس تک پہنچانے کا مکمل اور قطعی راستہ ابھی تاریخی تحقیق کا موضوع ہے۔ درست بات یہ ہے کہ کوپرنیکی فلکیات کو اسلامی ریاضیاتی فلکیات کے پس منظر سے الگ نہیں پڑھنا چاہیے، مگر ہر مماثلت کو ثابت شدہ براہِ راست نقل بھی نہ کہا جائے۔</w:t>
      </w:r>
    </w:p>
    <w:bookmarkEnd w:id="44"/>
    <w:bookmarkStart w:id="45" w:name="ویسالیئس-تشریح-بدن"/>
    <w:p>
      <w:pPr>
        <w:pStyle w:val="Heading3"/>
      </w:pPr>
      <w:r>
        <w:t xml:space="preserve">ویسالیئس: تشریحِ بدن</w:t>
      </w:r>
    </w:p>
    <w:p>
      <w:pPr>
        <w:pStyle w:val="FirstParagraph"/>
      </w:pPr>
      <w:r>
        <w:t xml:space="preserve">اسی 1543ء میں Andreas Vesalius کی</w:t>
      </w:r>
      <w:r>
        <w:t xml:space="preserve"> </w:t>
      </w:r>
      <w:r>
        <w:rPr>
          <w:bCs/>
          <w:b/>
        </w:rPr>
        <w:t xml:space="preserve">De humani corporis fabrica</w:t>
      </w:r>
      <w:r>
        <w:t xml:space="preserve"> </w:t>
      </w:r>
      <w:r>
        <w:t xml:space="preserve">شائع ہوئی۔ انسانی dissection اور تصویری anatomy کی مدد سے انہوں نے جالینوس کی متعدد غلطیاں دکھائیں، جن میں بعض جانوروں کی anatomy کو انسان پر منطبق کرنے سے پیدا ہوئی تھیں۔ مسلم اطباء نے بھی جالینوس پر تنقید کی تھی؛ ابن النفیس نے قلبی دیوار کے pores رد کیے۔ ویسالیئس کا کام print، detailed illustration اور university anatomy کے نئے امتزاج کا حصہ تھا۔</w:t>
      </w:r>
    </w:p>
    <w:bookmarkEnd w:id="45"/>
    <w:bookmarkStart w:id="46" w:name="ٹائکو-کیپلر-اور-دقیق-پیمائش"/>
    <w:p>
      <w:pPr>
        <w:pStyle w:val="Heading3"/>
      </w:pPr>
      <w:r>
        <w:t xml:space="preserve">ٹائکو، کیپلر اور دقیق پیمائش</w:t>
      </w:r>
    </w:p>
    <w:p>
      <w:pPr>
        <w:pStyle w:val="FirstParagraph"/>
      </w:pPr>
      <w:r>
        <w:t xml:space="preserve">ٹائکو براہے نے دوربین سے پہلے نہایت دقیق فلکی مشاہدات جمع کیے۔ یوہانس کیپلر نے انہی اعداد کی مدد سے سیاروں کے بیضوی مدار کے قوانین پیش کیے: 1609ء میں پہلے دو اور 1619ء میں تیسرا قانون۔ یہ تبدیلی اس لیے اہم تھی کہ کامل دائرے کی قدیم وابستگی چھوڑ کر مشاہداتی اعداد کے مطابق بیضوی مدار قبول کیا گیا۔ نظری حسن کو مشاہدے کے سامنے جھکنا پڑا۔</w:t>
      </w:r>
    </w:p>
    <w:bookmarkEnd w:id="46"/>
    <w:bookmarkStart w:id="47" w:name="گلیلیو-آلہ-مشاہدہ-اور-حرکت"/>
    <w:p>
      <w:pPr>
        <w:pStyle w:val="Heading3"/>
      </w:pPr>
      <w:r>
        <w:t xml:space="preserve">گلیلیو: آلہ، مشاہدہ اور حرکت</w:t>
      </w:r>
    </w:p>
    <w:p>
      <w:pPr>
        <w:pStyle w:val="FirstParagraph"/>
      </w:pPr>
      <w:r>
        <w:t xml:space="preserve">Galileo Galilei نے 1609–1610ء سے telescope کو آسمان کی طرف کرکے چاند کی ناہموار سطح، مشتری کے چاند اور زہرہ کے phases جیسے مشاہدات پیش کیے۔ telescope انہوں نے پہلی بار ایجاد نہیں کیا، مگر اسے بہتر بنا کر فلکی دلیل کا آلہ بنایا۔ حرکت اور falling bodies پر ان کے تجربات و ریاضیاتی تجزیے نے ارسطویی طبیعیات کو چیلنج کیا۔</w:t>
      </w:r>
    </w:p>
    <w:p>
      <w:pPr>
        <w:pStyle w:val="BodyText"/>
      </w:pPr>
      <w:r>
        <w:t xml:space="preserve">گلیلیو کا کلیسا سے تنازع</w:t>
      </w:r>
      <w:r>
        <w:t xml:space="preserve"> </w:t>
      </w:r>
      <w:r>
        <w:t xml:space="preserve">“</w:t>
      </w:r>
      <w:r>
        <w:t xml:space="preserve">مذہب ہمیشہ سائنس کے خلاف</w:t>
      </w:r>
      <w:r>
        <w:t xml:space="preserve">”</w:t>
      </w:r>
      <w:r>
        <w:t xml:space="preserve"> </w:t>
      </w:r>
      <w:r>
        <w:t xml:space="preserve">کی سادہ مثال نہیں۔ اس میں کتابِ مقدس کی تعبیر، کلیسائی اختیار، شخصی و سیاسی حالات، ثبوت کی قوت اور مرکزیتِ شمس کا دعویٰ سب شامل تھے۔ تاہم 1633ء کی سزا علمی آزادی کی تاریخ میں حقیقی اور اہم واقعہ ہے۔</w:t>
      </w:r>
    </w:p>
    <w:bookmarkEnd w:id="47"/>
    <w:bookmarkStart w:id="48" w:name="بیکن-ڈیکارٹ-اور-طریق-علم"/>
    <w:p>
      <w:pPr>
        <w:pStyle w:val="Heading3"/>
      </w:pPr>
      <w:r>
        <w:t xml:space="preserve">بیکن، ڈیکارٹ اور طریقِ علم</w:t>
      </w:r>
    </w:p>
    <w:p>
      <w:pPr>
        <w:pStyle w:val="FirstParagraph"/>
      </w:pPr>
      <w:r>
        <w:t xml:space="preserve">Francis Bacon نے منظم observation، experiment اور induction پر زور دیا اور ایسے علم کا تصور پیش کیا جو انسانی زندگی کو فائدہ دے۔ René Descartes نے systematic doubt، واضح عقلی اصول اور mathematics کی قوت کو نمایاں کیا۔ جدید سائنس صرف Baconian experiment یا Cartesian reason میں سے کسی ایک سے نہیں بنی؛ تجربہ، ریاضی، mechanism، آلات اور اجتماعی جانچ مل کر آگے بڑھے۔</w:t>
      </w:r>
    </w:p>
    <w:bookmarkEnd w:id="48"/>
    <w:bookmarkStart w:id="49" w:name="ہاروے-خون-کی-مکمل-گردش"/>
    <w:p>
      <w:pPr>
        <w:pStyle w:val="Heading3"/>
      </w:pPr>
      <w:r>
        <w:t xml:space="preserve">ہاروے: خون کی مکمل گردش</w:t>
      </w:r>
    </w:p>
    <w:p>
      <w:pPr>
        <w:pStyle w:val="FirstParagraph"/>
      </w:pPr>
      <w:r>
        <w:t xml:space="preserve">ولیم ہاروے کی</w:t>
      </w:r>
      <w:r>
        <w:t xml:space="preserve"> </w:t>
      </w:r>
      <w:r>
        <w:rPr>
          <w:bCs/>
          <w:b/>
        </w:rPr>
        <w:t xml:space="preserve">De Motu Cordis</w:t>
      </w:r>
      <w:r>
        <w:t xml:space="preserve"> </w:t>
      </w:r>
      <w:r>
        <w:t xml:space="preserve">1628ء میں شائع ہوئی۔ انہوں نے دل کی حرکت، صمامات اور خون کی مقدار کے حساب سے استدلال کیا کہ خون مسلسل گردش میں ہے؛ جگر اسے ہر بار نیا بنا کر بدن میں خرچ نہیں کرتا۔ ابن النفیس کی پھیپھڑوں سے گزرنے والے خون کی توضیح اس تاریخ میں اہم سابق قدم تھی، مگر ہاروے کا مقداری اور پورے جسم پر محیط نمونہ زیادہ وسیع تھا۔ دونوں کی خدمات کو اپنے مسئلے اور ثبوت کے مطابق سمجھنا چاہیے۔</w:t>
      </w:r>
    </w:p>
    <w:bookmarkEnd w:id="49"/>
    <w:bookmarkStart w:id="50" w:name="نیوٹن-ریاضیاتی-وحدت"/>
    <w:p>
      <w:pPr>
        <w:pStyle w:val="Heading3"/>
      </w:pPr>
      <w:r>
        <w:t xml:space="preserve">نیوٹن: ریاضیاتی وحدت</w:t>
      </w:r>
    </w:p>
    <w:p>
      <w:pPr>
        <w:pStyle w:val="FirstParagraph"/>
      </w:pPr>
      <w:r>
        <w:t xml:space="preserve">Isaac Newton کی</w:t>
      </w:r>
      <w:r>
        <w:t xml:space="preserve"> </w:t>
      </w:r>
      <w:r>
        <w:rPr>
          <w:bCs/>
          <w:b/>
        </w:rPr>
        <w:t xml:space="preserve">Principia Mathematica</w:t>
      </w:r>
      <w:r>
        <w:t xml:space="preserve"> </w:t>
      </w:r>
      <w:r>
        <w:t xml:space="preserve">1687ء میں شائع ہوئی۔ حرکت کے قوانین اور universal gravitation نے زمین پر گرتی شے اور آسمان میں سیارے کو ایک mathematical framework میں جوڑا۔ Kepler کے قوانین، Galileo کی حرکت، Cartesian mechanics اور calculus سمیت متعدد سابق کام اس synthesis کے پس منظر میں تھے۔ نیوٹن کا مشہور مفہوم کہ وہ</w:t>
      </w:r>
      <w:r>
        <w:t xml:space="preserve"> </w:t>
      </w:r>
      <w:r>
        <w:t xml:space="preserve">“</w:t>
      </w:r>
      <w:r>
        <w:t xml:space="preserve">دیو قامت لوگوں کے کندھوں پر کھڑے</w:t>
      </w:r>
      <w:r>
        <w:t xml:space="preserve">”</w:t>
      </w:r>
      <w:r>
        <w:t xml:space="preserve"> </w:t>
      </w:r>
      <w:r>
        <w:t xml:space="preserve">ہوکر دور دیکھ سکے، سائنسی علم کی اجتماعی فطرت بیان کرتا ہے۔ ان کندھوں میں یونانی، اسلامی، قرونِ وسطیٰ اور معاصر یورپی سب روایتیں بالواسطہ شامل تھیں۔</w:t>
      </w:r>
    </w:p>
    <w:bookmarkEnd w:id="50"/>
    <w:bookmarkEnd w:id="51"/>
    <w:bookmarkStart w:id="60" w:name="یورپ-میں-جدید-سائنس-کے-عروج-کے-بڑے-اسباب"/>
    <w:p>
      <w:pPr>
        <w:pStyle w:val="Heading2"/>
      </w:pPr>
      <w:r>
        <w:t xml:space="preserve">یورپ میں جدید سائنس کے عروج کے بڑے اسباب</w:t>
      </w:r>
    </w:p>
    <w:bookmarkStart w:id="52" w:name="جامعات-کا-قانونی-و-ادارہ-جاتی-تسلسل"/>
    <w:p>
      <w:pPr>
        <w:pStyle w:val="Heading3"/>
      </w:pPr>
      <w:r>
        <w:t xml:space="preserve">1۔ جامعات کا قانونی و ادارہ جاتی تسلسل</w:t>
      </w:r>
    </w:p>
    <w:p>
      <w:pPr>
        <w:pStyle w:val="FirstParagraph"/>
      </w:pPr>
      <w:r>
        <w:t xml:space="preserve">Bologna، Paris، Oxford اور دوسری medieval universities نے اساتذہ و طلبہ کی corporate communities، مقرر نصاب اور علمی مناصب بنائے۔ ابتدا میں ان کا مقصد جدید research university نہیں تھا، مگر فلسفہ، طب، قانون اور منطق کی مسلسل تدریس نے trained intellectual class پیدا کی۔</w:t>
      </w:r>
    </w:p>
    <w:bookmarkEnd w:id="52"/>
    <w:bookmarkStart w:id="53" w:name="طباعت-اور-علمی-مکالمہ"/>
    <w:p>
      <w:pPr>
        <w:pStyle w:val="Heading3"/>
      </w:pPr>
      <w:r>
        <w:t xml:space="preserve">2۔ طباعت اور علمی مکالمہ</w:t>
      </w:r>
    </w:p>
    <w:p>
      <w:pPr>
        <w:pStyle w:val="FirstParagraph"/>
      </w:pPr>
      <w:r>
        <w:t xml:space="preserve">چھپی کتاب نے ایک ہی diagram، table اور argument کو دور دور تک پہنچایا۔ غلطی کی نشان دہی، نئی edition اور priority claim نسبتاً آسان ہوئے۔ علم کی یادداشت شخصی manuscript سے وسیع public record کی طرف بڑھی۔</w:t>
      </w:r>
    </w:p>
    <w:bookmarkEnd w:id="53"/>
    <w:bookmarkStart w:id="54" w:name="متعدد-ریاستوں-کا-مقابلہ"/>
    <w:p>
      <w:pPr>
        <w:pStyle w:val="Heading3"/>
      </w:pPr>
      <w:r>
        <w:t xml:space="preserve">3۔ متعدد ریاستوں کا مقابلہ</w:t>
      </w:r>
    </w:p>
    <w:p>
      <w:pPr>
        <w:pStyle w:val="FirstParagraph"/>
      </w:pPr>
      <w:r>
        <w:t xml:space="preserve">یورپ کی سیاسی تقسیم جنگ کا سبب بھی تھی، مگر اہلِ علم کے لیے متبادل دربار اور شہر بھی فراہم کرسکتی تھی۔ ایک مقام پر پابندی ہو تو دوسرے سرپرست کی طرف نقل مکانی ممکن تھی۔ ریاستیں navigation، توپ، mining اور mapping میں فائدے کے لیے ماہرین کی سرپرستی کرتی تھیں۔</w:t>
      </w:r>
    </w:p>
    <w:bookmarkEnd w:id="54"/>
    <w:bookmarkStart w:id="55" w:name="سمندری-سفر-تجارت-اور-استعمار"/>
    <w:p>
      <w:pPr>
        <w:pStyle w:val="Heading3"/>
      </w:pPr>
      <w:r>
        <w:t xml:space="preserve">4۔ سمندری سفر، تجارت اور استعمار</w:t>
      </w:r>
    </w:p>
    <w:p>
      <w:pPr>
        <w:pStyle w:val="FirstParagraph"/>
      </w:pPr>
      <w:r>
        <w:t xml:space="preserve">نئے خطوں، نباتات، حیوانات، بیماریوں اور آسمانوں کے مشاہدات نے قدیم کتابی دنیا کو چیلنج کیا۔ مگر اس علم کی قیمت مقامی اقوام کی زمین، غلامی، تشدد اور وسائل کے استحصال نے بھی ادا کی۔ جدید سائنس کی تاریخ اخلاقی طور پر دو رخی ہے۔</w:t>
      </w:r>
    </w:p>
    <w:bookmarkEnd w:id="55"/>
    <w:bookmarkStart w:id="56" w:name="بہتر-آلات"/>
    <w:p>
      <w:pPr>
        <w:pStyle w:val="Heading3"/>
      </w:pPr>
      <w:r>
        <w:t xml:space="preserve">5۔ بہتر آلات</w:t>
      </w:r>
    </w:p>
    <w:p>
      <w:pPr>
        <w:pStyle w:val="FirstParagraph"/>
      </w:pPr>
      <w:r>
        <w:t xml:space="preserve">Telescope، microscope، mechanical clock، barometer، air pump اور بہتر measuring devices نے حواس کی حد بڑھائی۔ نئے آلے نے صرف بہتر جواب نہیں دیا؛ نئے سوال پیدا کیے۔ microscopic life یا atmospheric pressure محض فلسفیانہ قیاس سے اسی طرح سامنے نہیں آسکتے تھے۔</w:t>
      </w:r>
    </w:p>
    <w:bookmarkEnd w:id="56"/>
    <w:bookmarkStart w:id="57" w:name="ریاضیاتی-طبیعیات"/>
    <w:p>
      <w:pPr>
        <w:pStyle w:val="Heading3"/>
      </w:pPr>
      <w:r>
        <w:t xml:space="preserve">6۔ ریاضیاتی طبیعیات</w:t>
      </w:r>
    </w:p>
    <w:p>
      <w:pPr>
        <w:pStyle w:val="FirstParagraph"/>
      </w:pPr>
      <w:r>
        <w:t xml:space="preserve">حرکت، قوت، مدار اور تبدیلی کو mathematical relations میں بیان کرنے کا رجحان مضبوط ہوا۔ measurement، geometry، algebra اور بعد میں calculus نے طبیعی واقعات کو precise predictions سے جوڑا۔</w:t>
      </w:r>
    </w:p>
    <w:bookmarkEnd w:id="57"/>
    <w:bookmarkStart w:id="58" w:name="سائنسی-انجمنیں-اور-جرائد"/>
    <w:p>
      <w:pPr>
        <w:pStyle w:val="Heading3"/>
      </w:pPr>
      <w:r>
        <w:t xml:space="preserve">7۔ سائنسی انجمنیں اور جرائد</w:t>
      </w:r>
    </w:p>
    <w:p>
      <w:pPr>
        <w:pStyle w:val="FirstParagraph"/>
      </w:pPr>
      <w:r>
        <w:t xml:space="preserve">خط و کتابت، علانیہ تجرباتی مظاہرے، علمی اجلاس اور جرائد نے تنہا محقق کو مختلف ملکوں پر پھیلی علمی برادری کا حصہ بنا دیا۔ نتیجہ صرف دربار کی ملکیت نہ رہا؛ دوسرے اہلِ علم اسے دہرا، رد یا بہتر کرسکتے تھے۔</w:t>
      </w:r>
    </w:p>
    <w:bookmarkEnd w:id="58"/>
    <w:bookmarkStart w:id="59" w:name="صنعت-اور-سرمایہ"/>
    <w:p>
      <w:pPr>
        <w:pStyle w:val="Heading3"/>
      </w:pPr>
      <w:r>
        <w:t xml:space="preserve">8۔ صنعت اور سرمایہ</w:t>
      </w:r>
    </w:p>
    <w:p>
      <w:pPr>
        <w:pStyle w:val="FirstParagraph"/>
      </w:pPr>
      <w:r>
        <w:t xml:space="preserve">کان کنی، جہاز، گھڑی، اسلحہ، textile، agriculture اور بعد میں steam technology نے عملی مسائل اور سرمایہ فراہم کیا۔ سائنس نے صنعت کو قوت دی اور صنعت نے آلات و مسائل دے کر سائنس کو۔ Industrial Revolution اٹھارویں صدی میں اس تعلق کو نئی سطح پر لے گئی۔</w:t>
      </w:r>
    </w:p>
    <w:p>
      <w:pPr>
        <w:pStyle w:val="BodyText"/>
      </w:pPr>
      <w:r>
        <w:t xml:space="preserve">ان میں سے کوئی سبب اکیلا کافی نہیں۔ چین کے پاس طباعت و بارود، مسلم دنیا کے پاس فلکی و طبی روایت، اور دوسری تہذیبوں کے پاس عظیم علم تھا۔ مخصوص یورپی عروج اس وقت ہوا جب کئی عوامل ایک تاریخی ترتیب میں جمع اور باہم تقویت دینے لگے۔</w:t>
      </w:r>
    </w:p>
    <w:bookmarkEnd w:id="59"/>
    <w:bookmarkEnd w:id="60"/>
    <w:bookmarkStart w:id="64" w:name="Xdd1687b520ce505da3dc405ae0b936675b60050"/>
    <w:p>
      <w:pPr>
        <w:pStyle w:val="Heading2"/>
      </w:pPr>
      <w:r>
        <w:t xml:space="preserve">جدید سائنس کی تشکیل میں مسلمانوں کا کردار</w:t>
      </w:r>
    </w:p>
    <w:p>
      <w:pPr>
        <w:pStyle w:val="FirstParagraph"/>
      </w:pPr>
      <w:r>
        <w:t xml:space="preserve">مسلمانوں کا کردار تین سطحوں پر سمجھنا چاہیے۔</w:t>
      </w:r>
    </w:p>
    <w:bookmarkStart w:id="61" w:name="X4b1c58e07a7083caa050e51e52ac7069c421be6"/>
    <w:p>
      <w:pPr>
        <w:pStyle w:val="Heading3"/>
      </w:pPr>
      <w:r>
        <w:t xml:space="preserve">پہلی سطح: سابق علم کی بازیافت اور عربی تشکیل</w:t>
      </w:r>
    </w:p>
    <w:p>
      <w:pPr>
        <w:pStyle w:val="FirstParagraph"/>
      </w:pPr>
      <w:r>
        <w:t xml:space="preserve">مسلم تہذیب کے مترجمین اور اہلِ علم نے یونانی، ہندی، ایرانی اور دوسری روایتوں کا بڑا حصہ عربی میں منتقل کیا۔ انہوں نے فنی لغت بنائی، نسخے ملائے اور علم کو ایک وسیع جغرافیے میں قابلِ مطالعہ بنایا۔ بعض یونانی کتابیں عربی واسطے سے محفوظ یا زیادہ مؤثر ہوئیں، اگرچہ یہ کہنا غلط ہے کہ ہر یونانی متن صرف عربی میں بچا۔</w:t>
      </w:r>
    </w:p>
    <w:bookmarkEnd w:id="61"/>
    <w:bookmarkStart w:id="62" w:name="دوسری-سطح-اصل-اضافہ-اور-تنقید"/>
    <w:p>
      <w:pPr>
        <w:pStyle w:val="Heading3"/>
      </w:pPr>
      <w:r>
        <w:t xml:space="preserve">دوسری سطح: اصل اضافہ اور تنقید</w:t>
      </w:r>
    </w:p>
    <w:p>
      <w:pPr>
        <w:pStyle w:val="FirstParagraph"/>
      </w:pPr>
      <w:r>
        <w:t xml:space="preserve">الخوارزمی کا منظم الجبرا، ابن الہیثم کی بصریات، رازی و ابن سینا کی طب، زہراوی کی جراحی، بیرونی کی پیمائش، نصیرالدین طوسی اور مراغہ مکتب کے سیاروی نمونے، ابن الشاطر کی فلکی اصلاحات اور ابن النفیس کی پھیپھڑوں میں خون کی گردش کی توضیح محض حفاظت نہیں۔ یہ نئے مسائل، طریقے اور نتائج تھے۔</w:t>
      </w:r>
    </w:p>
    <w:bookmarkEnd w:id="62"/>
    <w:bookmarkStart w:id="63" w:name="تیسری-سطح-یورپی-علمی-روایت-پر-اثر"/>
    <w:p>
      <w:pPr>
        <w:pStyle w:val="Heading3"/>
      </w:pPr>
      <w:r>
        <w:t xml:space="preserve">تیسری سطح: یورپی علمی روایت پر اثر</w:t>
      </w:r>
    </w:p>
    <w:p>
      <w:pPr>
        <w:pStyle w:val="FirstParagraph"/>
      </w:pPr>
      <w:r>
        <w:t xml:space="preserve">عربی-لاطینی تراجم نے یورپی جامعات کو متون اور مسائل فراہم کیے۔</w:t>
      </w:r>
      <w:r>
        <w:t xml:space="preserve"> </w:t>
      </w:r>
      <w:r>
        <w:rPr>
          <w:iCs/>
          <w:i/>
        </w:rPr>
        <w:t xml:space="preserve">Algoritmi</w:t>
      </w:r>
      <w:r>
        <w:t xml:space="preserve">،</w:t>
      </w:r>
      <w:r>
        <w:t xml:space="preserve"> </w:t>
      </w:r>
      <w:r>
        <w:rPr>
          <w:iCs/>
          <w:i/>
        </w:rPr>
        <w:t xml:space="preserve">Avicenna</w:t>
      </w:r>
      <w:r>
        <w:t xml:space="preserve">،</w:t>
      </w:r>
      <w:r>
        <w:t xml:space="preserve"> </w:t>
      </w:r>
      <w:r>
        <w:rPr>
          <w:iCs/>
          <w:i/>
        </w:rPr>
        <w:t xml:space="preserve">Averroes</w:t>
      </w:r>
      <w:r>
        <w:t xml:space="preserve">،</w:t>
      </w:r>
      <w:r>
        <w:t xml:space="preserve"> </w:t>
      </w:r>
      <w:r>
        <w:rPr>
          <w:iCs/>
          <w:i/>
        </w:rPr>
        <w:t xml:space="preserve">Alhazen</w:t>
      </w:r>
      <w:r>
        <w:t xml:space="preserve">،</w:t>
      </w:r>
      <w:r>
        <w:t xml:space="preserve"> </w:t>
      </w:r>
      <w:r>
        <w:rPr>
          <w:iCs/>
          <w:i/>
        </w:rPr>
        <w:t xml:space="preserve">Rhazes</w:t>
      </w:r>
      <w:r>
        <w:t xml:space="preserve"> </w:t>
      </w:r>
      <w:r>
        <w:t xml:space="preserve">اور</w:t>
      </w:r>
      <w:r>
        <w:t xml:space="preserve"> </w:t>
      </w:r>
      <w:r>
        <w:rPr>
          <w:iCs/>
          <w:i/>
        </w:rPr>
        <w:t xml:space="preserve">Albucasis</w:t>
      </w:r>
      <w:r>
        <w:t xml:space="preserve"> </w:t>
      </w:r>
      <w:r>
        <w:t xml:space="preserve">لاطینی علمی دنیا کے معروف نام بنے۔ optics، medicine، mathematics اور astronomy میں یہ اثر واضح ہے۔ بعض جگہ یورپی عالم نے قبول کیا، بعض جگہ تنقید کرکے آگے بڑھا۔ دونوں صورتوں میں عربی علم مکالمے کا حصہ تھا۔</w:t>
      </w:r>
    </w:p>
    <w:p>
      <w:pPr>
        <w:pStyle w:val="BodyText"/>
      </w:pPr>
      <w:r>
        <w:t xml:space="preserve">لیکن مسلمانوں کا کردار</w:t>
      </w:r>
      <w:r>
        <w:t xml:space="preserve"> </w:t>
      </w:r>
      <w:r>
        <w:t xml:space="preserve">“</w:t>
      </w:r>
      <w:r>
        <w:t xml:space="preserve">جدید سائنس پوری طرح ہماری تھی</w:t>
      </w:r>
      <w:r>
        <w:t xml:space="preserve">”</w:t>
      </w:r>
      <w:r>
        <w:t xml:space="preserve"> </w:t>
      </w:r>
      <w:r>
        <w:t xml:space="preserve">نہیں۔ heliocentric dynamics، modern anatomy، calculus، experimental societies، chemistry، germ theory، evolutionary biology اور contemporary physics نے بعد کے مختلف عالمی ماحول میں نئی صورتیں اختیار کیں۔ مسلم میراث بنیادوں میں ایک اہم بنیاد ہے، پوری عمارت کی واحد ملکیت نہیں۔</w:t>
      </w:r>
    </w:p>
    <w:bookmarkEnd w:id="63"/>
    <w:bookmarkEnd w:id="64"/>
    <w:bookmarkStart w:id="65" w:name="X68355e546a9da7835ece50cdc634071de225c8e"/>
    <w:p>
      <w:pPr>
        <w:pStyle w:val="Heading2"/>
      </w:pPr>
      <w:r>
        <w:t xml:space="preserve">مراغہ سے کوپرنیکس تک: اثر کی ایک محتاط مثال</w:t>
      </w:r>
    </w:p>
    <w:p>
      <w:pPr>
        <w:pStyle w:val="FirstParagraph"/>
      </w:pPr>
      <w:r>
        <w:t xml:space="preserve">بطلیموسی نظام میں سیاروں کی حرکت کو ضمنی دائروں سے بیان کیا جاتا تھا جن کے بعض اصول ارسطو کے یکساں دائروی حرکت کے تصور سے مسئلہ پیدا کرتے تھے۔ مراغہ کے علماء نے ہندسی تدابیر بنا کر ان مشکلات کو حل کرنے کی کوشش کی۔ نصیرالدین طوسی کا</w:t>
      </w:r>
      <w:r>
        <w:t xml:space="preserve"> </w:t>
      </w:r>
      <w:r>
        <w:rPr>
          <w:bCs/>
          <w:b/>
        </w:rPr>
        <w:t xml:space="preserve">طوسی جوڑا</w:t>
      </w:r>
      <w:r>
        <w:t xml:space="preserve">، مؤیدالدین عرضی کا ہندسی کلیہ اور قطب الدین شیرازی و ابن الشاطر کے نمونے اسی روایت میں آتے ہیں۔</w:t>
      </w:r>
    </w:p>
    <w:p>
      <w:pPr>
        <w:pStyle w:val="BodyText"/>
      </w:pPr>
      <w:r>
        <w:t xml:space="preserve">کوپرنیکس کی کتاب میں طوسی جوڑے کے مماثل diagram اور ابن الشاطر کے بعض نمونوں سے نمایاں ساختی مماثلت پائی گئی ہے۔ امکان ہے کہ Byzantine، Italian یا دوسرے manuscript routes سے یہ علم پہنچا ہو؛ یونانی ترجموں یا مسافروں کا کردار بھی زیرِ تحقیق ہے۔ مگر مکمل documentary chain ابھی غیر یقینی ہے۔</w:t>
      </w:r>
    </w:p>
    <w:p>
      <w:pPr>
        <w:pStyle w:val="BodyText"/>
      </w:pPr>
      <w:r>
        <w:t xml:space="preserve">یہ مثال ہمیں اثر ثابت کرنے کا طریقہ سکھاتی ہے:</w:t>
      </w:r>
    </w:p>
    <w:p>
      <w:pPr>
        <w:numPr>
          <w:ilvl w:val="0"/>
          <w:numId w:val="1003"/>
        </w:numPr>
        <w:pStyle w:val="Compact"/>
      </w:pPr>
      <w:r>
        <w:t xml:space="preserve">صرف عمومی مشابہت نہیں، فنی ساخت کا تقابل کیا جائے؛</w:t>
      </w:r>
    </w:p>
    <w:p>
      <w:pPr>
        <w:numPr>
          <w:ilvl w:val="0"/>
          <w:numId w:val="1003"/>
        </w:numPr>
        <w:pStyle w:val="Compact"/>
      </w:pPr>
      <w:r>
        <w:t xml:space="preserve">زمانی امکان دیکھا جائے کہ سابق متن پہلے موجود تھا؛</w:t>
      </w:r>
    </w:p>
    <w:p>
      <w:pPr>
        <w:numPr>
          <w:ilvl w:val="0"/>
          <w:numId w:val="1003"/>
        </w:numPr>
        <w:pStyle w:val="Compact"/>
      </w:pPr>
      <w:r>
        <w:t xml:space="preserve">ممکن زبان اور راستہ تلاش کیا جائے؛</w:t>
      </w:r>
    </w:p>
    <w:p>
      <w:pPr>
        <w:numPr>
          <w:ilvl w:val="0"/>
          <w:numId w:val="1003"/>
        </w:numPr>
        <w:pStyle w:val="Compact"/>
      </w:pPr>
      <w:r>
        <w:t xml:space="preserve">manuscript، citation یا intermediary کا ثبوت دیکھا جائے؛</w:t>
      </w:r>
    </w:p>
    <w:p>
      <w:pPr>
        <w:numPr>
          <w:ilvl w:val="0"/>
          <w:numId w:val="1003"/>
        </w:numPr>
        <w:pStyle w:val="Compact"/>
      </w:pPr>
      <w:r>
        <w:t xml:space="preserve">جہاں زنجیر نامکمل ہو وہاں</w:t>
      </w:r>
      <w:r>
        <w:t xml:space="preserve"> </w:t>
      </w:r>
      <w:r>
        <w:t xml:space="preserve">“</w:t>
      </w:r>
      <w:r>
        <w:t xml:space="preserve">ممکن</w:t>
      </w:r>
      <w:r>
        <w:t xml:space="preserve">”</w:t>
      </w:r>
      <w:r>
        <w:t xml:space="preserve"> </w:t>
      </w:r>
      <w:r>
        <w:t xml:space="preserve">یا</w:t>
      </w:r>
      <w:r>
        <w:t xml:space="preserve"> </w:t>
      </w:r>
      <w:r>
        <w:t xml:space="preserve">“</w:t>
      </w:r>
      <w:r>
        <w:t xml:space="preserve">قوی مماثلت</w:t>
      </w:r>
      <w:r>
        <w:t xml:space="preserve">”</w:t>
      </w:r>
      <w:r>
        <w:t xml:space="preserve"> </w:t>
      </w:r>
      <w:r>
        <w:t xml:space="preserve">کہا جائے،</w:t>
      </w:r>
      <w:r>
        <w:t xml:space="preserve"> </w:t>
      </w:r>
      <w:r>
        <w:t xml:space="preserve">“</w:t>
      </w:r>
      <w:r>
        <w:t xml:space="preserve">چوری ثابت</w:t>
      </w:r>
      <w:r>
        <w:t xml:space="preserve">”</w:t>
      </w:r>
      <w:r>
        <w:t xml:space="preserve"> </w:t>
      </w:r>
      <w:r>
        <w:t xml:space="preserve">نہیں۔</w:t>
      </w:r>
    </w:p>
    <w:p>
      <w:pPr>
        <w:pStyle w:val="FirstParagraph"/>
      </w:pPr>
      <w:r>
        <w:t xml:space="preserve">علمی انصاف میں اپنے ورثے کا حق اور ثبوت کی حد دونوں محفوظ رہتے ہیں۔</w:t>
      </w:r>
    </w:p>
    <w:bookmarkEnd w:id="65"/>
    <w:bookmarkStart w:id="73" w:name="سات-مشہور-غلط-فہمیاں"/>
    <w:p>
      <w:pPr>
        <w:pStyle w:val="Heading2"/>
      </w:pPr>
      <w:r>
        <w:t xml:space="preserve">سات مشہور غلط فہمیاں</w:t>
      </w:r>
    </w:p>
    <w:bookmarkStart w:id="66" w:name="مسلم-سائنس-1111ء-میں-ختم-ہوگئی"/>
    <w:p>
      <w:pPr>
        <w:pStyle w:val="Heading3"/>
      </w:pPr>
      <w:r>
        <w:t xml:space="preserve">1۔ مسلم سائنس 1111ء میں ختم ہوگئی</w:t>
      </w:r>
    </w:p>
    <w:p>
      <w:pPr>
        <w:pStyle w:val="FirstParagraph"/>
      </w:pPr>
      <w:r>
        <w:t xml:space="preserve">غزالی کی وفات کے بعد ابن رشد، بطروجی، طوسی، ابن النفیس، ابن الشاطر، کاشی، الغ بیگ اور علی قوشجی جیسے اہلِ علم آئے۔ تاریخ اس مقرر تاریخ کو رد کرتی ہے۔</w:t>
      </w:r>
    </w:p>
    <w:bookmarkEnd w:id="66"/>
    <w:bookmarkStart w:id="67" w:name="منگولوں-نے-ہر-علمی-مرکز-ختم-کردیا"/>
    <w:p>
      <w:pPr>
        <w:pStyle w:val="Heading3"/>
      </w:pPr>
      <w:r>
        <w:t xml:space="preserve">2۔ منگولوں نے ہر علمی مرکز ختم کردیا</w:t>
      </w:r>
    </w:p>
    <w:p>
      <w:pPr>
        <w:pStyle w:val="FirstParagraph"/>
      </w:pPr>
      <w:r>
        <w:t xml:space="preserve">بغداد کا نقصان شدید تھا، مگر مراغہ، قاہرہ، دمشق اور بعد میں سمرقند فعال رہے۔ بعض منگول اور تیموری حکمران خود سرپرست بنے۔</w:t>
      </w:r>
    </w:p>
    <w:bookmarkEnd w:id="67"/>
    <w:bookmarkStart w:id="68" w:name="مدارس-میں-صرف-مذہب-پڑھایا-جاتا-تھا"/>
    <w:p>
      <w:pPr>
        <w:pStyle w:val="Heading3"/>
      </w:pPr>
      <w:r>
        <w:t xml:space="preserve">3۔ مدارس میں صرف مذہب پڑھایا جاتا تھا</w:t>
      </w:r>
    </w:p>
    <w:p>
      <w:pPr>
        <w:pStyle w:val="FirstParagraph"/>
      </w:pPr>
      <w:r>
        <w:t xml:space="preserve">نصاب متنوع تھا اور منطق، حساب یا ہیئت کی موجودگی ملتی ہے، مگر مدارس کا بنیادی مقصد دینی و قانونی تعلیم تھا۔ انہیں جدید science university سمجھنا بھی غلط ہے اور مکمل سائنسی خلا کہنا بھی۔</w:t>
      </w:r>
    </w:p>
    <w:bookmarkEnd w:id="68"/>
    <w:bookmarkStart w:id="69" w:name="X80a9508e66f74249258a9b4b91eaad1c930f450"/>
    <w:p>
      <w:pPr>
        <w:pStyle w:val="Heading3"/>
      </w:pPr>
      <w:r>
        <w:t xml:space="preserve">4۔ printing press مکمل طور پر ایک فتویٰ سے رک گئی</w:t>
      </w:r>
    </w:p>
    <w:p>
      <w:pPr>
        <w:pStyle w:val="FirstParagraph"/>
      </w:pPr>
      <w:r>
        <w:t xml:space="preserve">طباعت کی تاخیر حقیقی تھی، مگر اسباب تکنیکی، معاشی، ثقافتی اور سیاسی تھے؛ عثمانی علاقوں میں غیر مسلم برادریوں کی presses بھی موجود تھیں۔</w:t>
      </w:r>
    </w:p>
    <w:bookmarkEnd w:id="69"/>
    <w:bookmarkStart w:id="70" w:name="Xcfde9cfe3a36cb6e1c35ea54074d19d259b0307"/>
    <w:p>
      <w:pPr>
        <w:pStyle w:val="Heading3"/>
      </w:pPr>
      <w:r>
        <w:t xml:space="preserve">5۔ یورپ نے صرف مسلمانوں کی کتابیں چرا کر ترقی کی</w:t>
      </w:r>
    </w:p>
    <w:p>
      <w:pPr>
        <w:pStyle w:val="FirstParagraph"/>
      </w:pPr>
      <w:r>
        <w:t xml:space="preserve">یورپ نے عربی علوم سے گہرا استفادہ کیا، مگر ترجمہ، تعلیم، تنقید، نئی پیمائش، نئے آلات اور نئے ادارے بھی بنائے۔ اخذ کرنا اور آگے بڑھانا وہی عمل ہے جو مسلمانوں نے یونانی و ہندی ورثے کے ساتھ کیا تھا۔</w:t>
      </w:r>
    </w:p>
    <w:bookmarkEnd w:id="70"/>
    <w:bookmarkStart w:id="71" w:name="جدید-سائنس-صرف-یورپی-ذہن-کی-پیداوار-ہے"/>
    <w:p>
      <w:pPr>
        <w:pStyle w:val="Heading3"/>
      </w:pPr>
      <w:r>
        <w:t xml:space="preserve">6۔ جدید سائنس صرف یورپی ذہن کی پیداوار ہے</w:t>
      </w:r>
    </w:p>
    <w:p>
      <w:pPr>
        <w:pStyle w:val="FirstParagraph"/>
      </w:pPr>
      <w:r>
        <w:t xml:space="preserve">یورپی ادارہ جاتی انقلاب مرکزی تھا، مگر اس کی علمی بنیادیں یونانی، اسلامی، ہندی اور دوسری روایتوں اور بعد میں عالمی و نوآبادیاتی معلومات سے جڑی تھیں۔ سائنس انسانی میراث ہے۔</w:t>
      </w:r>
    </w:p>
    <w:bookmarkEnd w:id="71"/>
    <w:bookmarkStart w:id="72" w:name="مذہب-یا-تو-پورا-سبب-ہے-یا-پوری-رکاوٹ"/>
    <w:p>
      <w:pPr>
        <w:pStyle w:val="Heading3"/>
      </w:pPr>
      <w:r>
        <w:t xml:space="preserve">7۔ مذہب یا تو پورا سبب ہے یا پوری رکاوٹ</w:t>
      </w:r>
    </w:p>
    <w:p>
      <w:pPr>
        <w:pStyle w:val="FirstParagraph"/>
      </w:pPr>
      <w:r>
        <w:t xml:space="preserve">مذہبی عقیدہ علم کو معنی، اخلاق اور محرک دے سکتا ہے؛ کسی تعبیر کے ذریعے سوال محدود بھی ہوسکتا ہے۔ مگر علم کی رفتار سیاست، معیشت، ادارے، زبان، آلات اور آزادی سے بھی بنتی ہے۔ ایک لفظ</w:t>
      </w:r>
      <w:r>
        <w:t xml:space="preserve"> </w:t>
      </w:r>
      <w:r>
        <w:t xml:space="preserve">“</w:t>
      </w:r>
      <w:r>
        <w:t xml:space="preserve">مذہب</w:t>
      </w:r>
      <w:r>
        <w:t xml:space="preserve">”</w:t>
      </w:r>
      <w:r>
        <w:t xml:space="preserve"> </w:t>
      </w:r>
      <w:r>
        <w:t xml:space="preserve">پوری تاریخ کی کافی explanation نہیں۔</w:t>
      </w:r>
    </w:p>
    <w:bookmarkEnd w:id="72"/>
    <w:bookmarkEnd w:id="73"/>
    <w:bookmarkStart w:id="80" w:name="عصر-حاضر-کے-مسلم-معاشروں-کے-لیے-سبق"/>
    <w:p>
      <w:pPr>
        <w:pStyle w:val="Heading2"/>
      </w:pPr>
      <w:r>
        <w:t xml:space="preserve">عصر حاضر کے مسلم معاشروں کے لیے سبق</w:t>
      </w:r>
    </w:p>
    <w:p>
      <w:pPr>
        <w:pStyle w:val="FirstParagraph"/>
      </w:pPr>
      <w:r>
        <w:t xml:space="preserve">ماضی کے زوال کا مقصد مجرم تلاش کرنا نہیں، موجودہ تعمیر کے اصول سمجھنا ہے۔ آج جدید سائنس کا مرکز صرف مغرب تک محدود نہیں؛ ایشیا، مشرقِ وسطیٰ، افریقہ اور لاطینی امریکہ کے معاشرے بھی تحقیق میں حصہ لے سکتے ہیں۔ لیکن صرف عمارت، imported machine یا publication count کافی نہیں۔</w:t>
      </w:r>
    </w:p>
    <w:bookmarkStart w:id="74" w:name="بنیادی-تعلیم"/>
    <w:p>
      <w:pPr>
        <w:pStyle w:val="Heading3"/>
      </w:pPr>
      <w:r>
        <w:t xml:space="preserve">بنیادی تعلیم</w:t>
      </w:r>
    </w:p>
    <w:p>
      <w:pPr>
        <w:pStyle w:val="FirstParagraph"/>
      </w:pPr>
      <w:r>
        <w:t xml:space="preserve">بچہ سوال کرنے، عدد سمجھنے، زبان میں دلیل لکھنے اور غلطی سے سیکھنے کی تربیت پائے۔ رٹّا اور خوف creative science پیدا نہیں کرتے۔ مذہبی اور اخلاقی تعلیم کو تجسس کا دشمن نہیں بلکہ دیانت، ذمہ داری اور مقصد کا ذریعہ بنایا جائے۔</w:t>
      </w:r>
    </w:p>
    <w:bookmarkEnd w:id="74"/>
    <w:bookmarkStart w:id="75" w:name="جامعہ-اور-آزادی"/>
    <w:p>
      <w:pPr>
        <w:pStyle w:val="Heading3"/>
      </w:pPr>
      <w:r>
        <w:t xml:space="preserve">جامعہ اور آزادی</w:t>
      </w:r>
    </w:p>
    <w:p>
      <w:pPr>
        <w:pStyle w:val="FirstParagraph"/>
      </w:pPr>
      <w:r>
        <w:t xml:space="preserve">یونیورسٹی میں تقرر قابلیت، تحقیق اور تدریس پر ہو؛ اختلاف کو غداری نہ سمجھا جائے؛ تحقیقی اعداد کی جعل سازی اور سرقہ پر حقیقی احتساب ہو؛ اور ناکام مگر دیانت دار تحقیق کو بھی جگہ ملے۔</w:t>
      </w:r>
    </w:p>
    <w:bookmarkEnd w:id="75"/>
    <w:bookmarkStart w:id="76" w:name="مستقل-مالی-نظام"/>
    <w:p>
      <w:pPr>
        <w:pStyle w:val="Heading3"/>
      </w:pPr>
      <w:r>
        <w:t xml:space="preserve">مستقل مالی نظام</w:t>
      </w:r>
    </w:p>
    <w:p>
      <w:pPr>
        <w:pStyle w:val="FirstParagraph"/>
      </w:pPr>
      <w:r>
        <w:t xml:space="preserve">تحقیق ایک سالہ نمائش نہیں۔ laboratories، archives، field studies اور doctoral training کے لیے کئی برس کا قابلِ اعتماد سرمایہ چاہیے۔ حکومت، صنعت، اوقاف اور نجی philanthropy شفاف نظام کے تحت شریک ہوسکتے ہیں۔</w:t>
      </w:r>
    </w:p>
    <w:bookmarkEnd w:id="76"/>
    <w:bookmarkStart w:id="77" w:name="زبان-اور-ترجمہ"/>
    <w:p>
      <w:pPr>
        <w:pStyle w:val="Heading3"/>
      </w:pPr>
      <w:r>
        <w:t xml:space="preserve">زبان اور ترجمہ</w:t>
      </w:r>
    </w:p>
    <w:p>
      <w:pPr>
        <w:pStyle w:val="FirstParagraph"/>
      </w:pPr>
      <w:r>
        <w:t xml:space="preserve">عالمی سائنس کی زبان سیکھنا لازم ہے، مگر طالب علم کو اپنی زبان میں گہری تفہیم اور عوام تک ابلاغ بھی آنا چاہیے۔ عباسی مترجمین کی طرح اصطلاح، شرح اور تنقید کی تحریک درکار ہے؛ صرف کمزور لفظی ترجمہ نہیں۔</w:t>
      </w:r>
    </w:p>
    <w:bookmarkEnd w:id="77"/>
    <w:bookmarkStart w:id="78" w:name="مقامی-مسئلہ-عالمی-معیار"/>
    <w:p>
      <w:pPr>
        <w:pStyle w:val="Heading3"/>
      </w:pPr>
      <w:r>
        <w:t xml:space="preserve">مقامی مسئلہ، عالمی معیار</w:t>
      </w:r>
    </w:p>
    <w:p>
      <w:pPr>
        <w:pStyle w:val="FirstParagraph"/>
      </w:pPr>
      <w:r>
        <w:t xml:space="preserve">پانی، زراعت، آلودگی، توانائی، صحت، شہری منصوبہ بندی اور تعلیمی نقصان جیسے مقامی سوالات پر عالمی معیار کی تحقیق ہو۔</w:t>
      </w:r>
      <w:r>
        <w:t xml:space="preserve"> </w:t>
      </w:r>
      <w:r>
        <w:t xml:space="preserve">“</w:t>
      </w:r>
      <w:r>
        <w:t xml:space="preserve">اسلامی سائنس</w:t>
      </w:r>
      <w:r>
        <w:t xml:space="preserve">”</w:t>
      </w:r>
      <w:r>
        <w:t xml:space="preserve"> </w:t>
      </w:r>
      <w:r>
        <w:t xml:space="preserve">کا زندہ مفہوم مسلم نام والے ماضی کی فہرست نہیں، سچائی اور انسانی خیر کے لیے موجودہ ذمہ دار تحقیق ہے۔</w:t>
      </w:r>
    </w:p>
    <w:bookmarkEnd w:id="78"/>
    <w:bookmarkStart w:id="79" w:name="عالمی-تعاون-ذہنی-تابع-داری-نہیں"/>
    <w:p>
      <w:pPr>
        <w:pStyle w:val="Heading3"/>
      </w:pPr>
      <w:r>
        <w:t xml:space="preserve">عالمی تعاون، ذہنی تابع داری نہیں</w:t>
      </w:r>
    </w:p>
    <w:p>
      <w:pPr>
        <w:pStyle w:val="FirstParagraph"/>
      </w:pPr>
      <w:r>
        <w:t xml:space="preserve">علم جہاں ہو وہاں سے لیا جائے۔ بیرونی تعاون ضروری ہے، مگر تحقیق کی ترجیحات مکمل طور پر مالی معاون یا غیر ملکی درجہ بندی طے نہ کرے۔ مقامی معاشرہ اپنے سوال وضع کرے، تحقیقی معلومات کی ملکیت و اخلاق کا تحفظ کرے اور عالمی مکالمے میں برابر شریک بنے۔</w:t>
      </w:r>
    </w:p>
    <w:bookmarkEnd w:id="79"/>
    <w:bookmarkEnd w:id="80"/>
    <w:bookmarkStart w:id="81" w:name="ایک-جامع-تاریخی-نقشہ"/>
    <w:p>
      <w:pPr>
        <w:pStyle w:val="Heading2"/>
      </w:pPr>
      <w:r>
        <w:t xml:space="preserve">ایک جامع تاریخی نقشہ</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مرحلہ</w:t>
            </w:r>
          </w:p>
        </w:tc>
        <w:tc>
          <w:tcPr/>
          <w:p>
            <w:pPr>
              <w:pStyle w:val="Compact"/>
              <w:jc w:val="left"/>
            </w:pPr>
            <w:r>
              <w:t xml:space="preserve">نمایاں عمل</w:t>
            </w:r>
          </w:p>
        </w:tc>
        <w:tc>
          <w:tcPr/>
          <w:p>
            <w:pPr>
              <w:pStyle w:val="Compact"/>
              <w:jc w:val="left"/>
            </w:pPr>
            <w:r>
              <w:t xml:space="preserve">مسلم دنیا کا کردار</w:t>
            </w:r>
          </w:p>
        </w:tc>
        <w:tc>
          <w:tcPr/>
          <w:p>
            <w:pPr>
              <w:pStyle w:val="Compact"/>
              <w:jc w:val="left"/>
            </w:pPr>
            <w:r>
              <w:t xml:space="preserve">یورپی تشکیل پر اثر یا تبدیلی</w:t>
            </w:r>
          </w:p>
        </w:tc>
      </w:tr>
      <w:tr>
        <w:tc>
          <w:tcPr/>
          <w:p>
            <w:pPr>
              <w:pStyle w:val="Compact"/>
              <w:jc w:val="left"/>
            </w:pPr>
            <w:r>
              <w:t xml:space="preserve">آٹھویں–دسویں صدی</w:t>
            </w:r>
          </w:p>
        </w:tc>
        <w:tc>
          <w:tcPr/>
          <w:p>
            <w:pPr>
              <w:pStyle w:val="Compact"/>
              <w:jc w:val="left"/>
            </w:pPr>
            <w:r>
              <w:t xml:space="preserve">عربی ترجمہ اور علمی تشکیل</w:t>
            </w:r>
          </w:p>
        </w:tc>
        <w:tc>
          <w:tcPr/>
          <w:p>
            <w:pPr>
              <w:pStyle w:val="Compact"/>
              <w:jc w:val="left"/>
            </w:pPr>
            <w:r>
              <w:t xml:space="preserve">یونانی، ہندی و ایرانی علم کا حصول، اصطلاح اور تحقیق</w:t>
            </w:r>
          </w:p>
        </w:tc>
        <w:tc>
          <w:tcPr/>
          <w:p>
            <w:pPr>
              <w:pStyle w:val="Compact"/>
              <w:jc w:val="left"/>
            </w:pPr>
            <w:r>
              <w:t xml:space="preserve">بعد کے لاطینی تراجم کے لیے وسیع ذخیرہ</w:t>
            </w:r>
          </w:p>
        </w:tc>
      </w:tr>
      <w:tr>
        <w:tc>
          <w:tcPr/>
          <w:p>
            <w:pPr>
              <w:pStyle w:val="Compact"/>
              <w:jc w:val="left"/>
            </w:pPr>
            <w:r>
              <w:t xml:space="preserve">دسویں–بارھویں صدی</w:t>
            </w:r>
          </w:p>
        </w:tc>
        <w:tc>
          <w:tcPr/>
          <w:p>
            <w:pPr>
              <w:pStyle w:val="Compact"/>
              <w:jc w:val="left"/>
            </w:pPr>
            <w:r>
              <w:t xml:space="preserve">اصل تصانیف اور علاقائی مراکز</w:t>
            </w:r>
          </w:p>
        </w:tc>
        <w:tc>
          <w:tcPr/>
          <w:p>
            <w:pPr>
              <w:pStyle w:val="Compact"/>
              <w:jc w:val="left"/>
            </w:pPr>
            <w:r>
              <w:t xml:space="preserve">طب، ریاضی، بصریات، فلسفہ، جراحی و فلکیات میں اضافہ</w:t>
            </w:r>
          </w:p>
        </w:tc>
        <w:tc>
          <w:tcPr/>
          <w:p>
            <w:pPr>
              <w:pStyle w:val="Compact"/>
              <w:jc w:val="left"/>
            </w:pPr>
            <w:r>
              <w:t xml:space="preserve">طلیطلہ، صقلیہ اور دوسرے راستوں سے یورپ منتقلی</w:t>
            </w:r>
          </w:p>
        </w:tc>
      </w:tr>
      <w:tr>
        <w:tc>
          <w:tcPr/>
          <w:p>
            <w:pPr>
              <w:pStyle w:val="Compact"/>
              <w:jc w:val="left"/>
            </w:pPr>
            <w:r>
              <w:t xml:space="preserve">بارھویں–چودھویں صدی</w:t>
            </w:r>
          </w:p>
        </w:tc>
        <w:tc>
          <w:tcPr/>
          <w:p>
            <w:pPr>
              <w:pStyle w:val="Compact"/>
              <w:jc w:val="left"/>
            </w:pPr>
            <w:r>
              <w:t xml:space="preserve">لاطینی ترجمہ و جامعات</w:t>
            </w:r>
          </w:p>
        </w:tc>
        <w:tc>
          <w:tcPr/>
          <w:p>
            <w:pPr>
              <w:pStyle w:val="Compact"/>
              <w:jc w:val="left"/>
            </w:pPr>
            <w:r>
              <w:t xml:space="preserve">عربی کتب یورپی نصاب کا حصہ؛ مشرق میں مراغہ و مملوک علم</w:t>
            </w:r>
          </w:p>
        </w:tc>
        <w:tc>
          <w:tcPr/>
          <w:p>
            <w:pPr>
              <w:pStyle w:val="Compact"/>
              <w:jc w:val="left"/>
            </w:pPr>
            <w:r>
              <w:t xml:space="preserve">scholasticism، طب، optics اور astronomy کی توسیع</w:t>
            </w:r>
          </w:p>
        </w:tc>
      </w:tr>
      <w:tr>
        <w:tc>
          <w:tcPr/>
          <w:p>
            <w:pPr>
              <w:pStyle w:val="Compact"/>
              <w:jc w:val="left"/>
            </w:pPr>
            <w:r>
              <w:t xml:space="preserve">پندرھویں–سولھویں صدی</w:t>
            </w:r>
          </w:p>
        </w:tc>
        <w:tc>
          <w:tcPr/>
          <w:p>
            <w:pPr>
              <w:pStyle w:val="Compact"/>
              <w:jc w:val="left"/>
            </w:pPr>
            <w:r>
              <w:t xml:space="preserve">سمرقند، Renaissance، print</w:t>
            </w:r>
          </w:p>
        </w:tc>
        <w:tc>
          <w:tcPr/>
          <w:p>
            <w:pPr>
              <w:pStyle w:val="Compact"/>
              <w:jc w:val="left"/>
            </w:pPr>
            <w:r>
              <w:t xml:space="preserve">مسلم علاقوں میں علمی تسلسل مگر مختلف رفتار</w:t>
            </w:r>
          </w:p>
        </w:tc>
        <w:tc>
          <w:tcPr/>
          <w:p>
            <w:pPr>
              <w:pStyle w:val="Compact"/>
              <w:jc w:val="left"/>
            </w:pPr>
            <w:r>
              <w:t xml:space="preserve">یونانی بازیافت، چھپی کتاب، voyages، Copernican astronomy</w:t>
            </w:r>
          </w:p>
        </w:tc>
      </w:tr>
      <w:tr>
        <w:tc>
          <w:tcPr/>
          <w:p>
            <w:pPr>
              <w:pStyle w:val="Compact"/>
              <w:jc w:val="left"/>
            </w:pPr>
            <w:r>
              <w:t xml:space="preserve">سترھویں صدی</w:t>
            </w:r>
          </w:p>
        </w:tc>
        <w:tc>
          <w:tcPr/>
          <w:p>
            <w:pPr>
              <w:pStyle w:val="Compact"/>
              <w:jc w:val="left"/>
            </w:pPr>
            <w:r>
              <w:t xml:space="preserve">Scientific Revolution</w:t>
            </w:r>
          </w:p>
        </w:tc>
        <w:tc>
          <w:tcPr/>
          <w:p>
            <w:pPr>
              <w:pStyle w:val="Compact"/>
              <w:jc w:val="left"/>
            </w:pPr>
            <w:r>
              <w:t xml:space="preserve">عثمانی و دوسرے مراکز میں محدود نئی سرگرمیاں</w:t>
            </w:r>
          </w:p>
        </w:tc>
        <w:tc>
          <w:tcPr/>
          <w:p>
            <w:pPr>
              <w:pStyle w:val="Compact"/>
              <w:jc w:val="left"/>
            </w:pPr>
            <w:r>
              <w:t xml:space="preserve">telescope، mathematical physics، societies، circulation</w:t>
            </w:r>
          </w:p>
        </w:tc>
      </w:tr>
      <w:tr>
        <w:tc>
          <w:tcPr/>
          <w:p>
            <w:pPr>
              <w:pStyle w:val="Compact"/>
              <w:jc w:val="left"/>
            </w:pPr>
            <w:r>
              <w:t xml:space="preserve">اٹھارویں–بیسویں صدی</w:t>
            </w:r>
          </w:p>
        </w:tc>
        <w:tc>
          <w:tcPr/>
          <w:p>
            <w:pPr>
              <w:pStyle w:val="Compact"/>
              <w:jc w:val="left"/>
            </w:pPr>
            <w:r>
              <w:t xml:space="preserve">صنعت و استعمار</w:t>
            </w:r>
          </w:p>
        </w:tc>
        <w:tc>
          <w:tcPr/>
          <w:p>
            <w:pPr>
              <w:pStyle w:val="Compact"/>
              <w:jc w:val="left"/>
            </w:pPr>
            <w:r>
              <w:t xml:space="preserve">عسکری و علمی نسبتاً پس ماندگی، اصلاحی کوششیں</w:t>
            </w:r>
          </w:p>
        </w:tc>
        <w:tc>
          <w:tcPr/>
          <w:p>
            <w:pPr>
              <w:pStyle w:val="Compact"/>
              <w:jc w:val="left"/>
            </w:pPr>
            <w:r>
              <w:t xml:space="preserve">صنعتی طاقت، نوآبادیاتی علم اور عالمی غلبہ</w:t>
            </w:r>
          </w:p>
        </w:tc>
      </w:tr>
      <w:tr>
        <w:tc>
          <w:tcPr/>
          <w:p>
            <w:pPr>
              <w:pStyle w:val="Compact"/>
              <w:jc w:val="left"/>
            </w:pPr>
            <w:r>
              <w:t xml:space="preserve">عصر حاضر</w:t>
            </w:r>
          </w:p>
        </w:tc>
        <w:tc>
          <w:tcPr/>
          <w:p>
            <w:pPr>
              <w:pStyle w:val="Compact"/>
              <w:jc w:val="left"/>
            </w:pPr>
            <w:r>
              <w:t xml:space="preserve">عالمی سائنسی نظام</w:t>
            </w:r>
          </w:p>
        </w:tc>
        <w:tc>
          <w:tcPr/>
          <w:p>
            <w:pPr>
              <w:pStyle w:val="Compact"/>
              <w:jc w:val="left"/>
            </w:pPr>
            <w:r>
              <w:t xml:space="preserve">بحالی، جامعات، مگر معیار و خود مختاری کے چیلنج</w:t>
            </w:r>
          </w:p>
        </w:tc>
        <w:tc>
          <w:tcPr/>
          <w:p>
            <w:pPr>
              <w:pStyle w:val="Compact"/>
              <w:jc w:val="left"/>
            </w:pPr>
            <w:r>
              <w:t xml:space="preserve">بین الاقوامی تعاون اور کثیر مرکزی تحقیق کا امکان</w:t>
            </w:r>
          </w:p>
        </w:tc>
      </w:tr>
    </w:tbl>
    <w:bookmarkEnd w:id="81"/>
    <w:bookmarkStart w:id="82" w:name="حاصل-بحث"/>
    <w:p>
      <w:pPr>
        <w:pStyle w:val="Heading2"/>
      </w:pPr>
      <w:r>
        <w:t xml:space="preserve">حاصلِ بحث</w:t>
      </w:r>
    </w:p>
    <w:p>
      <w:pPr>
        <w:pStyle w:val="FirstParagraph"/>
      </w:pPr>
      <w:r>
        <w:t xml:space="preserve">مسلم سائنس کے زوال کی کوئی ایک تاریخ اور کوئی ایک مجرم نہیں۔ سائنسی سرگرمی مختلف علاقوں میں مختلف رفتار سے بدلی۔ سیاسی بے ثباتی، جنگ، معاشی دباؤ، عالمی تجارت کے راستوں کی تبدیلی، شخصی سرپرستی کی کمزوری، نئے تحقیقی اداروں کی محدود تشکیل، بعض تعلیمی جمود، طباعت کی نسبتاً دیر سے وسیع قبولیت اور بعد کا نوآبادیاتی غلبہ باہم مل کر اثرانداز ہوئے۔ ہر سبب کا وزن زمانے اور خطے کے لحاظ سے الگ تھا۔</w:t>
      </w:r>
    </w:p>
    <w:p>
      <w:pPr>
        <w:pStyle w:val="BodyText"/>
      </w:pPr>
      <w:r>
        <w:t xml:space="preserve">امام غزالی نے فلسفیوں کے مخصوص مابعد الطبیعی دعووں پر تنقید کی؛ انہوں نے ریاضی و طب کو فی نفسہٖ رد نہیں کیا۔ ان کے بعد مراغہ، دمشق، قاہرہ اور سمرقند کی علمی کامیابیاں یہ ثابت کرتی ہیں کہ ان کی ایک کتاب نے سائنس کو اچانک ختم نہیں کیا۔ فکری ماحول کے اثر پر بحث ہوسکتی ہے، مگر واحد سبب کا دعویٰ تاریخی طور پر قائم نہیں رہتا۔</w:t>
      </w:r>
    </w:p>
    <w:p>
      <w:pPr>
        <w:pStyle w:val="BodyText"/>
      </w:pPr>
      <w:r>
        <w:t xml:space="preserve">مسلم علوم عربی-لاطینی تراجم، اندلس، صقلیہ، عبرانی واسطوں، تجارت اور علمی سفر کے ذریعے یورپ پہنچے۔ ریاضی، طب، بصریات، فلسفہ اور فلکیات میں انہوں نے یورپی تعلیم کو بنیادی مواد اور نئے مسائل دیے۔ نشاۃِ ثانیہ اور سائنسی انقلاب نے اس ورثے کو یونانی بازیافت، طباعت، جامعات، نئے آلات، بحری سفر، ریاستی و تجارتی سرمایہ، سائنسی انجمنوں اور نئی ریاضیاتی طبیعیات کے ساتھ ملا کر ایک مختلف خود افزا نظام بنایا۔</w:t>
      </w:r>
    </w:p>
    <w:p>
      <w:pPr>
        <w:pStyle w:val="BodyText"/>
      </w:pPr>
      <w:r>
        <w:t xml:space="preserve">جدید سائنس نہ صرف مسلم ہے نہ صرف یورپی؛ وہ انسانی علم کی متعدد روایتوں، طاقت کے پیچیدہ ڈھانچوں اور مسلسل اصلاح کا حاصل ہے۔ مسلمانوں کا کردار حقیقی اور بنیادی ہے، مگر اسے ثابت کرنے کے لیے نہ دوسروں کی خدمت مٹانے کی ضرورت ہے نہ غیر ثابت</w:t>
      </w:r>
      <w:r>
        <w:t xml:space="preserve"> </w:t>
      </w:r>
      <w:r>
        <w:t xml:space="preserve">“</w:t>
      </w:r>
      <w:r>
        <w:t xml:space="preserve">چوری</w:t>
      </w:r>
      <w:r>
        <w:t xml:space="preserve">”</w:t>
      </w:r>
      <w:r>
        <w:t xml:space="preserve"> </w:t>
      </w:r>
      <w:r>
        <w:t xml:space="preserve">کی کہانی کی۔ ماضی کا صحیح سبق یہ ہے کہ علم ترجمے سے شروع ہوسکتا ہے مگر تحقیق پر مکمل ہوتا ہے؛ سرپرستی سے اٹھتا ہے مگر مستقل ادارے سے قائم رہتا ہے؛ اور تہذیبی فخر سے نہیں بلکہ سوال، آزادی، پیمائش، تنقید اور اخلاق سے آگے بڑھتا ہے۔</w:t>
      </w:r>
    </w:p>
    <w:p>
      <w:r>
        <w:pict>
          <v:rect style="width:0;height:1.5pt" o:hralign="center" o:hrstd="t" o:hr="t"/>
        </w:pict>
      </w:r>
    </w:p>
    <w:bookmarkEnd w:id="82"/>
    <w:bookmarkStart w:id="83" w:name="تفصیلی-سوال"/>
    <w:p>
      <w:pPr>
        <w:pStyle w:val="Heading2"/>
      </w:pPr>
      <w:r>
        <w:t xml:space="preserve">تفصیلی سوال</w:t>
      </w:r>
    </w:p>
    <w:p>
      <w:pPr>
        <w:pStyle w:val="FirstParagraph"/>
      </w:pPr>
      <w:r>
        <w:rPr>
          <w:bCs/>
          <w:b/>
        </w:rPr>
        <w:t xml:space="preserve">مسلم دنیا میں سائنسی سرگرمی کی رفتار کم ہونے اور جدید یورپی سائنس کے عروج کا کثیر جہتی تاریخی تجزیہ پیش کریں۔ سیاسی تقسیم، جنگوں، معاشی تبدیلی، تعلیمی اداروں، طباعت، سرپرستی اور نوآبادیات کے اثرات واضح کرتے ہوئے امام غزالی کو مسلم سائنس کے زوال کا واحد ذمہ دار قرار دینے والے موقف کا تنقیدی جائزہ لیں۔ نیز اندلس، طلیطلہ، صقلیہ اور عربی-لاطینی تراجم کے ذریعے مسلم علوم کی یورپ منتقلی، نشاۃِ ثانیہ، کوپرنیکی فلکیات اور سترھویں صدی کے سائنسی انقلاب کی تشکیل بیان کریں، اور دلیل کے ساتھ متعین کریں کہ جدید سائنس میں مسلمانوں کا کردار کس معنی میں بنیادی مگر غیر منفرد تھا۔</w:t>
      </w:r>
    </w:p>
    <w:p>
      <w:r>
        <w:pict>
          <v:rect style="width:0;height:1.5pt" o:hralign="center" o:hrstd="t" o:hr="t"/>
        </w:pict>
      </w:r>
    </w:p>
    <w:bookmarkEnd w:id="83"/>
    <w:bookmarkStart w:id="91" w:name="مختصر-سوالات-اور-جامع-جوابات"/>
    <w:p>
      <w:pPr>
        <w:pStyle w:val="Heading2"/>
      </w:pPr>
      <w:r>
        <w:t xml:space="preserve">مختصر سوالات اور جامع جوابات</w:t>
      </w:r>
    </w:p>
    <w:bookmarkStart w:id="84" w:name="Xd7a658649f2a39929fbcd4ec10d726490cfff15"/>
    <w:p>
      <w:pPr>
        <w:pStyle w:val="Heading3"/>
      </w:pPr>
      <w:r>
        <w:t xml:space="preserve">1۔ مسلم سائنس کے</w:t>
      </w:r>
      <w:r>
        <w:t xml:space="preserve"> </w:t>
      </w:r>
      <w:r>
        <w:t xml:space="preserve">“</w:t>
      </w:r>
      <w:r>
        <w:t xml:space="preserve">زوال</w:t>
      </w:r>
      <w:r>
        <w:t xml:space="preserve">”</w:t>
      </w:r>
      <w:r>
        <w:t xml:space="preserve"> </w:t>
      </w:r>
      <w:r>
        <w:t xml:space="preserve">کو ایک مقرر تاریخ کے بجائے نسبتی تبدیلی کیوں کہنا چاہیے؟</w:t>
      </w:r>
    </w:p>
    <w:p>
      <w:pPr>
        <w:pStyle w:val="FirstParagraph"/>
      </w:pPr>
      <w:r>
        <w:t xml:space="preserve">علمی سرگرمی تمام مسلم خطوں اور علوم میں ایک وقت پر ختم نہیں ہوئی۔ عباسی بغداد کی سیاسی کمزوری کے دوران مصر، ایران اور اندلس میں بڑے علماء سامنے آئے؛ 1258ء میں بغداد کی تباہی کے بعد مراغہ کی رصدگاہ قائم ہوئی؛ تیرھویں صدی میں ابن النفیس، چودھویں میں ابن الشاطر اور پندرھویں میں سمرقند کے الغ بیگ و جمشید کاشی نمایاں تھے۔ طب، فلکیات، ریاضی اور ٹیکنالوجی کی رفتار بھی ایک جیسی نہ تھی۔ اصل تاریخی تبدیلی یہ تھی کہ تخلیقی تحقیق، مستقل اداروں، صنعت اور عالمی طاقت کا مرکز بتدریج یورپ منتقل ہوا، جبکہ مسلم دنیا کی نسبتاً رفتار کم ہوگئی۔</w:t>
      </w:r>
      <w:r>
        <w:t xml:space="preserve"> </w:t>
      </w:r>
      <w:r>
        <w:t xml:space="preserve">“</w:t>
      </w:r>
      <w:r>
        <w:t xml:space="preserve">1111ء میں سائنس ختم</w:t>
      </w:r>
      <w:r>
        <w:t xml:space="preserve">”</w:t>
      </w:r>
      <w:r>
        <w:t xml:space="preserve"> </w:t>
      </w:r>
      <w:r>
        <w:t xml:space="preserve">یا</w:t>
      </w:r>
      <w:r>
        <w:t xml:space="preserve"> </w:t>
      </w:r>
      <w:r>
        <w:t xml:space="preserve">“</w:t>
      </w:r>
      <w:r>
        <w:t xml:space="preserve">1258ء میں سب کچھ مٹ گیا</w:t>
      </w:r>
      <w:r>
        <w:t xml:space="preserve">”</w:t>
      </w:r>
      <w:r>
        <w:t xml:space="preserve"> </w:t>
      </w:r>
      <w:r>
        <w:t xml:space="preserve">جیسے جملے بعد کے شواہد سے ٹکراتے ہیں۔ نسبتی تبدیلی کا تصور تسلسل، علاقائی فرق اور ادارہ جاتی کمزوری تینوں کو بہتر سمجھاتا ہے۔</w:t>
      </w:r>
    </w:p>
    <w:bookmarkEnd w:id="84"/>
    <w:bookmarkStart w:id="85" w:name="X9d93175d8b9d3942e0d254f7d318a76c8cf8641"/>
    <w:p>
      <w:pPr>
        <w:pStyle w:val="Heading3"/>
      </w:pPr>
      <w:r>
        <w:t xml:space="preserve">2۔ سیاسی سرپرستی بیک وقت سائنسی قوت اور کمزوری کیسے بن سکتی ہے؟</w:t>
      </w:r>
    </w:p>
    <w:p>
      <w:pPr>
        <w:pStyle w:val="FirstParagraph"/>
      </w:pPr>
      <w:r>
        <w:t xml:space="preserve">ایک طاقتور حکمران رصدگاہ، ہسپتال، کتب خانہ، آلات اور ماہر عملہ کے لیے بڑی رقم مہیا کرسکتا ہے۔ مامون کے فلکی منصوبے، عضدی بیمارستان، مراغہ کی رصدگاہ اور الغ بیگ کا سمرقندی مرکز اسی قوت کی مثالیں ہیں۔ مگر جب ادارہ کسی ایک شخص کے ذوق اور اقتدار پر منحصر ہو تو اس کی وفات، شکست یا ترجیح بدلنے سے بجٹ اور علمی جماعت بکھر سکتی ہے۔ طویل فلکی مشاہدہ یا طبی تحقیق کئی نسلوں کا تسلسل مانگتی ہے۔ اس لیے سرپرستی مفید تب ہے جب وہ قانونی خود مختاری، مستقل وقف یا بجٹ، پیشہ ورانہ تقرر، archive اور جانچ کے نظام میں بدل جائے۔ جدید سائنسی قوت کا راز صرف زیادہ دولت نہیں بلکہ ایسا ادارہ ہے جو سرپرست کے بدلنے پر بھی زندہ رہے اور اپنی غلطی کی اصلاح کرسکے۔</w:t>
      </w:r>
    </w:p>
    <w:bookmarkEnd w:id="85"/>
    <w:bookmarkStart w:id="86" w:name="Xa3359372b864fe716335b74f10a12203b2d2c59"/>
    <w:p>
      <w:pPr>
        <w:pStyle w:val="Heading3"/>
      </w:pPr>
      <w:r>
        <w:t xml:space="preserve">3۔ طباعت کی نسبتاً دیر سے قبولیت نے علمی رفتار پر کیا اثر ڈالا؟</w:t>
      </w:r>
    </w:p>
    <w:p>
      <w:pPr>
        <w:pStyle w:val="FirstParagraph"/>
      </w:pPr>
      <w:r>
        <w:t xml:space="preserve">مخطوطہ تہذیب نے مسلم دنیا میں کتاب، خطاطی اور علمی انتقال کو صدیوں قائم رکھا، مگر ہاتھ سے نقل کی رفتار، قیمت اور نسخوں کے اختلاف کی حدود تھیں۔ یورپی متحرک حروف کی طباعت نے ایک متن، جدول یا شکل کے بہت سے نسبتاً یکساں نسخے جلد پھیلائے، جس سے دور کے علماء ایک ہی نتیجے پر اعتراض اور اصلاح کرسکے۔ مسلم علاقوں میں عربی حروف کی فنی مشکل، کاتبوں کی معیشت، مذہبی متن میں غلطی کا خوف، محدود منڈی اور سرکاری نگرانی نے وسیع مسلم طباعت کو مؤخر کیا؛ محض ایک مطلق</w:t>
      </w:r>
      <w:r>
        <w:t xml:space="preserve"> </w:t>
      </w:r>
      <w:r>
        <w:t xml:space="preserve">“</w:t>
      </w:r>
      <w:r>
        <w:t xml:space="preserve">حرام</w:t>
      </w:r>
      <w:r>
        <w:t xml:space="preserve">”</w:t>
      </w:r>
      <w:r>
        <w:t xml:space="preserve"> </w:t>
      </w:r>
      <w:r>
        <w:t xml:space="preserve">فرمان پوری وضاحت نہیں۔ اس تاخیر نے اکیلے زوال پیدا نہیں کیا، مگر جب یورپ میں جرائد، درسی کتابیں اور نئی طباعتیں تیزی سے گردش کرنے لگیں تو علمی مکالمے کی رفتار میں اہم فرق پیدا ہوا۔</w:t>
      </w:r>
    </w:p>
    <w:bookmarkEnd w:id="86"/>
    <w:bookmarkStart w:id="87" w:name="X4533db235e50815cac45a415ab9a75cff6eefac"/>
    <w:p>
      <w:pPr>
        <w:pStyle w:val="Heading3"/>
      </w:pPr>
      <w:r>
        <w:t xml:space="preserve">4۔ نوآبادیات نے مسلم معاشروں کے علم کو جدید بھی کیا اور تابع بھی—کیسے؟</w:t>
      </w:r>
    </w:p>
    <w:p>
      <w:pPr>
        <w:pStyle w:val="FirstParagraph"/>
      </w:pPr>
      <w:r>
        <w:t xml:space="preserve">استعماری حکومتوں نے ریل، سروے، جدید طب، انجینئرنگ کالج، نقشہ سازی اور نئی انتظامی تعلیم متعارف کرائی، جن سے کچھ حقیقی فنی صلاحیتیں پیدا ہوئیں۔ لیکن ان اداروں کا بنیادی مقصد اکثر مقامی معاشرے کی آزاد تحقیق نہیں بلکہ فوج، ٹیکس، تجارت، صحتِ سپاہ اور وسائل پر کنٹرول تھا۔ مقامی زبانیں اور روایتی علمی ادارے اقتدار و ملازمت کے نئے نظام میں کمزور ہوئے، جبکہ یورپی زبان جدید علم کی لازمی کنجی بن گئی۔ اس سے دینی و جدید تعلیم کے درمیان تقسیم اور علمی انحصار بڑھا۔ botanical اور geographical surveys نے علم پیدا کیا، مگر اسی علم سے زمین، فصل اور آبادی پر حکمرانی بھی مضبوط ہوئی۔ اس لیے نوآبادیاتی سائنس کو نہ محض تحفہ کہا جاسکتا ہے نہ محض جھوٹ؛ وہ مفید علم اور غیر مساوی طاقت کا پیچیدہ امتزاج تھی۔</w:t>
      </w:r>
    </w:p>
    <w:bookmarkEnd w:id="87"/>
    <w:bookmarkStart w:id="88" w:name="X503df2d07b031a06c58b7d298d70878ba65fe18"/>
    <w:p>
      <w:pPr>
        <w:pStyle w:val="Heading3"/>
      </w:pPr>
      <w:r>
        <w:t xml:space="preserve">5۔ کوپرنیکس اور مراغہ مکتب کی مماثلت سے تاریخی اثر کیسے ثابت کیا جائے؟</w:t>
      </w:r>
    </w:p>
    <w:p>
      <w:pPr>
        <w:pStyle w:val="FirstParagraph"/>
      </w:pPr>
      <w:r>
        <w:t xml:space="preserve">کوپرنیکی نمونوں میں طوسی جوڑے اور ابن الشاطر کی بعض فلکی ساختوں سے قابلِ توجہ فنی مماثلت ملتی ہے۔ اثر کے دعوے کے لیے پہلے دونوں اشکال اور ریاضیاتی افعال کا دقیق تقابل کیا جاتا ہے، پھر دیکھا جاتا ہے کہ اسلامی متن زمانی طور پر پہلے تھا۔ اس کے بعد ممکن زبان، بازنطینی یا اطالوی واسطے، مخطوطات، سفر اور حوالہ جات تلاش کیے جاتے ہیں۔ مماثلت جتنی مخصوص ہو، اتفاق کا امکان اتنا کم ہوتا ہے؛ مگر براہِ راست مخطوطاتی زنجیر نہ ملے تو</w:t>
      </w:r>
      <w:r>
        <w:t xml:space="preserve"> </w:t>
      </w:r>
      <w:r>
        <w:t xml:space="preserve">“</w:t>
      </w:r>
      <w:r>
        <w:t xml:space="preserve">قطعی نقل</w:t>
      </w:r>
      <w:r>
        <w:t xml:space="preserve">”</w:t>
      </w:r>
      <w:r>
        <w:t xml:space="preserve"> </w:t>
      </w:r>
      <w:r>
        <w:t xml:space="preserve">یا</w:t>
      </w:r>
      <w:r>
        <w:t xml:space="preserve"> </w:t>
      </w:r>
      <w:r>
        <w:t xml:space="preserve">“</w:t>
      </w:r>
      <w:r>
        <w:t xml:space="preserve">چوری</w:t>
      </w:r>
      <w:r>
        <w:t xml:space="preserve">”</w:t>
      </w:r>
      <w:r>
        <w:t xml:space="preserve"> </w:t>
      </w:r>
      <w:r>
        <w:t xml:space="preserve">کہنا دلیل سے آگے بڑھنا ہے۔ محتاط نتیجہ یہ ہے کہ نشاۃِ ثانیہ کی فلکیات اور اسلامی سیاروی نظریات کے درمیان علمی تعلق کا قوی سوال اور بعض واضح ریاضیاتی مماثلتیں موجود ہیں، جبکہ انتقال کا مکمل راستہ ابھی تحقیق طلب ہے۔ یہی طریقہ اپنے ورثے کا حق بھی ادا کرتا اور تاریخی دیانت بھی بچاتا ہے۔</w:t>
      </w:r>
    </w:p>
    <w:bookmarkEnd w:id="88"/>
    <w:bookmarkStart w:id="89" w:name="X32c40d3b430213566c00a7480707376d191ab78"/>
    <w:p>
      <w:pPr>
        <w:pStyle w:val="Heading3"/>
      </w:pPr>
      <w:r>
        <w:t xml:space="preserve">6۔ یورپی سائنسی انقلاب کو صرف عظیم افراد کی فہرست سے کیوں نہیں سمجھا جاسکتا؟</w:t>
      </w:r>
    </w:p>
    <w:p>
      <w:pPr>
        <w:pStyle w:val="FirstParagraph"/>
      </w:pPr>
      <w:r>
        <w:t xml:space="preserve">کوپرنیکس، ویسالیئس، کیپلر، گلیلیو، ہاروے اور نیوٹن غیر معمولی شخصیات تھے، مگر ان کی کامیابی کے پیچھے کئی نسلوں کی کتابیں، جامعات، طباعت کار، کاریگر، آلات ساز، جہاز راں، سرپرست اور علمی مراسلہ نگار تھے۔ ٹائکو کے دقیق اعداد کے بغیر کیپلر کے قوانین مشکل تھے؛ بہتر شیشے اور فنی مہارت کے بغیر دوربین مؤثر نہ بنتی؛ طباعت کے بغیر شکلیں اور اعتراضات تیزی سے نہ پھیلتے؛ سائنسی انجمن اور جریدے کے بغیر نتائج کی اجتماعی جانچ محدود رہتی۔ تجارت، جنگ اور نوآبادیات نے وسائل اور عملی مسائل دیے، اگرچہ ان کا اخلاقی پہلو تاریک تھا۔</w:t>
      </w:r>
      <w:r>
        <w:t xml:space="preserve"> </w:t>
      </w:r>
      <w:r>
        <w:t xml:space="preserve">“</w:t>
      </w:r>
      <w:r>
        <w:t xml:space="preserve">عظیم آدمی</w:t>
      </w:r>
      <w:r>
        <w:t xml:space="preserve">”</w:t>
      </w:r>
      <w:r>
        <w:t xml:space="preserve"> </w:t>
      </w:r>
      <w:r>
        <w:t xml:space="preserve">کی کہانی ذہین فرد دکھاتی ہے، مگر وہ پورا علمی ماحول چھپا دیتی ہے جو خیال کو قابلِ تکرار، قابلِ اشاعت اور نئی تحقیق کا ذریعہ بناتا ہے۔ جدید سائنس بنیادی طور پر فرد اور ادارے کے امتزاج سے ابھری۔</w:t>
      </w:r>
    </w:p>
    <w:bookmarkEnd w:id="89"/>
    <w:bookmarkStart w:id="90" w:name="Xc7884c0f5f68575b9470c8c7cb296d09560ec60"/>
    <w:p>
      <w:pPr>
        <w:pStyle w:val="Heading3"/>
      </w:pPr>
      <w:r>
        <w:t xml:space="preserve">7۔ جدید سائنس میں مسلم کردار کو نہ بڑھا چڑھا کر اور نہ گھٹا کر کیسے بیان کیا جائے؟</w:t>
      </w:r>
    </w:p>
    <w:p>
      <w:pPr>
        <w:pStyle w:val="FirstParagraph"/>
      </w:pPr>
      <w:r>
        <w:t xml:space="preserve">متوازن بیان تین خدمات الگ کرتا ہے۔ پہلی، مسلم تہذیب نے یونانی، ہندی اور ایرانی علوم کو عربی میں منتقل، منظم اور وسیع علمی زبان میں قابلِ رسائی بنایا۔ دوسری، مسلم علماء نے الجبرا، بصریات، طب، جراحی، پیمائش اور سیاروی نمونوں میں اصل تنقید و اضافہ کیا۔ تیسری، عربی-لاطینی تراجم کے ذریعے یہ مواد یورپی جامعات اور اہلِ علم تک پہنچا اور وہاں قبول، رد اور ترقی پاتا رہا۔ لیکن دوربین پر قائم جدید فلکیات، حسابان، سائنسی انجمنیں، جدید کیمیا اور صنعتی نظام یورپ اور بعد کی عالمی تاریخ میں نئے ادارہ جاتی مراحل سے بنے۔ اس لیے</w:t>
      </w:r>
      <w:r>
        <w:t xml:space="preserve"> </w:t>
      </w:r>
      <w:r>
        <w:t xml:space="preserve">“</w:t>
      </w:r>
      <w:r>
        <w:t xml:space="preserve">یورپ نے سب چرا لیا</w:t>
      </w:r>
      <w:r>
        <w:t xml:space="preserve">”</w:t>
      </w:r>
      <w:r>
        <w:t xml:space="preserve"> </w:t>
      </w:r>
      <w:r>
        <w:t xml:space="preserve">اور</w:t>
      </w:r>
      <w:r>
        <w:t xml:space="preserve"> </w:t>
      </w:r>
      <w:r>
        <w:t xml:space="preserve">“</w:t>
      </w:r>
      <w:r>
        <w:t xml:space="preserve">مسلمان صرف محافظ تھے</w:t>
      </w:r>
      <w:r>
        <w:t xml:space="preserve">”</w:t>
      </w:r>
      <w:r>
        <w:t xml:space="preserve"> </w:t>
      </w:r>
      <w:r>
        <w:t xml:space="preserve">دونوں غلط ہیں۔ صحیح تعبیر یہ ہے کہ جدید سائنس ایک کثیر تہذیبی عمارت ہے جس کی اہم بنیادوں میں اسلامی علمی روایت شامل ہے، مگر تعمیر مسلسل اور مشترک رہی۔</w:t>
      </w:r>
    </w:p>
    <w:p>
      <w:r>
        <w:pict>
          <v:rect style="width:0;height:1.5pt" o:hralign="center" o:hrstd="t" o:hr="t"/>
        </w:pict>
      </w:r>
    </w:p>
    <w:bookmarkEnd w:id="90"/>
    <w:bookmarkEnd w:id="91"/>
    <w:bookmarkStart w:id="112" w:name="کثیرالانتخابی-سوالات"/>
    <w:p>
      <w:pPr>
        <w:pStyle w:val="Heading2"/>
      </w:pPr>
      <w:r>
        <w:t xml:space="preserve">کثیرالانتخابی سوالات</w:t>
      </w:r>
    </w:p>
    <w:bookmarkStart w:id="92" w:name="سقوط-بغداد-کس-سال-ہوا"/>
    <w:p>
      <w:pPr>
        <w:pStyle w:val="Heading3"/>
      </w:pPr>
      <w:r>
        <w:t xml:space="preserve">1۔ سقوطِ بغداد کس سال ہوا؟</w:t>
      </w:r>
    </w:p>
    <w:p>
      <w:pPr>
        <w:pStyle w:val="FirstParagraph"/>
      </w:pPr>
      <w:r>
        <w:t xml:space="preserve">A. 1095ء</w:t>
      </w:r>
      <w:r>
        <w:br/>
      </w:r>
      <w:r>
        <w:t xml:space="preserve">B. 1258ء</w:t>
      </w:r>
      <w:r>
        <w:br/>
      </w:r>
      <w:r>
        <w:t xml:space="preserve">C. 1453ء</w:t>
      </w:r>
      <w:r>
        <w:br/>
      </w:r>
      <w:r>
        <w:t xml:space="preserve">D. 1492ء</w:t>
      </w:r>
    </w:p>
    <w:p>
      <w:pPr>
        <w:pStyle w:val="BodyText"/>
      </w:pPr>
      <w:r>
        <w:rPr>
          <w:bCs/>
          <w:b/>
        </w:rPr>
        <w:t xml:space="preserve">درست جواب: B. 1258ء</w:t>
      </w:r>
    </w:p>
    <w:bookmarkEnd w:id="92"/>
    <w:bookmarkStart w:id="93" w:name="Xec519e9936e7089821ee810042ff844264c7a70"/>
    <w:p>
      <w:pPr>
        <w:pStyle w:val="Heading3"/>
      </w:pPr>
      <w:r>
        <w:t xml:space="preserve">2۔ سقوطِ بغداد کے بعد قائم ہونے والا نمایاں فلکی مرکز کون سا تھا؟</w:t>
      </w:r>
    </w:p>
    <w:p>
      <w:pPr>
        <w:pStyle w:val="FirstParagraph"/>
      </w:pPr>
      <w:r>
        <w:t xml:space="preserve">A. مراغہ رصدگاہ</w:t>
      </w:r>
      <w:r>
        <w:br/>
      </w:r>
      <w:r>
        <w:t xml:space="preserve">B. اسکندریہ کا مینار</w:t>
      </w:r>
      <w:r>
        <w:br/>
      </w:r>
      <w:r>
        <w:t xml:space="preserve">C. آکسفورڈ پریس</w:t>
      </w:r>
      <w:r>
        <w:br/>
      </w:r>
      <w:r>
        <w:t xml:space="preserve">D. قرطبہ کا شاہی محل</w:t>
      </w:r>
    </w:p>
    <w:p>
      <w:pPr>
        <w:pStyle w:val="BodyText"/>
      </w:pPr>
      <w:r>
        <w:rPr>
          <w:bCs/>
          <w:b/>
        </w:rPr>
        <w:t xml:space="preserve">درست جواب: A. مراغہ رصدگاہ</w:t>
      </w:r>
    </w:p>
    <w:bookmarkEnd w:id="93"/>
    <w:bookmarkStart w:id="94" w:name="Xca65efa9d7de6153c42f89fcb6c1275d076d9b9"/>
    <w:p>
      <w:pPr>
        <w:pStyle w:val="Heading3"/>
      </w:pPr>
      <w:r>
        <w:t xml:space="preserve">3۔ سمرقند کی پندرھویں صدی کی رصدگاہ کس سے وابستہ ہے؟</w:t>
      </w:r>
    </w:p>
    <w:p>
      <w:pPr>
        <w:pStyle w:val="FirstParagraph"/>
      </w:pPr>
      <w:r>
        <w:t xml:space="preserve">A. الغ بیگ</w:t>
      </w:r>
      <w:r>
        <w:br/>
      </w:r>
      <w:r>
        <w:t xml:space="preserve">B. ابن رشد</w:t>
      </w:r>
      <w:r>
        <w:br/>
      </w:r>
      <w:r>
        <w:t xml:space="preserve">C. مامون</w:t>
      </w:r>
      <w:r>
        <w:br/>
      </w:r>
      <w:r>
        <w:t xml:space="preserve">D. رازی</w:t>
      </w:r>
    </w:p>
    <w:p>
      <w:pPr>
        <w:pStyle w:val="BodyText"/>
      </w:pPr>
      <w:r>
        <w:rPr>
          <w:bCs/>
          <w:b/>
        </w:rPr>
        <w:t xml:space="preserve">درست جواب: A. الغ بیگ</w:t>
      </w:r>
    </w:p>
    <w:bookmarkEnd w:id="94"/>
    <w:bookmarkStart w:id="95" w:name="Xac76607b70a2e344b26eed8b09bf913a83a7ee9"/>
    <w:p>
      <w:pPr>
        <w:pStyle w:val="Heading3"/>
      </w:pPr>
      <w:r>
        <w:t xml:space="preserve">4۔ امام غزالی کی</w:t>
      </w:r>
      <w:r>
        <w:t xml:space="preserve"> </w:t>
      </w:r>
      <w:r>
        <w:rPr>
          <w:bCs/>
          <w:b/>
        </w:rPr>
        <w:t xml:space="preserve">تہافت الفلاسفہ</w:t>
      </w:r>
      <w:r>
        <w:t xml:space="preserve"> </w:t>
      </w:r>
      <w:r>
        <w:t xml:space="preserve">کا بنیادی ہدف کیا تھا؟</w:t>
      </w:r>
    </w:p>
    <w:p>
      <w:pPr>
        <w:pStyle w:val="FirstParagraph"/>
      </w:pPr>
      <w:r>
        <w:t xml:space="preserve">A. تمام ریاضیاتی عملیات</w:t>
      </w:r>
      <w:r>
        <w:br/>
      </w:r>
      <w:r>
        <w:t xml:space="preserve">B. فلسفیوں کے مخصوص مابعد الطبیعی و اعتقادی دعوے</w:t>
      </w:r>
      <w:r>
        <w:br/>
      </w:r>
      <w:r>
        <w:t xml:space="preserve">C. ہر طبی نسخہ</w:t>
      </w:r>
      <w:r>
        <w:br/>
      </w:r>
      <w:r>
        <w:t xml:space="preserve">D. جغرافیائی نقشہ</w:t>
      </w:r>
    </w:p>
    <w:p>
      <w:pPr>
        <w:pStyle w:val="BodyText"/>
      </w:pPr>
      <w:r>
        <w:rPr>
          <w:bCs/>
          <w:b/>
        </w:rPr>
        <w:t xml:space="preserve">درست جواب: B. فلسفیوں کے مخصوص مابعد الطبیعی و اعتقادی دعوے</w:t>
      </w:r>
    </w:p>
    <w:bookmarkEnd w:id="95"/>
    <w:bookmarkStart w:id="96" w:name="Xcf020d05ae8fbe31de2d2320888282144d1a864"/>
    <w:p>
      <w:pPr>
        <w:pStyle w:val="Heading3"/>
      </w:pPr>
      <w:r>
        <w:t xml:space="preserve">5۔ غزالی کی</w:t>
      </w:r>
      <w:r>
        <w:t xml:space="preserve"> </w:t>
      </w:r>
      <w:r>
        <w:rPr>
          <w:bCs/>
          <w:b/>
        </w:rPr>
        <w:t xml:space="preserve">تہافت</w:t>
      </w:r>
      <w:r>
        <w:t xml:space="preserve"> </w:t>
      </w:r>
      <w:r>
        <w:t xml:space="preserve">کا جواب</w:t>
      </w:r>
      <w:r>
        <w:t xml:space="preserve"> </w:t>
      </w:r>
      <w:r>
        <w:rPr>
          <w:bCs/>
          <w:b/>
        </w:rPr>
        <w:t xml:space="preserve">تہافت التہافت</w:t>
      </w:r>
      <w:r>
        <w:t xml:space="preserve"> </w:t>
      </w:r>
      <w:r>
        <w:t xml:space="preserve">کے نام سے کس نے دیا؟</w:t>
      </w:r>
    </w:p>
    <w:p>
      <w:pPr>
        <w:pStyle w:val="FirstParagraph"/>
      </w:pPr>
      <w:r>
        <w:t xml:space="preserve">A. ابن رشد</w:t>
      </w:r>
      <w:r>
        <w:br/>
      </w:r>
      <w:r>
        <w:t xml:space="preserve">B. ابن سینا</w:t>
      </w:r>
      <w:r>
        <w:br/>
      </w:r>
      <w:r>
        <w:t xml:space="preserve">C. جابر بن حیان</w:t>
      </w:r>
      <w:r>
        <w:br/>
      </w:r>
      <w:r>
        <w:t xml:space="preserve">D. الخوارزمی</w:t>
      </w:r>
    </w:p>
    <w:p>
      <w:pPr>
        <w:pStyle w:val="BodyText"/>
      </w:pPr>
      <w:r>
        <w:rPr>
          <w:bCs/>
          <w:b/>
        </w:rPr>
        <w:t xml:space="preserve">درست جواب: A. ابن رشد</w:t>
      </w:r>
    </w:p>
    <w:bookmarkEnd w:id="96"/>
    <w:bookmarkStart w:id="97" w:name="Xc3b2e83fec64d3322b5dd986953d08e667954b8"/>
    <w:p>
      <w:pPr>
        <w:pStyle w:val="Heading3"/>
      </w:pPr>
      <w:r>
        <w:t xml:space="preserve">6۔ عربی-لاطینی ترجمے کا نمایاں ہسپانوی مرکز کون سا تھا؟</w:t>
      </w:r>
    </w:p>
    <w:p>
      <w:pPr>
        <w:pStyle w:val="FirstParagraph"/>
      </w:pPr>
      <w:r>
        <w:t xml:space="preserve">A. طلیطلہ</w:t>
      </w:r>
      <w:r>
        <w:br/>
      </w:r>
      <w:r>
        <w:t xml:space="preserve">B. غزنی</w:t>
      </w:r>
      <w:r>
        <w:br/>
      </w:r>
      <w:r>
        <w:t xml:space="preserve">C. بصرہ</w:t>
      </w:r>
      <w:r>
        <w:br/>
      </w:r>
      <w:r>
        <w:t xml:space="preserve">D. سمرقند</w:t>
      </w:r>
    </w:p>
    <w:p>
      <w:pPr>
        <w:pStyle w:val="BodyText"/>
      </w:pPr>
      <w:r>
        <w:rPr>
          <w:bCs/>
          <w:b/>
        </w:rPr>
        <w:t xml:space="preserve">درست جواب: A. طلیطلہ</w:t>
      </w:r>
    </w:p>
    <w:bookmarkEnd w:id="97"/>
    <w:bookmarkStart w:id="98" w:name="X977cbb2485dcac5371b27203722aa46466d7e6c"/>
    <w:p>
      <w:pPr>
        <w:pStyle w:val="Heading3"/>
      </w:pPr>
      <w:r>
        <w:t xml:space="preserve">7۔ الخوارزمی کی</w:t>
      </w:r>
      <w:r>
        <w:t xml:space="preserve"> </w:t>
      </w:r>
      <w:r>
        <w:rPr>
          <w:bCs/>
          <w:b/>
        </w:rPr>
        <w:t xml:space="preserve">الجبر والمقابلہ</w:t>
      </w:r>
      <w:r>
        <w:t xml:space="preserve"> </w:t>
      </w:r>
      <w:r>
        <w:t xml:space="preserve">کا لاطینی ترجمہ کس سے منسوب ہے؟</w:t>
      </w:r>
    </w:p>
    <w:p>
      <w:pPr>
        <w:pStyle w:val="FirstParagraph"/>
      </w:pPr>
      <w:r>
        <w:t xml:space="preserve">A. رابرٹ آف چیسٹر</w:t>
      </w:r>
      <w:r>
        <w:br/>
      </w:r>
      <w:r>
        <w:t xml:space="preserve">B. آئزک نیوٹن</w:t>
      </w:r>
      <w:r>
        <w:br/>
      </w:r>
      <w:r>
        <w:t xml:space="preserve">C. ٹائکو براہے</w:t>
      </w:r>
      <w:r>
        <w:br/>
      </w:r>
      <w:r>
        <w:t xml:space="preserve">D. ویسالیئس</w:t>
      </w:r>
    </w:p>
    <w:p>
      <w:pPr>
        <w:pStyle w:val="BodyText"/>
      </w:pPr>
      <w:r>
        <w:rPr>
          <w:bCs/>
          <w:b/>
        </w:rPr>
        <w:t xml:space="preserve">درست جواب: A. رابرٹ آف چیسٹر</w:t>
      </w:r>
    </w:p>
    <w:bookmarkEnd w:id="98"/>
    <w:bookmarkStart w:id="99" w:name="جیرارڈ-آف-کریمونا-کی-نمایاں-خدمت-کیا-تھی"/>
    <w:p>
      <w:pPr>
        <w:pStyle w:val="Heading3"/>
      </w:pPr>
      <w:r>
        <w:t xml:space="preserve">8۔ جیرارڈ آف کریمونا کی نمایاں خدمت کیا تھی؟</w:t>
      </w:r>
    </w:p>
    <w:p>
      <w:pPr>
        <w:pStyle w:val="FirstParagraph"/>
      </w:pPr>
      <w:r>
        <w:t xml:space="preserve">A. عربی علمی کتابوں کے لاطینی تراجم</w:t>
      </w:r>
      <w:r>
        <w:br/>
      </w:r>
      <w:r>
        <w:t xml:space="preserve">B. telescope کی ایجاد</w:t>
      </w:r>
      <w:r>
        <w:br/>
      </w:r>
      <w:r>
        <w:t xml:space="preserve">C. طاعون کی ویکسین</w:t>
      </w:r>
      <w:r>
        <w:br/>
      </w:r>
      <w:r>
        <w:t xml:space="preserve">D. printing press کی تیاری</w:t>
      </w:r>
    </w:p>
    <w:p>
      <w:pPr>
        <w:pStyle w:val="BodyText"/>
      </w:pPr>
      <w:r>
        <w:rPr>
          <w:bCs/>
          <w:b/>
        </w:rPr>
        <w:t xml:space="preserve">درست جواب: A. عربی علمی کتابوں کے لاطینی تراجم</w:t>
      </w:r>
    </w:p>
    <w:bookmarkEnd w:id="99"/>
    <w:bookmarkStart w:id="100" w:name="Xc04c5e7b2d841ddc33e0c89cc8ec90493bc199d"/>
    <w:p>
      <w:pPr>
        <w:pStyle w:val="Heading3"/>
      </w:pPr>
      <w:r>
        <w:t xml:space="preserve">9۔ Fibonacci کی</w:t>
      </w:r>
      <w:r>
        <w:t xml:space="preserve"> </w:t>
      </w:r>
      <w:r>
        <w:rPr>
          <w:bCs/>
          <w:b/>
        </w:rPr>
        <w:t xml:space="preserve">Liber Abaci</w:t>
      </w:r>
      <w:r>
        <w:t xml:space="preserve"> </w:t>
      </w:r>
      <w:r>
        <w:t xml:space="preserve">کس علمی تبدیلی سے متعلق ہے؟</w:t>
      </w:r>
    </w:p>
    <w:p>
      <w:pPr>
        <w:pStyle w:val="FirstParagraph"/>
      </w:pPr>
      <w:r>
        <w:t xml:space="preserve">A. ہندسی-عربی اعداد اور حسابی طریقوں کے فروغ سے</w:t>
      </w:r>
      <w:r>
        <w:br/>
      </w:r>
      <w:r>
        <w:t xml:space="preserve">B. صرف جراحی سے</w:t>
      </w:r>
      <w:r>
        <w:br/>
      </w:r>
      <w:r>
        <w:t xml:space="preserve">C. کیمیائی عناصر کی جدول سے</w:t>
      </w:r>
      <w:r>
        <w:br/>
      </w:r>
      <w:r>
        <w:t xml:space="preserve">D. خون کی گردش سے</w:t>
      </w:r>
    </w:p>
    <w:p>
      <w:pPr>
        <w:pStyle w:val="BodyText"/>
      </w:pPr>
      <w:r>
        <w:rPr>
          <w:bCs/>
          <w:b/>
        </w:rPr>
        <w:t xml:space="preserve">درست جواب: A. ہندسی-عربی اعداد اور حسابی طریقوں کے فروغ سے</w:t>
      </w:r>
    </w:p>
    <w:bookmarkEnd w:id="100"/>
    <w:bookmarkStart w:id="101" w:name="X8da1186ab87177aaa097a28583ba2f100bef39b"/>
    <w:p>
      <w:pPr>
        <w:pStyle w:val="Heading3"/>
      </w:pPr>
      <w:r>
        <w:t xml:space="preserve">10۔ یورپی نشاۃِ ثانیہ میں کس چیز کی نئی بازیافت نمایاں تھی؟</w:t>
      </w:r>
    </w:p>
    <w:p>
      <w:pPr>
        <w:pStyle w:val="FirstParagraph"/>
      </w:pPr>
      <w:r>
        <w:t xml:space="preserve">A. کلاسیکی یونانی و رومی متون</w:t>
      </w:r>
      <w:r>
        <w:br/>
      </w:r>
      <w:r>
        <w:t xml:space="preserve">B. صرف فوجی قانون</w:t>
      </w:r>
      <w:r>
        <w:br/>
      </w:r>
      <w:r>
        <w:t xml:space="preserve">C. صرف زبانی داستان</w:t>
      </w:r>
      <w:r>
        <w:br/>
      </w:r>
      <w:r>
        <w:t xml:space="preserve">D. صنعتی robot</w:t>
      </w:r>
    </w:p>
    <w:p>
      <w:pPr>
        <w:pStyle w:val="BodyText"/>
      </w:pPr>
      <w:r>
        <w:rPr>
          <w:bCs/>
          <w:b/>
        </w:rPr>
        <w:t xml:space="preserve">درست جواب: A. کلاسیکی یونانی و رومی متون</w:t>
      </w:r>
    </w:p>
    <w:bookmarkEnd w:id="101"/>
    <w:bookmarkStart w:id="102" w:name="Xc15decb6f4cfa33849c36a0d1e28b48957059cf"/>
    <w:p>
      <w:pPr>
        <w:pStyle w:val="Heading3"/>
      </w:pPr>
      <w:r>
        <w:t xml:space="preserve">11۔ کوپرنیکس کی</w:t>
      </w:r>
      <w:r>
        <w:t xml:space="preserve"> </w:t>
      </w:r>
      <w:r>
        <w:rPr>
          <w:bCs/>
          <w:b/>
        </w:rPr>
        <w:t xml:space="preserve">De revolutionibus</w:t>
      </w:r>
      <w:r>
        <w:t xml:space="preserve"> </w:t>
      </w:r>
      <w:r>
        <w:t xml:space="preserve">کس سال شائع ہوئی؟</w:t>
      </w:r>
    </w:p>
    <w:p>
      <w:pPr>
        <w:pStyle w:val="FirstParagraph"/>
      </w:pPr>
      <w:r>
        <w:t xml:space="preserve">A. 1202ء</w:t>
      </w:r>
      <w:r>
        <w:br/>
      </w:r>
      <w:r>
        <w:t xml:space="preserve">B. 1450ء</w:t>
      </w:r>
      <w:r>
        <w:br/>
      </w:r>
      <w:r>
        <w:t xml:space="preserve">C. 1543ء</w:t>
      </w:r>
      <w:r>
        <w:br/>
      </w:r>
      <w:r>
        <w:t xml:space="preserve">D. 1687ء</w:t>
      </w:r>
    </w:p>
    <w:p>
      <w:pPr>
        <w:pStyle w:val="BodyText"/>
      </w:pPr>
      <w:r>
        <w:rPr>
          <w:bCs/>
          <w:b/>
        </w:rPr>
        <w:t xml:space="preserve">درست جواب: C. 1543ء</w:t>
      </w:r>
    </w:p>
    <w:bookmarkEnd w:id="102"/>
    <w:bookmarkStart w:id="103" w:name="X5f7b2824901270b7d4c8ad8a7f29bbfd9eb4e96"/>
    <w:p>
      <w:pPr>
        <w:pStyle w:val="Heading3"/>
      </w:pPr>
      <w:r>
        <w:t xml:space="preserve">12۔ سیاروں کے بیضوی مدار کے قوانین کس نے پیش کیے؟</w:t>
      </w:r>
    </w:p>
    <w:p>
      <w:pPr>
        <w:pStyle w:val="FirstParagraph"/>
      </w:pPr>
      <w:r>
        <w:t xml:space="preserve">A. Johannes Kepler</w:t>
      </w:r>
      <w:r>
        <w:br/>
      </w:r>
      <w:r>
        <w:t xml:space="preserve">B. Francis Bacon</w:t>
      </w:r>
      <w:r>
        <w:br/>
      </w:r>
      <w:r>
        <w:t xml:space="preserve">C. Gerard of Cremona</w:t>
      </w:r>
      <w:r>
        <w:br/>
      </w:r>
      <w:r>
        <w:t xml:space="preserve">D. Vesalius</w:t>
      </w:r>
    </w:p>
    <w:p>
      <w:pPr>
        <w:pStyle w:val="BodyText"/>
      </w:pPr>
      <w:r>
        <w:rPr>
          <w:bCs/>
          <w:b/>
        </w:rPr>
        <w:t xml:space="preserve">درست جواب: A. Johannes Kepler</w:t>
      </w:r>
    </w:p>
    <w:bookmarkEnd w:id="103"/>
    <w:bookmarkStart w:id="104" w:name="X82b31f9cf550c48ca48e53b56660e18edd65ed7"/>
    <w:p>
      <w:pPr>
        <w:pStyle w:val="Heading3"/>
      </w:pPr>
      <w:r>
        <w:t xml:space="preserve">13۔ گلیلیو نے telescope سے کس شے کا مشاہدہ کیا؟</w:t>
      </w:r>
    </w:p>
    <w:p>
      <w:pPr>
        <w:pStyle w:val="FirstParagraph"/>
      </w:pPr>
      <w:r>
        <w:t xml:space="preserve">A. مشتری کے چاند</w:t>
      </w:r>
      <w:r>
        <w:br/>
      </w:r>
      <w:r>
        <w:t xml:space="preserve">B. جراثیم کا DNA</w:t>
      </w:r>
      <w:r>
        <w:br/>
      </w:r>
      <w:r>
        <w:t xml:space="preserve">C. خون کے سرخ خلیے</w:t>
      </w:r>
      <w:r>
        <w:br/>
      </w:r>
      <w:r>
        <w:t xml:space="preserve">D. ایٹم کا مرکزہ</w:t>
      </w:r>
    </w:p>
    <w:p>
      <w:pPr>
        <w:pStyle w:val="BodyText"/>
      </w:pPr>
      <w:r>
        <w:rPr>
          <w:bCs/>
          <w:b/>
        </w:rPr>
        <w:t xml:space="preserve">درست جواب: A. مشتری کے چاند</w:t>
      </w:r>
    </w:p>
    <w:bookmarkEnd w:id="104"/>
    <w:bookmarkStart w:id="105" w:name="de-motu-cordis-کس-سائنس-دان-کی-کتاب-ہے"/>
    <w:p>
      <w:pPr>
        <w:pStyle w:val="Heading3"/>
      </w:pPr>
      <w:r>
        <w:t xml:space="preserve">14۔</w:t>
      </w:r>
      <w:r>
        <w:t xml:space="preserve"> </w:t>
      </w:r>
      <w:r>
        <w:rPr>
          <w:bCs/>
          <w:b/>
        </w:rPr>
        <w:t xml:space="preserve">De Motu Cordis</w:t>
      </w:r>
      <w:r>
        <w:t xml:space="preserve"> </w:t>
      </w:r>
      <w:r>
        <w:t xml:space="preserve">کس سائنس دان کی کتاب ہے؟</w:t>
      </w:r>
    </w:p>
    <w:p>
      <w:pPr>
        <w:pStyle w:val="FirstParagraph"/>
      </w:pPr>
      <w:r>
        <w:t xml:space="preserve">A. William Harvey</w:t>
      </w:r>
      <w:r>
        <w:br/>
      </w:r>
      <w:r>
        <w:t xml:space="preserve">B. Copernicus</w:t>
      </w:r>
      <w:r>
        <w:br/>
      </w:r>
      <w:r>
        <w:t xml:space="preserve">C. Newton</w:t>
      </w:r>
      <w:r>
        <w:br/>
      </w:r>
      <w:r>
        <w:t xml:space="preserve">D. Ibn Rushd</w:t>
      </w:r>
    </w:p>
    <w:p>
      <w:pPr>
        <w:pStyle w:val="BodyText"/>
      </w:pPr>
      <w:r>
        <w:rPr>
          <w:bCs/>
          <w:b/>
        </w:rPr>
        <w:t xml:space="preserve">درست جواب: A. William Harvey</w:t>
      </w:r>
    </w:p>
    <w:bookmarkEnd w:id="105"/>
    <w:bookmarkStart w:id="106" w:name="X9b1d1e8556469f850c0a4d54bb10b27753446fc"/>
    <w:p>
      <w:pPr>
        <w:pStyle w:val="Heading3"/>
      </w:pPr>
      <w:r>
        <w:t xml:space="preserve">15۔ نیوٹن کی</w:t>
      </w:r>
      <w:r>
        <w:t xml:space="preserve"> </w:t>
      </w:r>
      <w:r>
        <w:rPr>
          <w:bCs/>
          <w:b/>
        </w:rPr>
        <w:t xml:space="preserve">Principia Mathematica</w:t>
      </w:r>
      <w:r>
        <w:t xml:space="preserve"> </w:t>
      </w:r>
      <w:r>
        <w:t xml:space="preserve">کب شائع ہوئی؟</w:t>
      </w:r>
    </w:p>
    <w:p>
      <w:pPr>
        <w:pStyle w:val="FirstParagraph"/>
      </w:pPr>
      <w:r>
        <w:t xml:space="preserve">A. 1145ء</w:t>
      </w:r>
      <w:r>
        <w:br/>
      </w:r>
      <w:r>
        <w:t xml:space="preserve">B. 1543ء</w:t>
      </w:r>
      <w:r>
        <w:br/>
      </w:r>
      <w:r>
        <w:t xml:space="preserve">C. 1628ء</w:t>
      </w:r>
      <w:r>
        <w:br/>
      </w:r>
      <w:r>
        <w:t xml:space="preserve">D. 1687ء</w:t>
      </w:r>
    </w:p>
    <w:p>
      <w:pPr>
        <w:pStyle w:val="BodyText"/>
      </w:pPr>
      <w:r>
        <w:rPr>
          <w:bCs/>
          <w:b/>
        </w:rPr>
        <w:t xml:space="preserve">درست جواب: D. 1687ء</w:t>
      </w:r>
    </w:p>
    <w:bookmarkEnd w:id="106"/>
    <w:bookmarkStart w:id="107" w:name="X1dc4166e8d69174a205704b8b12d27a66c64a4c"/>
    <w:p>
      <w:pPr>
        <w:pStyle w:val="Heading3"/>
      </w:pPr>
      <w:r>
        <w:t xml:space="preserve">16۔ Royal Society کے قیام کا معروف سال کون سا ہے؟</w:t>
      </w:r>
    </w:p>
    <w:p>
      <w:pPr>
        <w:pStyle w:val="FirstParagraph"/>
      </w:pPr>
      <w:r>
        <w:t xml:space="preserve">A. 1258ء</w:t>
      </w:r>
      <w:r>
        <w:br/>
      </w:r>
      <w:r>
        <w:t xml:space="preserve">B. 1492ء</w:t>
      </w:r>
      <w:r>
        <w:br/>
      </w:r>
      <w:r>
        <w:t xml:space="preserve">C. 1660ء</w:t>
      </w:r>
      <w:r>
        <w:br/>
      </w:r>
      <w:r>
        <w:t xml:space="preserve">D. 1798ء</w:t>
      </w:r>
    </w:p>
    <w:p>
      <w:pPr>
        <w:pStyle w:val="BodyText"/>
      </w:pPr>
      <w:r>
        <w:rPr>
          <w:bCs/>
          <w:b/>
        </w:rPr>
        <w:t xml:space="preserve">درست جواب: C. 1660ء</w:t>
      </w:r>
    </w:p>
    <w:bookmarkEnd w:id="107"/>
    <w:bookmarkStart w:id="108" w:name="X5ed3d04b53018265829a7b985faa4089c325136"/>
    <w:p>
      <w:pPr>
        <w:pStyle w:val="Heading3"/>
      </w:pPr>
      <w:r>
        <w:t xml:space="preserve">17۔ 1665ء میں شروع ہونے والا اہم سائنسی جریدہ کون سا تھا؟</w:t>
      </w:r>
    </w:p>
    <w:p>
      <w:pPr>
        <w:pStyle w:val="FirstParagraph"/>
      </w:pPr>
      <w:r>
        <w:t xml:space="preserve">A.</w:t>
      </w:r>
      <w:r>
        <w:t xml:space="preserve"> </w:t>
      </w:r>
      <w:r>
        <w:rPr>
          <w:iCs/>
          <w:i/>
        </w:rPr>
        <w:t xml:space="preserve">Philosophical Transactions</w:t>
      </w:r>
      <w:r>
        <w:br/>
      </w:r>
      <w:r>
        <w:t xml:space="preserve">B.</w:t>
      </w:r>
      <w:r>
        <w:t xml:space="preserve"> </w:t>
      </w:r>
      <w:r>
        <w:rPr>
          <w:iCs/>
          <w:i/>
        </w:rPr>
        <w:t xml:space="preserve">القانون فی الطب</w:t>
      </w:r>
      <w:r>
        <w:br/>
      </w:r>
      <w:r>
        <w:t xml:space="preserve">C.</w:t>
      </w:r>
      <w:r>
        <w:t xml:space="preserve"> </w:t>
      </w:r>
      <w:r>
        <w:rPr>
          <w:iCs/>
          <w:i/>
        </w:rPr>
        <w:t xml:space="preserve">زیجِ سلطانی</w:t>
      </w:r>
      <w:r>
        <w:br/>
      </w:r>
      <w:r>
        <w:t xml:space="preserve">D.</w:t>
      </w:r>
      <w:r>
        <w:t xml:space="preserve"> </w:t>
      </w:r>
      <w:r>
        <w:rPr>
          <w:iCs/>
          <w:i/>
        </w:rPr>
        <w:t xml:space="preserve">التصریف</w:t>
      </w:r>
    </w:p>
    <w:p>
      <w:pPr>
        <w:pStyle w:val="BodyText"/>
      </w:pPr>
      <w:r>
        <w:rPr>
          <w:bCs/>
          <w:b/>
        </w:rPr>
        <w:t xml:space="preserve">درست جواب: A.</w:t>
      </w:r>
      <w:r>
        <w:rPr>
          <w:bCs/>
          <w:b/>
        </w:rPr>
        <w:t xml:space="preserve"> </w:t>
      </w:r>
      <w:r>
        <w:rPr>
          <w:iCs/>
          <w:i/>
          <w:bCs/>
          <w:b/>
        </w:rPr>
        <w:t xml:space="preserve">Philosophical Transactions</w:t>
      </w:r>
    </w:p>
    <w:bookmarkEnd w:id="108"/>
    <w:bookmarkStart w:id="109" w:name="طوسی-جوڑا-بنیادی-طور-پر-کیا-ہے"/>
    <w:p>
      <w:pPr>
        <w:pStyle w:val="Heading3"/>
      </w:pPr>
      <w:r>
        <w:t xml:space="preserve">18۔ طوسی جوڑا بنیادی طور پر کیا ہے؟</w:t>
      </w:r>
    </w:p>
    <w:p>
      <w:pPr>
        <w:pStyle w:val="FirstParagraph"/>
      </w:pPr>
      <w:r>
        <w:t xml:space="preserve">A. دائروی حرکات سے خطی حرکت پیدا کرنے والا ہندسی نمونہ</w:t>
      </w:r>
      <w:r>
        <w:br/>
      </w:r>
      <w:r>
        <w:t xml:space="preserve">B. جراحی کی دو دھاریں</w:t>
      </w:r>
      <w:r>
        <w:br/>
      </w:r>
      <w:r>
        <w:t xml:space="preserve">C. دو طبی ادویہ</w:t>
      </w:r>
      <w:r>
        <w:br/>
      </w:r>
      <w:r>
        <w:t xml:space="preserve">D. طباعت کا آلہ</w:t>
      </w:r>
    </w:p>
    <w:p>
      <w:pPr>
        <w:pStyle w:val="BodyText"/>
      </w:pPr>
      <w:r>
        <w:rPr>
          <w:bCs/>
          <w:b/>
        </w:rPr>
        <w:t xml:space="preserve">درست جواب: A. دائروی حرکات سے خطی حرکت پیدا کرنے والا ہندسی نمونہ</w:t>
      </w:r>
    </w:p>
    <w:bookmarkEnd w:id="109"/>
    <w:bookmarkStart w:id="110" w:name="Xf41a20990543b694f93033be79a506be4d9674c"/>
    <w:p>
      <w:pPr>
        <w:pStyle w:val="Heading3"/>
      </w:pPr>
      <w:r>
        <w:t xml:space="preserve">19۔ ابراہیم متفرقہ کس تاریخی سرگرمی سے وابستہ ہیں؟</w:t>
      </w:r>
    </w:p>
    <w:p>
      <w:pPr>
        <w:pStyle w:val="FirstParagraph"/>
      </w:pPr>
      <w:r>
        <w:t xml:space="preserve">A. عثمانی مسلم طباعت</w:t>
      </w:r>
      <w:r>
        <w:br/>
      </w:r>
      <w:r>
        <w:t xml:space="preserve">B. مراغہ کی تعمیر</w:t>
      </w:r>
      <w:r>
        <w:br/>
      </w:r>
      <w:r>
        <w:t xml:space="preserve">C. pulmonary circulation</w:t>
      </w:r>
      <w:r>
        <w:br/>
      </w:r>
      <w:r>
        <w:t xml:space="preserve">D. اندلسی جراحی</w:t>
      </w:r>
    </w:p>
    <w:p>
      <w:pPr>
        <w:pStyle w:val="BodyText"/>
      </w:pPr>
      <w:r>
        <w:rPr>
          <w:bCs/>
          <w:b/>
        </w:rPr>
        <w:t xml:space="preserve">درست جواب: A. عثمانی مسلم طباعت</w:t>
      </w:r>
    </w:p>
    <w:bookmarkEnd w:id="110"/>
    <w:bookmarkStart w:id="111" w:name="X805996927a5df75b7fac683df8841a134994011"/>
    <w:p>
      <w:pPr>
        <w:pStyle w:val="Heading3"/>
      </w:pPr>
      <w:r>
        <w:t xml:space="preserve">20۔ مسلم سائنسی زوال کی سب سے درست عمومی توضیح کون سی ہے؟</w:t>
      </w:r>
    </w:p>
    <w:p>
      <w:pPr>
        <w:pStyle w:val="FirstParagraph"/>
      </w:pPr>
      <w:r>
        <w:t xml:space="preserve">A. صرف ایک فلسفی کی کتاب</w:t>
      </w:r>
      <w:r>
        <w:br/>
      </w:r>
      <w:r>
        <w:t xml:space="preserve">B. صرف ایک حملہ</w:t>
      </w:r>
      <w:r>
        <w:br/>
      </w:r>
      <w:r>
        <w:t xml:space="preserve">C. متعدد سیاسی، معاشی، تعلیمی، ادارہ جاتی اور خارجی عوامل کا تعامل</w:t>
      </w:r>
      <w:r>
        <w:br/>
      </w:r>
      <w:r>
        <w:t xml:space="preserve">D. علم کا اچانک حرام ہوجانا</w:t>
      </w:r>
    </w:p>
    <w:p>
      <w:pPr>
        <w:pStyle w:val="BodyText"/>
      </w:pPr>
      <w:r>
        <w:rPr>
          <w:bCs/>
          <w:b/>
        </w:rPr>
        <w:t xml:space="preserve">درست جواب: C. متعدد سیاسی، معاشی، تعلیمی، ادارہ جاتی اور خارجی عوامل کا تعامل</w:t>
      </w:r>
    </w:p>
    <w:p>
      <w:r>
        <w:pict>
          <v:rect style="width:0;height:1.5pt" o:hralign="center" o:hrstd="t" o:hr="t"/>
        </w:pict>
      </w:r>
    </w:p>
    <w:bookmarkEnd w:id="111"/>
    <w:bookmarkEnd w:id="112"/>
    <w:bookmarkStart w:id="113" w:name="منتخب-مراجع"/>
    <w:p>
      <w:pPr>
        <w:pStyle w:val="Heading2"/>
      </w:pPr>
      <w:r>
        <w:t xml:space="preserve">منتخب مراجع</w:t>
      </w:r>
    </w:p>
    <w:p>
      <w:pPr>
        <w:numPr>
          <w:ilvl w:val="0"/>
          <w:numId w:val="1004"/>
        </w:numPr>
        <w:pStyle w:val="Compact"/>
      </w:pPr>
      <w:r>
        <w:t xml:space="preserve">أبو حامد الغزالي،</w:t>
      </w:r>
      <w:r>
        <w:t xml:space="preserve"> </w:t>
      </w:r>
      <w:r>
        <w:rPr>
          <w:iCs/>
          <w:i/>
        </w:rPr>
        <w:t xml:space="preserve">تهافت الفلاسفة</w:t>
      </w:r>
      <w:r>
        <w:t xml:space="preserve">، بالخصوص مسئلۂ سببیت اور فلسفیانہ الٰہیات کے مباحث۔</w:t>
      </w:r>
    </w:p>
    <w:p>
      <w:pPr>
        <w:numPr>
          <w:ilvl w:val="0"/>
          <w:numId w:val="1004"/>
        </w:numPr>
        <w:pStyle w:val="Compact"/>
      </w:pPr>
      <w:r>
        <w:t xml:space="preserve">أبو حامد الغزالي،</w:t>
      </w:r>
      <w:r>
        <w:t xml:space="preserve"> </w:t>
      </w:r>
      <w:r>
        <w:rPr>
          <w:iCs/>
          <w:i/>
        </w:rPr>
        <w:t xml:space="preserve">المنقذ من الضلال</w:t>
      </w:r>
      <w:r>
        <w:t xml:space="preserve">، ریاضیات، فلسفہ اور دینی خطرات سے متعلق بحث۔</w:t>
      </w:r>
    </w:p>
    <w:p>
      <w:pPr>
        <w:numPr>
          <w:ilvl w:val="0"/>
          <w:numId w:val="1004"/>
        </w:numPr>
        <w:pStyle w:val="Compact"/>
      </w:pPr>
      <w:r>
        <w:t xml:space="preserve">ابن رشد،</w:t>
      </w:r>
      <w:r>
        <w:t xml:space="preserve"> </w:t>
      </w:r>
      <w:r>
        <w:rPr>
          <w:iCs/>
          <w:i/>
        </w:rPr>
        <w:t xml:space="preserve">تهافت التهافت</w:t>
      </w:r>
      <w:r>
        <w:t xml:space="preserve">۔</w:t>
      </w:r>
    </w:p>
    <w:p>
      <w:pPr>
        <w:numPr>
          <w:ilvl w:val="0"/>
          <w:numId w:val="1004"/>
        </w:numPr>
        <w:pStyle w:val="Compact"/>
      </w:pPr>
      <w:r>
        <w:t xml:space="preserve">ابن خلدون،</w:t>
      </w:r>
      <w:r>
        <w:t xml:space="preserve"> </w:t>
      </w:r>
      <w:r>
        <w:rPr>
          <w:iCs/>
          <w:i/>
        </w:rPr>
        <w:t xml:space="preserve">المقدمة</w:t>
      </w:r>
      <w:r>
        <w:t xml:space="preserve">، علوم، تعلیم، صنعت، شہری تمدن اور سلطنت کے عروج و زوال سے متعلق ابواب۔</w:t>
      </w:r>
    </w:p>
    <w:p>
      <w:pPr>
        <w:numPr>
          <w:ilvl w:val="0"/>
          <w:numId w:val="1004"/>
        </w:numPr>
        <w:pStyle w:val="Compact"/>
      </w:pPr>
      <w:r>
        <w:t xml:space="preserve">صاعد الأندلسي،</w:t>
      </w:r>
      <w:r>
        <w:t xml:space="preserve"> </w:t>
      </w:r>
      <w:r>
        <w:rPr>
          <w:iCs/>
          <w:i/>
        </w:rPr>
        <w:t xml:space="preserve">طبقات الأمم</w:t>
      </w:r>
      <w:r>
        <w:t xml:space="preserve">۔</w:t>
      </w:r>
    </w:p>
    <w:p>
      <w:pPr>
        <w:numPr>
          <w:ilvl w:val="0"/>
          <w:numId w:val="1004"/>
        </w:numPr>
        <w:pStyle w:val="Compact"/>
      </w:pPr>
      <w:r>
        <w:t xml:space="preserve">ابن النديم،</w:t>
      </w:r>
      <w:r>
        <w:t xml:space="preserve"> </w:t>
      </w:r>
      <w:r>
        <w:rPr>
          <w:iCs/>
          <w:i/>
        </w:rPr>
        <w:t xml:space="preserve">الفهرست</w:t>
      </w:r>
      <w:r>
        <w:t xml:space="preserve">، مترجمین اور اوائلِ علوم سے متعلق مقالات۔</w:t>
      </w:r>
    </w:p>
    <w:p>
      <w:pPr>
        <w:numPr>
          <w:ilvl w:val="0"/>
          <w:numId w:val="1004"/>
        </w:numPr>
        <w:pStyle w:val="Compact"/>
      </w:pPr>
      <w:r>
        <w:t xml:space="preserve">George Saliba,</w:t>
      </w:r>
      <w:r>
        <w:t xml:space="preserve"> </w:t>
      </w:r>
      <w:r>
        <w:rPr>
          <w:iCs/>
          <w:i/>
        </w:rPr>
        <w:t xml:space="preserve">Islamic Science and the Making of the European Renaissance</w:t>
      </w:r>
      <w:r>
        <w:t xml:space="preserve">. MIT Press, 2007.</w:t>
      </w:r>
    </w:p>
    <w:p>
      <w:pPr>
        <w:numPr>
          <w:ilvl w:val="0"/>
          <w:numId w:val="1004"/>
        </w:numPr>
        <w:pStyle w:val="Compact"/>
      </w:pPr>
      <w:r>
        <w:t xml:space="preserve">Ahmad Dallal,</w:t>
      </w:r>
      <w:r>
        <w:t xml:space="preserve"> </w:t>
      </w:r>
      <w:r>
        <w:rPr>
          <w:iCs/>
          <w:i/>
        </w:rPr>
        <w:t xml:space="preserve">Islam, Science, and the Challenge of History</w:t>
      </w:r>
      <w:r>
        <w:t xml:space="preserve">. Yale University Press, 2010.</w:t>
      </w:r>
    </w:p>
    <w:p>
      <w:pPr>
        <w:numPr>
          <w:ilvl w:val="0"/>
          <w:numId w:val="1004"/>
        </w:numPr>
        <w:pStyle w:val="Compact"/>
      </w:pPr>
      <w:r>
        <w:t xml:space="preserve">Dimitri Gutas,</w:t>
      </w:r>
      <w:r>
        <w:t xml:space="preserve"> </w:t>
      </w:r>
      <w:r>
        <w:rPr>
          <w:iCs/>
          <w:i/>
        </w:rPr>
        <w:t xml:space="preserve">Greek Thought, Arabic Culture</w:t>
      </w:r>
      <w:r>
        <w:t xml:space="preserve">. Routledge, 1998.</w:t>
      </w:r>
    </w:p>
    <w:p>
      <w:pPr>
        <w:numPr>
          <w:ilvl w:val="0"/>
          <w:numId w:val="1004"/>
        </w:numPr>
        <w:pStyle w:val="Compact"/>
      </w:pPr>
      <w:r>
        <w:t xml:space="preserve">Charles Burnett,</w:t>
      </w:r>
      <w:r>
        <w:t xml:space="preserve"> </w:t>
      </w:r>
      <w:r>
        <w:t xml:space="preserve">“</w:t>
      </w:r>
      <w:r>
        <w:t xml:space="preserve">The Coherence of the Arabic-Latin Translation Program in Toledo in the Twelfth Century,</w:t>
      </w:r>
      <w:r>
        <w:t xml:space="preserve">”</w:t>
      </w:r>
      <w:r>
        <w:t xml:space="preserve"> </w:t>
      </w:r>
      <w:r>
        <w:rPr>
          <w:iCs/>
          <w:i/>
        </w:rPr>
        <w:t xml:space="preserve">Science in Context</w:t>
      </w:r>
      <w:r>
        <w:t xml:space="preserve"> </w:t>
      </w:r>
      <w:r>
        <w:t xml:space="preserve">14 (2001): 249–288.</w:t>
      </w:r>
    </w:p>
    <w:p>
      <w:pPr>
        <w:numPr>
          <w:ilvl w:val="0"/>
          <w:numId w:val="1004"/>
        </w:numPr>
        <w:pStyle w:val="Compact"/>
      </w:pPr>
      <w:r>
        <w:t xml:space="preserve">Charles Homer Haskins,</w:t>
      </w:r>
      <w:r>
        <w:t xml:space="preserve"> </w:t>
      </w:r>
      <w:r>
        <w:rPr>
          <w:iCs/>
          <w:i/>
        </w:rPr>
        <w:t xml:space="preserve">The Renaissance of the Twelfth Century</w:t>
      </w:r>
      <w:r>
        <w:t xml:space="preserve">. Harvard University Press, 1927.</w:t>
      </w:r>
    </w:p>
    <w:p>
      <w:pPr>
        <w:numPr>
          <w:ilvl w:val="0"/>
          <w:numId w:val="1004"/>
        </w:numPr>
        <w:pStyle w:val="Compact"/>
      </w:pPr>
      <w:r>
        <w:t xml:space="preserve">David C. Lindberg,</w:t>
      </w:r>
      <w:r>
        <w:t xml:space="preserve"> </w:t>
      </w:r>
      <w:r>
        <w:rPr>
          <w:iCs/>
          <w:i/>
        </w:rPr>
        <w:t xml:space="preserve">The Beginnings of Western Science</w:t>
      </w:r>
      <w:r>
        <w:t xml:space="preserve">. University of Chicago Press, 2nd ed., 2007.</w:t>
      </w:r>
    </w:p>
    <w:p>
      <w:pPr>
        <w:numPr>
          <w:ilvl w:val="0"/>
          <w:numId w:val="1004"/>
        </w:numPr>
        <w:pStyle w:val="Compact"/>
      </w:pPr>
      <w:r>
        <w:t xml:space="preserve">Edward Grant,</w:t>
      </w:r>
      <w:r>
        <w:t xml:space="preserve"> </w:t>
      </w:r>
      <w:r>
        <w:rPr>
          <w:iCs/>
          <w:i/>
        </w:rPr>
        <w:t xml:space="preserve">The Foundations of Modern Science in the Middle Ages</w:t>
      </w:r>
      <w:r>
        <w:t xml:space="preserve">. Cambridge University Press, 1996.</w:t>
      </w:r>
    </w:p>
    <w:p>
      <w:pPr>
        <w:numPr>
          <w:ilvl w:val="0"/>
          <w:numId w:val="1004"/>
        </w:numPr>
        <w:pStyle w:val="Compact"/>
      </w:pPr>
      <w:r>
        <w:t xml:space="preserve">Toby E. Huff,</w:t>
      </w:r>
      <w:r>
        <w:t xml:space="preserve"> </w:t>
      </w:r>
      <w:r>
        <w:rPr>
          <w:iCs/>
          <w:i/>
        </w:rPr>
        <w:t xml:space="preserve">The Rise of Early Modern Science: Islam, China, and the West</w:t>
      </w:r>
      <w:r>
        <w:t xml:space="preserve">. Cambridge University Press, 3rd ed., 2017؛ اس کے تقابلی دعووں کو ناقدانہ مطالعات کے ساتھ پڑھا جائے۔</w:t>
      </w:r>
    </w:p>
    <w:p>
      <w:pPr>
        <w:numPr>
          <w:ilvl w:val="0"/>
          <w:numId w:val="1004"/>
        </w:numPr>
        <w:pStyle w:val="Compact"/>
      </w:pPr>
      <w:r>
        <w:t xml:space="preserve">A. I. Sabra,</w:t>
      </w:r>
      <w:r>
        <w:t xml:space="preserve"> </w:t>
      </w:r>
      <w:r>
        <w:t xml:space="preserve">“</w:t>
      </w:r>
      <w:r>
        <w:t xml:space="preserve">The Appropriation and Subsequent Naturalization of Greek Science in Medieval Islam,</w:t>
      </w:r>
      <w:r>
        <w:t xml:space="preserve">”</w:t>
      </w:r>
      <w:r>
        <w:t xml:space="preserve"> </w:t>
      </w:r>
      <w:r>
        <w:rPr>
          <w:iCs/>
          <w:i/>
        </w:rPr>
        <w:t xml:space="preserve">History of Science</w:t>
      </w:r>
      <w:r>
        <w:t xml:space="preserve"> </w:t>
      </w:r>
      <w:r>
        <w:t xml:space="preserve">25 (1987): 223–243.</w:t>
      </w:r>
    </w:p>
    <w:p>
      <w:pPr>
        <w:numPr>
          <w:ilvl w:val="0"/>
          <w:numId w:val="1004"/>
        </w:numPr>
        <w:pStyle w:val="Compact"/>
      </w:pPr>
      <w:r>
        <w:t xml:space="preserve">Jamil Ragep, مراغہ، طوسی اور اسلامی فلکیات کی بعد کی روایت سے متعلق تحقیقی مقالات۔</w:t>
      </w:r>
    </w:p>
    <w:p>
      <w:pPr>
        <w:numPr>
          <w:ilvl w:val="0"/>
          <w:numId w:val="1004"/>
        </w:numPr>
        <w:pStyle w:val="Compact"/>
      </w:pPr>
      <w:r>
        <w:t xml:space="preserve">F. Jamil Ragep,</w:t>
      </w:r>
      <w:r>
        <w:t xml:space="preserve"> </w:t>
      </w:r>
      <w:r>
        <w:t xml:space="preserve">“</w:t>
      </w:r>
      <w:r>
        <w:t xml:space="preserve">Copernicus and His Islamic Predecessors: Some Historical Remarks,</w:t>
      </w:r>
      <w:r>
        <w:t xml:space="preserve">”</w:t>
      </w:r>
      <w:r>
        <w:t xml:space="preserve"> </w:t>
      </w:r>
      <w:r>
        <w:rPr>
          <w:iCs/>
          <w:i/>
        </w:rPr>
        <w:t xml:space="preserve">History of Science</w:t>
      </w:r>
      <w:r>
        <w:t xml:space="preserve"> </w:t>
      </w:r>
      <w:r>
        <w:t xml:space="preserve">45 (2007): 65–81.</w:t>
      </w:r>
    </w:p>
    <w:p>
      <w:pPr>
        <w:numPr>
          <w:ilvl w:val="0"/>
          <w:numId w:val="1004"/>
        </w:numPr>
        <w:pStyle w:val="Compact"/>
      </w:pPr>
      <w:r>
        <w:t xml:space="preserve">Noel M. Swerdlow and Otto Neugebauer,</w:t>
      </w:r>
      <w:r>
        <w:t xml:space="preserve"> </w:t>
      </w:r>
      <w:r>
        <w:rPr>
          <w:iCs/>
          <w:i/>
        </w:rPr>
        <w:t xml:space="preserve">Mathematical Astronomy in Copernicus’s De Revolutionibus</w:t>
      </w:r>
      <w:r>
        <w:t xml:space="preserve">. Springer, 1984.</w:t>
      </w:r>
    </w:p>
    <w:p>
      <w:pPr>
        <w:numPr>
          <w:ilvl w:val="0"/>
          <w:numId w:val="1004"/>
        </w:numPr>
        <w:pStyle w:val="Compact"/>
      </w:pPr>
      <w:r>
        <w:t xml:space="preserve">Robert S. Westman,</w:t>
      </w:r>
      <w:r>
        <w:t xml:space="preserve"> </w:t>
      </w:r>
      <w:r>
        <w:rPr>
          <w:iCs/>
          <w:i/>
        </w:rPr>
        <w:t xml:space="preserve">The Copernican Question</w:t>
      </w:r>
      <w:r>
        <w:t xml:space="preserve">. University of California Press, 2011.</w:t>
      </w:r>
    </w:p>
    <w:p>
      <w:pPr>
        <w:numPr>
          <w:ilvl w:val="0"/>
          <w:numId w:val="1004"/>
        </w:numPr>
        <w:pStyle w:val="Compact"/>
      </w:pPr>
      <w:r>
        <w:t xml:space="preserve">Steven Shapin,</w:t>
      </w:r>
      <w:r>
        <w:t xml:space="preserve"> </w:t>
      </w:r>
      <w:r>
        <w:rPr>
          <w:iCs/>
          <w:i/>
        </w:rPr>
        <w:t xml:space="preserve">The Scientific Revolution</w:t>
      </w:r>
      <w:r>
        <w:t xml:space="preserve">. University of Chicago Press, 1996.</w:t>
      </w:r>
    </w:p>
    <w:p>
      <w:pPr>
        <w:numPr>
          <w:ilvl w:val="0"/>
          <w:numId w:val="1004"/>
        </w:numPr>
        <w:pStyle w:val="Compact"/>
      </w:pPr>
      <w:r>
        <w:t xml:space="preserve">Peter Dear,</w:t>
      </w:r>
      <w:r>
        <w:t xml:space="preserve"> </w:t>
      </w:r>
      <w:r>
        <w:rPr>
          <w:iCs/>
          <w:i/>
        </w:rPr>
        <w:t xml:space="preserve">Revolutionizing the Sciences: European Knowledge and Its Ambitions, 1500–1700</w:t>
      </w:r>
      <w:r>
        <w:t xml:space="preserve">. Princeton University Press, 2nd ed., 2009.</w:t>
      </w:r>
    </w:p>
    <w:p>
      <w:pPr>
        <w:numPr>
          <w:ilvl w:val="0"/>
          <w:numId w:val="1004"/>
        </w:numPr>
        <w:pStyle w:val="Compact"/>
      </w:pPr>
      <w:r>
        <w:t xml:space="preserve">Thomas S. Kuhn,</w:t>
      </w:r>
      <w:r>
        <w:t xml:space="preserve"> </w:t>
      </w:r>
      <w:r>
        <w:rPr>
          <w:iCs/>
          <w:i/>
        </w:rPr>
        <w:t xml:space="preserve">The Copernican Revolution</w:t>
      </w:r>
      <w:r>
        <w:t xml:space="preserve">. Harvard University Press, 1957.</w:t>
      </w:r>
    </w:p>
    <w:p>
      <w:pPr>
        <w:numPr>
          <w:ilvl w:val="0"/>
          <w:numId w:val="1004"/>
        </w:numPr>
        <w:pStyle w:val="Compact"/>
      </w:pPr>
      <w:r>
        <w:t xml:space="preserve">Elizabeth L. Eisenstein,</w:t>
      </w:r>
      <w:r>
        <w:t xml:space="preserve"> </w:t>
      </w:r>
      <w:r>
        <w:rPr>
          <w:iCs/>
          <w:i/>
        </w:rPr>
        <w:t xml:space="preserve">The Printing Press as an Agent of Change</w:t>
      </w:r>
      <w:r>
        <w:t xml:space="preserve">. Cambridge University Press, 1979.</w:t>
      </w:r>
    </w:p>
    <w:p>
      <w:pPr>
        <w:numPr>
          <w:ilvl w:val="0"/>
          <w:numId w:val="1004"/>
        </w:numPr>
        <w:pStyle w:val="Compact"/>
      </w:pPr>
      <w:r>
        <w:t xml:space="preserve">Geoffrey Roper, ed.,</w:t>
      </w:r>
      <w:r>
        <w:t xml:space="preserve"> </w:t>
      </w:r>
      <w:r>
        <w:rPr>
          <w:iCs/>
          <w:i/>
        </w:rPr>
        <w:t xml:space="preserve">The History of the Book in the Middle East</w:t>
      </w:r>
      <w:r>
        <w:t xml:space="preserve">. Ashgate, 2013.</w:t>
      </w:r>
    </w:p>
    <w:p>
      <w:pPr>
        <w:numPr>
          <w:ilvl w:val="0"/>
          <w:numId w:val="1004"/>
        </w:numPr>
        <w:pStyle w:val="Compact"/>
      </w:pPr>
      <w:r>
        <w:t xml:space="preserve">Francis Robinson,</w:t>
      </w:r>
      <w:r>
        <w:t xml:space="preserve"> </w:t>
      </w:r>
      <w:r>
        <w:t xml:space="preserve">“</w:t>
      </w:r>
      <w:r>
        <w:t xml:space="preserve">Technology and Religious Change: Islam and the Impact of Print,</w:t>
      </w:r>
      <w:r>
        <w:t xml:space="preserve">”</w:t>
      </w:r>
      <w:r>
        <w:t xml:space="preserve"> </w:t>
      </w:r>
      <w:r>
        <w:rPr>
          <w:iCs/>
          <w:i/>
        </w:rPr>
        <w:t xml:space="preserve">Modern Asian Studies</w:t>
      </w:r>
      <w:r>
        <w:t xml:space="preserve"> </w:t>
      </w:r>
      <w:r>
        <w:t xml:space="preserve">27, no. 1 (1993): 229–251.</w:t>
      </w:r>
    </w:p>
    <w:p>
      <w:pPr>
        <w:numPr>
          <w:ilvl w:val="0"/>
          <w:numId w:val="1004"/>
        </w:numPr>
        <w:pStyle w:val="Compact"/>
      </w:pPr>
      <w:r>
        <w:t xml:space="preserve">Ekmeleddin İhsanoğlu,</w:t>
      </w:r>
      <w:r>
        <w:t xml:space="preserve"> </w:t>
      </w:r>
      <w:r>
        <w:rPr>
          <w:iCs/>
          <w:i/>
        </w:rPr>
        <w:t xml:space="preserve">Science, Technology and Learning in the Ottoman Empire</w:t>
      </w:r>
      <w:r>
        <w:t xml:space="preserve">. Ashgate, 2004.</w:t>
      </w:r>
    </w:p>
    <w:p>
      <w:pPr>
        <w:numPr>
          <w:ilvl w:val="0"/>
          <w:numId w:val="1004"/>
        </w:numPr>
        <w:pStyle w:val="Compact"/>
      </w:pPr>
      <w:r>
        <w:t xml:space="preserve">Sonja Brentjes,</w:t>
      </w:r>
      <w:r>
        <w:t xml:space="preserve"> </w:t>
      </w:r>
      <w:r>
        <w:rPr>
          <w:iCs/>
          <w:i/>
        </w:rPr>
        <w:t xml:space="preserve">Teaching and Learning the Sciences in Islamicate Societies (800–1700)</w:t>
      </w:r>
      <w:r>
        <w:t xml:space="preserve">. Brepols, 2018.</w:t>
      </w:r>
    </w:p>
    <w:p>
      <w:pPr>
        <w:numPr>
          <w:ilvl w:val="0"/>
          <w:numId w:val="1004"/>
        </w:numPr>
        <w:pStyle w:val="Compact"/>
      </w:pPr>
      <w:r>
        <w:t xml:space="preserve">Marwa Elshakry,</w:t>
      </w:r>
      <w:r>
        <w:t xml:space="preserve"> </w:t>
      </w:r>
      <w:r>
        <w:rPr>
          <w:iCs/>
          <w:i/>
        </w:rPr>
        <w:t xml:space="preserve">Reading Darwin in Arabic, 1860–1950</w:t>
      </w:r>
      <w:r>
        <w:t xml:space="preserve">. University of Chicago Press, 2013.</w:t>
      </w:r>
    </w:p>
    <w:p>
      <w:pPr>
        <w:numPr>
          <w:ilvl w:val="0"/>
          <w:numId w:val="1004"/>
        </w:numPr>
        <w:pStyle w:val="Compact"/>
      </w:pPr>
      <w:r>
        <w:t xml:space="preserve">James E. McClellan III and Harold Dorn,</w:t>
      </w:r>
      <w:r>
        <w:t xml:space="preserve"> </w:t>
      </w:r>
      <w:r>
        <w:rPr>
          <w:iCs/>
          <w:i/>
        </w:rPr>
        <w:t xml:space="preserve">Science and Technology in World History</w:t>
      </w:r>
      <w:r>
        <w:t xml:space="preserve">. Johns Hopkins University Press, 3rd ed., 2015.</w:t>
      </w:r>
    </w:p>
    <w:p>
      <w:pPr>
        <w:numPr>
          <w:ilvl w:val="0"/>
          <w:numId w:val="1004"/>
        </w:numPr>
        <w:pStyle w:val="Compact"/>
      </w:pPr>
      <w:r>
        <w:t xml:space="preserve">Kapil Raj,</w:t>
      </w:r>
      <w:r>
        <w:t xml:space="preserve"> </w:t>
      </w:r>
      <w:r>
        <w:rPr>
          <w:iCs/>
          <w:i/>
        </w:rPr>
        <w:t xml:space="preserve">Relocating Modern Science: Circulation and the Construction of Knowledge in South Asia and Europe, 1650–1900</w:t>
      </w:r>
      <w:r>
        <w:t xml:space="preserve">. Palgrave Macmillan, 2007.</w:t>
      </w:r>
    </w:p>
    <w:bookmarkEnd w:id="113"/>
    <w:bookmarkEnd w:id="1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2026-09-13T14:54:15Z</dcterms:created>
  <dcterms:modified xsi:type="dcterms:W3CDTF">2026-09-13T14:54:15Z</dcterms:modified>
</cp:coreProperties>
</file>

<file path=docProps/custom.xml><?xml version="1.0" encoding="utf-8"?>
<Properties xmlns="http://schemas.openxmlformats.org/officeDocument/2006/custom-properties" xmlns:vt="http://schemas.openxmlformats.org/officeDocument/2006/docPropsVTypes"/>
</file>