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b9df870210e032df9246af51fcd13480a12208a"/>
    <w:p>
      <w:pPr>
        <w:pStyle w:val="Heading1"/>
      </w:pPr>
      <w:r>
        <w:t xml:space="preserve">Plan for a Firefox Extension to Export AI Chats to OpenDocument Format</w:t>
      </w:r>
    </w:p>
    <w:bookmarkStart w:id="25" w:name="Xbb39a5f2516cbb5650868118e1faef23bd57a17"/>
    <w:p>
      <w:pPr>
        <w:pStyle w:val="Heading2"/>
      </w:pPr>
      <w:r>
        <w:t xml:space="preserve">Platform DOM Analysis for Message Capture</w:t>
      </w:r>
    </w:p>
    <w:p>
      <w:pPr>
        <w:pStyle w:val="FirstParagraph"/>
      </w:pPr>
      <w:r>
        <w:t xml:space="preserve">Each target platform has a unique DOM structure for chat messages (no one-size-fits-all parser</w:t>
      </w:r>
      <w:hyperlink r:id="rId21">
        <w:r>
          <w:rPr>
            <w:rStyle w:val="Hyperlink"/>
          </w:rPr>
          <w:t xml:space="preserve">[1]</w:t>
        </w:r>
      </w:hyperlink>
      <w:r>
        <w:t xml:space="preserve">). We must identify the specific container and message elements on each site:</w:t>
      </w:r>
    </w:p>
    <w:p>
      <w:pPr>
        <w:pStyle w:val="Compact"/>
        <w:numPr>
          <w:ilvl w:val="0"/>
          <w:numId w:val="1001"/>
        </w:numPr>
      </w:pPr>
      <w:r>
        <w:rPr>
          <w:b/>
          <w:bCs/>
        </w:rPr>
        <w:t xml:space="preserve">OpenAI ChatGPT:</w:t>
      </w:r>
      <w:r>
        <w:t xml:space="preserve"> </w:t>
      </w:r>
      <w:r>
        <w:t xml:space="preserve">Chat messages are contained in an</w:t>
      </w:r>
      <w:r>
        <w:t xml:space="preserve"> </w:t>
      </w:r>
      <w:r>
        <w:rPr>
          <w:rStyle w:val="VerbatimChar"/>
        </w:rPr>
        <w:t xml:space="preserve">&lt;article&gt;</w:t>
      </w:r>
      <w:r>
        <w:t xml:space="preserve"> </w:t>
      </w:r>
      <w:r>
        <w:t xml:space="preserve">element’s parent container. Each message (user or assistant) is a</w:t>
      </w:r>
      <w:r>
        <w:t xml:space="preserve"> </w:t>
      </w:r>
      <w:r>
        <w:rPr>
          <w:rStyle w:val="VerbatimChar"/>
        </w:rPr>
        <w:t xml:space="preserve">&lt;div&gt;</w:t>
      </w:r>
      <w:r>
        <w:t xml:space="preserve"> </w:t>
      </w:r>
      <w:r>
        <w:t xml:space="preserve">with a</w:t>
      </w:r>
      <w:r>
        <w:t xml:space="preserve"> </w:t>
      </w:r>
      <w:r>
        <w:rPr>
          <w:rStyle w:val="VerbatimChar"/>
        </w:rPr>
        <w:t xml:space="preserve">data-message-author-role</w:t>
      </w:r>
      <w:r>
        <w:t xml:space="preserve"> </w:t>
      </w:r>
      <w:r>
        <w:t xml:space="preserve">attribute indicating the role</w:t>
      </w:r>
      <w:hyperlink r:id="rId22">
        <w:r>
          <w:rPr>
            <w:rStyle w:val="Hyperlink"/>
          </w:rPr>
          <w:t xml:space="preserve">[2]</w:t>
        </w:r>
      </w:hyperlink>
      <w:r>
        <w:t xml:space="preserve">. This selector lets us grab all chat turns in sequence.</w:t>
      </w:r>
    </w:p>
    <w:p>
      <w:pPr>
        <w:pStyle w:val="Compact"/>
        <w:numPr>
          <w:ilvl w:val="0"/>
          <w:numId w:val="1001"/>
        </w:numPr>
      </w:pPr>
      <w:r>
        <w:rPr>
          <w:b/>
          <w:bCs/>
        </w:rPr>
        <w:t xml:space="preserve">Google Gemini (Bard):</w:t>
      </w:r>
      <w:r>
        <w:t xml:space="preserve"> </w:t>
      </w:r>
      <w:r>
        <w:t xml:space="preserve">The conversation history resides in a container with ID</w:t>
      </w:r>
      <w:r>
        <w:t xml:space="preserve"> </w:t>
      </w:r>
      <w:r>
        <w:rPr>
          <w:rStyle w:val="VerbatimChar"/>
        </w:rPr>
        <w:t xml:space="preserve">#chat-history</w:t>
      </w:r>
      <w:r>
        <w:t xml:space="preserve">. User queries and AI responses are rendered as custom elements</w:t>
      </w:r>
      <w:r>
        <w:t xml:space="preserve"> </w:t>
      </w:r>
      <w:r>
        <w:rPr>
          <w:rStyle w:val="VerbatimChar"/>
        </w:rPr>
        <w:t xml:space="preserve">&lt;user-query-content&gt;</w:t>
      </w:r>
      <w:r>
        <w:t xml:space="preserve"> </w:t>
      </w:r>
      <w:r>
        <w:t xml:space="preserve">and</w:t>
      </w:r>
      <w:r>
        <w:t xml:space="preserve"> </w:t>
      </w:r>
      <w:r>
        <w:rPr>
          <w:rStyle w:val="VerbatimChar"/>
        </w:rPr>
        <w:t xml:space="preserve">&lt;message-content&gt;</w:t>
      </w:r>
      <w:hyperlink r:id="rId23">
        <w:r>
          <w:rPr>
            <w:rStyle w:val="Hyperlink"/>
          </w:rPr>
          <w:t xml:space="preserve">[3]</w:t>
        </w:r>
      </w:hyperlink>
      <w:r>
        <w:t xml:space="preserve">. We can query these tag names to retrieve all message nodes in order.</w:t>
      </w:r>
    </w:p>
    <w:p>
      <w:pPr>
        <w:pStyle w:val="Compact"/>
        <w:numPr>
          <w:ilvl w:val="0"/>
          <w:numId w:val="1001"/>
        </w:numPr>
      </w:pPr>
      <w:r>
        <w:rPr>
          <w:b/>
          <w:bCs/>
        </w:rPr>
        <w:t xml:space="preserve">xAI Grok:</w:t>
      </w:r>
      <w:r>
        <w:t xml:space="preserve"> </w:t>
      </w:r>
      <w:r>
        <w:t xml:space="preserve">The page uses an element with ID</w:t>
      </w:r>
      <w:r>
        <w:t xml:space="preserve"> </w:t>
      </w:r>
      <w:r>
        <w:rPr>
          <w:rStyle w:val="VerbatimChar"/>
        </w:rPr>
        <w:t xml:space="preserve">last-reply-container</w:t>
      </w:r>
      <w:r>
        <w:t xml:space="preserve"> </w:t>
      </w:r>
      <w:r>
        <w:t xml:space="preserve">as a wrapper for the conversation. Individual messages appear as</w:t>
      </w:r>
      <w:r>
        <w:t xml:space="preserve"> </w:t>
      </w:r>
      <w:r>
        <w:rPr>
          <w:rStyle w:val="VerbatimChar"/>
        </w:rPr>
        <w:t xml:space="preserve">&lt;div class="message-bubble"&gt;</w:t>
      </w:r>
      <w:r>
        <w:t xml:space="preserve"> </w:t>
      </w:r>
      <w:r>
        <w:t xml:space="preserve">elements</w:t>
      </w:r>
      <w:hyperlink r:id="rId24">
        <w:r>
          <w:rPr>
            <w:rStyle w:val="Hyperlink"/>
          </w:rPr>
          <w:t xml:space="preserve">[4]</w:t>
        </w:r>
      </w:hyperlink>
      <w:r>
        <w:t xml:space="preserve">. Additionally, Grok’s interface may include an</w:t>
      </w:r>
      <w:r>
        <w:t xml:space="preserve"> </w:t>
      </w:r>
      <w:r>
        <w:rPr>
          <w:rStyle w:val="VerbatimChar"/>
        </w:rPr>
        <w:t xml:space="preserve">&lt;aside&gt;</w:t>
      </w:r>
      <w:r>
        <w:t xml:space="preserve"> </w:t>
      </w:r>
      <w:r>
        <w:t xml:space="preserve">panel (e.g. for references or context) that we capture if present</w:t>
      </w:r>
      <w:hyperlink r:id="rId24">
        <w:r>
          <w:rPr>
            <w:rStyle w:val="Hyperlink"/>
          </w:rPr>
          <w:t xml:space="preserve">[4]</w:t>
        </w:r>
      </w:hyperlink>
      <w:r>
        <w:t xml:space="preserve">.</w:t>
      </w:r>
    </w:p>
    <w:p>
      <w:pPr>
        <w:pStyle w:val="FirstParagraph"/>
      </w:pPr>
      <w:r>
        <w:t xml:space="preserve">By targeting these unique selectors on each site, the extension’s content script can collect the full chat transcript. (We will maintain separate parser logic per site due to differing DOMs</w:t>
      </w:r>
      <w:hyperlink r:id="rId21">
        <w:r>
          <w:rPr>
            <w:rStyle w:val="Hyperlink"/>
          </w:rPr>
          <w:t xml:space="preserve">[1]</w:t>
        </w:r>
      </w:hyperlink>
      <w:r>
        <w:t xml:space="preserve">.)</w:t>
      </w:r>
    </w:p>
    <w:bookmarkEnd w:id="25"/>
    <w:bookmarkStart w:id="27" w:name="rich-content-extraction-methods"/>
    <w:p>
      <w:pPr>
        <w:pStyle w:val="Heading2"/>
      </w:pPr>
      <w:r>
        <w:t xml:space="preserve">Rich Content Extraction Methods</w:t>
      </w:r>
    </w:p>
    <w:p>
      <w:pPr>
        <w:pStyle w:val="FirstParagraph"/>
      </w:pPr>
      <w:r>
        <w:t xml:space="preserve">To extract rich text (including formatting) from the page, the extension will use DOM extraction in the content script:</w:t>
      </w:r>
    </w:p>
    <w:p>
      <w:pPr>
        <w:pStyle w:val="Compact"/>
        <w:numPr>
          <w:ilvl w:val="0"/>
          <w:numId w:val="1002"/>
        </w:numPr>
      </w:pPr>
      <w:r>
        <w:rPr>
          <w:b/>
          <w:bCs/>
        </w:rPr>
        <w:t xml:space="preserve">Select message elements:</w:t>
      </w:r>
      <w:r>
        <w:t xml:space="preserve"> </w:t>
      </w:r>
      <w:r>
        <w:t xml:space="preserve">Using the selectors above, query all message nodes in order. For example:</w:t>
      </w:r>
    </w:p>
    <w:p>
      <w:pPr>
        <w:pStyle w:val="SourceCode"/>
      </w:pPr>
      <w:r>
        <w:rPr>
          <w:rStyle w:val="VerbatimChar"/>
        </w:rPr>
        <w:t xml:space="preserve">let messages;</w:t>
      </w:r>
      <w:r>
        <w:br/>
      </w:r>
      <w:r>
        <w:rPr>
          <w:rStyle w:val="VerbatimChar"/>
        </w:rPr>
        <w:t xml:space="preserve">if (location.hostname.includes("chatgpt.com")) {</w:t>
      </w:r>
      <w:r>
        <w:br/>
      </w:r>
      <w:r>
        <w:rPr>
          <w:rStyle w:val="VerbatimChar"/>
        </w:rPr>
        <w:t xml:space="preserve">  messages = document.querySelectorAll("div[data-message-author-role]");</w:t>
      </w:r>
      <w:r>
        <w:br/>
      </w:r>
      <w:r>
        <w:rPr>
          <w:rStyle w:val="VerbatimChar"/>
        </w:rPr>
        <w:t xml:space="preserve">} else if (location.hostname.includes("gemini.google.com")) {</w:t>
      </w:r>
      <w:r>
        <w:br/>
      </w:r>
      <w:r>
        <w:rPr>
          <w:rStyle w:val="VerbatimChar"/>
        </w:rPr>
        <w:t xml:space="preserve">  messages = document.querySelectorAll("user-query-content, message-content");</w:t>
      </w:r>
      <w:r>
        <w:br/>
      </w:r>
      <w:r>
        <w:rPr>
          <w:rStyle w:val="VerbatimChar"/>
        </w:rPr>
        <w:t xml:space="preserve">} else if (location.hostname.includes("grok.com")) {</w:t>
      </w:r>
      <w:r>
        <w:br/>
      </w:r>
      <w:r>
        <w:rPr>
          <w:rStyle w:val="VerbatimChar"/>
        </w:rPr>
        <w:t xml:space="preserve">  messages = document.querySelectorAll("div.message-bubble");</w:t>
      </w:r>
      <w:r>
        <w:br/>
      </w:r>
      <w:r>
        <w:rPr>
          <w:rStyle w:val="VerbatimChar"/>
        </w:rPr>
        <w:t xml:space="preserve">}</w:t>
      </w:r>
    </w:p>
    <w:p>
      <w:pPr>
        <w:numPr>
          <w:ilvl w:val="0"/>
          <w:numId w:val="1003"/>
        </w:numPr>
      </w:pPr>
      <w:r>
        <w:rPr>
          <w:b/>
          <w:bCs/>
        </w:rPr>
        <w:t xml:space="preserve">Clone or read content:</w:t>
      </w:r>
      <w:r>
        <w:t xml:space="preserve"> </w:t>
      </w:r>
      <w:r>
        <w:t xml:space="preserve">For each message element, retrieve its inner HTML (</w:t>
      </w:r>
      <w:r>
        <w:rPr>
          <w:rStyle w:val="VerbatimChar"/>
        </w:rPr>
        <w:t xml:space="preserve">element.innerHTML</w:t>
      </w:r>
      <w:r>
        <w:t xml:space="preserve">). Using</w:t>
      </w:r>
      <w:r>
        <w:t xml:space="preserve"> </w:t>
      </w:r>
      <w:r>
        <w:rPr>
          <w:b/>
          <w:bCs/>
        </w:rPr>
        <w:t xml:space="preserve">innerHTML</w:t>
      </w:r>
      <w:r>
        <w:t xml:space="preserve"> </w:t>
      </w:r>
      <w:r>
        <w:t xml:space="preserve">preserves the rich formatting (bold, italics, code blocks, etc.) as already rendered in the DOM. This avoids losing styling that a plain text or simplistic markdown approach would drop. We may clone nodes to avoid mutating the live page (as done in similar tools</w:t>
      </w:r>
      <w:hyperlink r:id="rId26">
        <w:r>
          <w:rPr>
            <w:rStyle w:val="Hyperlink"/>
          </w:rPr>
          <w:t xml:space="preserve">[5]</w:t>
        </w:r>
      </w:hyperlink>
      <w:r>
        <w:t xml:space="preserve">).</w:t>
      </w:r>
    </w:p>
    <w:p>
      <w:pPr>
        <w:numPr>
          <w:ilvl w:val="0"/>
          <w:numId w:val="1003"/>
        </w:numPr>
      </w:pPr>
      <w:r>
        <w:rPr>
          <w:b/>
          <w:bCs/>
        </w:rPr>
        <w:t xml:space="preserve">Include additional panels:</w:t>
      </w:r>
      <w:r>
        <w:t xml:space="preserve"> </w:t>
      </w:r>
      <w:r>
        <w:t xml:space="preserve">Some platforms render extra content outside the main message flow (e.g. Bard’s “immersive” panels for code or research results, ChatGPT’s popover sections for citations or footnotes). We capture these via known selectors (for instance, Gemini’s code or research panels in the DOM</w:t>
      </w:r>
      <w:hyperlink r:id="rId23">
        <w:r>
          <w:rPr>
            <w:rStyle w:val="Hyperlink"/>
          </w:rPr>
          <w:t xml:space="preserve">[3]</w:t>
        </w:r>
      </w:hyperlink>
      <w:r>
        <w:t xml:space="preserve">) and append their innerHTML as well. This ensures that any reference lists, expandable sections, or side content are not omitted.</w:t>
      </w:r>
    </w:p>
    <w:p>
      <w:pPr>
        <w:numPr>
          <w:ilvl w:val="0"/>
          <w:numId w:val="1003"/>
        </w:numPr>
      </w:pPr>
      <w:r>
        <w:rPr>
          <w:b/>
          <w:bCs/>
        </w:rPr>
        <w:t xml:space="preserve">Clean unwanted UI elements:</w:t>
      </w:r>
      <w:r>
        <w:t xml:space="preserve"> </w:t>
      </w:r>
      <w:r>
        <w:t xml:space="preserve">Before conversion, filter out elements that are not part of the actual chat content. For example, remove copy buttons or menu icons inside the message nodes. We can do this by excluding certain classes/IDs (such as ChatGPT’s code block copy button, which might be a</w:t>
      </w:r>
      <w:r>
        <w:t xml:space="preserve"> </w:t>
      </w:r>
      <w:r>
        <w:rPr>
          <w:rStyle w:val="VerbatimChar"/>
        </w:rPr>
        <w:t xml:space="preserve">&lt;button&gt;</w:t>
      </w:r>
      <w:r>
        <w:t xml:space="preserve"> </w:t>
      </w:r>
      <w:r>
        <w:t xml:space="preserve">overlay in the</w:t>
      </w:r>
      <w:r>
        <w:t xml:space="preserve"> </w:t>
      </w:r>
      <w:r>
        <w:rPr>
          <w:rStyle w:val="VerbatimChar"/>
        </w:rPr>
        <w:t xml:space="preserve">&lt;pre&gt;</w:t>
      </w:r>
      <w:r>
        <w:t xml:space="preserve"> </w:t>
      </w:r>
      <w:r>
        <w:t xml:space="preserve">container). By stripping these out (or not selecting them in the first place), we preserve only the conversation text and formatting.</w:t>
      </w:r>
    </w:p>
    <w:p>
      <w:pPr>
        <w:numPr>
          <w:ilvl w:val="0"/>
          <w:numId w:val="1003"/>
        </w:numPr>
      </w:pPr>
      <w:r>
        <w:rPr>
          <w:b/>
          <w:bCs/>
        </w:rPr>
        <w:t xml:space="preserve">Order and labeling:</w:t>
      </w:r>
      <w:r>
        <w:t xml:space="preserve"> </w:t>
      </w:r>
      <w:r>
        <w:t xml:space="preserve">Combine the extracted content in the original sequence. The extension may optionally insert labels or styling to distinguish user vs assistant (e.g. prefix user messages with</w:t>
      </w:r>
      <w:r>
        <w:t xml:space="preserve"> </w:t>
      </w:r>
      <w:r>
        <w:rPr>
          <w:b/>
          <w:bCs/>
        </w:rPr>
        <w:t xml:space="preserve">You:</w:t>
      </w:r>
      <w:r>
        <w:t xml:space="preserve"> </w:t>
      </w:r>
      <w:r>
        <w:t xml:space="preserve">and assistant with</w:t>
      </w:r>
      <w:r>
        <w:t xml:space="preserve"> </w:t>
      </w:r>
      <w:r>
        <w:rPr>
          <w:b/>
          <w:bCs/>
        </w:rPr>
        <w:t xml:space="preserve">AI:</w:t>
      </w:r>
      <w:r>
        <w:t xml:space="preserve"> </w:t>
      </w:r>
      <w:r>
        <w:t xml:space="preserve">in bold, or use different background colors in HTML). However, the original platforms often indicate roles by styling, so we might also carry over CSS classes or data attributes to hint at role if needed. For simplicity, we might wrap each message in a</w:t>
      </w:r>
      <w:r>
        <w:t xml:space="preserve"> </w:t>
      </w:r>
      <w:r>
        <w:rPr>
          <w:rStyle w:val="VerbatimChar"/>
        </w:rPr>
        <w:t xml:space="preserve">&lt;div class="chat-message user"&gt;...&lt;/div&gt;</w:t>
      </w:r>
      <w:r>
        <w:t xml:space="preserve"> </w:t>
      </w:r>
      <w:r>
        <w:t xml:space="preserve">or</w:t>
      </w:r>
      <w:r>
        <w:t xml:space="preserve"> </w:t>
      </w:r>
      <w:r>
        <w:rPr>
          <w:rStyle w:val="VerbatimChar"/>
        </w:rPr>
        <w:t xml:space="preserve">&lt;div class="chat-message assistant"&gt;...&lt;/div&gt;</w:t>
      </w:r>
      <w:r>
        <w:t xml:space="preserve"> </w:t>
      </w:r>
      <w:r>
        <w:t xml:space="preserve">to preserve role information in the HTML structure.</w:t>
      </w:r>
    </w:p>
    <w:p>
      <w:pPr>
        <w:pStyle w:val="FirstParagraph"/>
      </w:pPr>
      <w:r>
        <w:t xml:space="preserve">By using</w:t>
      </w:r>
      <w:r>
        <w:t xml:space="preserve"> </w:t>
      </w:r>
      <w:r>
        <w:rPr>
          <w:rStyle w:val="VerbatimChar"/>
        </w:rPr>
        <w:t xml:space="preserve">innerHTML</w:t>
      </w:r>
      <w:r>
        <w:t xml:space="preserve"> </w:t>
      </w:r>
      <w:r>
        <w:t xml:space="preserve">of each message element, we capture rich text including any embedded HTML tags from the chat. This approach is preferable to extracting plain text or markdown because it retains formatting already applied by the platform’s renderer. In summary, the content script will gather all relevant HTML snippets from the conversation DOM, ready for conversion.</w:t>
      </w:r>
    </w:p>
    <w:bookmarkEnd w:id="27"/>
    <w:bookmarkStart w:id="35" w:name="preserving-formatting-and-structure"/>
    <w:p>
      <w:pPr>
        <w:pStyle w:val="Heading2"/>
      </w:pPr>
      <w:r>
        <w:t xml:space="preserve">Preserving Formatting and Structure</w:t>
      </w:r>
    </w:p>
    <w:p>
      <w:pPr>
        <w:pStyle w:val="FirstParagraph"/>
      </w:pPr>
      <w:r>
        <w:t xml:space="preserve">Our goal is to</w:t>
      </w:r>
      <w:r>
        <w:t xml:space="preserve"> </w:t>
      </w:r>
      <w:r>
        <w:rPr>
          <w:b/>
          <w:bCs/>
        </w:rPr>
        <w:t xml:space="preserve">preserve original formatting</w:t>
      </w:r>
      <w:r>
        <w:t xml:space="preserve"> </w:t>
      </w:r>
      <w:r>
        <w:t xml:space="preserve">as closely as possible in the exported content. Key elements to handle include:</w:t>
      </w:r>
    </w:p>
    <w:p>
      <w:pPr>
        <w:numPr>
          <w:ilvl w:val="0"/>
          <w:numId w:val="1004"/>
        </w:numPr>
      </w:pPr>
      <w:r>
        <w:rPr>
          <w:b/>
          <w:bCs/>
        </w:rPr>
        <w:t xml:space="preserve">Text styling:</w:t>
      </w:r>
      <w:r>
        <w:t xml:space="preserve"> </w:t>
      </w:r>
      <w:r>
        <w:t xml:space="preserve">Bold, italic, and underlined text in the chat should remain formatted. In the DOM, these typically appear as</w:t>
      </w:r>
      <w:r>
        <w:t xml:space="preserve"> </w:t>
      </w:r>
      <w:r>
        <w:rPr>
          <w:rStyle w:val="VerbatimChar"/>
        </w:rPr>
        <w:t xml:space="preserve">&lt;strong&gt;</w:t>
      </w:r>
      <w:r>
        <w:t xml:space="preserve"> </w:t>
      </w:r>
      <w:r>
        <w:t xml:space="preserve">or</w:t>
      </w:r>
      <w:r>
        <w:t xml:space="preserve"> </w:t>
      </w:r>
      <w:r>
        <w:rPr>
          <w:rStyle w:val="VerbatimChar"/>
        </w:rPr>
        <w:t xml:space="preserve">&lt;b&gt;</w:t>
      </w:r>
      <w:r>
        <w:t xml:space="preserve"> </w:t>
      </w:r>
      <w:r>
        <w:t xml:space="preserve">for bold,</w:t>
      </w:r>
      <w:r>
        <w:t xml:space="preserve"> </w:t>
      </w:r>
      <w:r>
        <w:rPr>
          <w:rStyle w:val="VerbatimChar"/>
        </w:rPr>
        <w:t xml:space="preserve">&lt;em&gt;</w:t>
      </w:r>
      <w:r>
        <w:t xml:space="preserve"> </w:t>
      </w:r>
      <w:r>
        <w:t xml:space="preserve">or</w:t>
      </w:r>
      <w:r>
        <w:t xml:space="preserve"> </w:t>
      </w:r>
      <w:r>
        <w:rPr>
          <w:rStyle w:val="VerbatimChar"/>
        </w:rPr>
        <w:t xml:space="preserve">&lt;i&gt;</w:t>
      </w:r>
      <w:r>
        <w:t xml:space="preserve"> </w:t>
      </w:r>
      <w:r>
        <w:t xml:space="preserve">for italics, and</w:t>
      </w:r>
      <w:r>
        <w:t xml:space="preserve"> </w:t>
      </w:r>
      <w:r>
        <w:rPr>
          <w:rStyle w:val="VerbatimChar"/>
        </w:rPr>
        <w:t xml:space="preserve">&lt;u&gt;</w:t>
      </w:r>
      <w:r>
        <w:t xml:space="preserve"> </w:t>
      </w:r>
      <w:r>
        <w:t xml:space="preserve">for underline. Because we use the existing HTML, these tags will carry over. For example, a response containing</w:t>
      </w:r>
      <w:r>
        <w:t xml:space="preserve"> </w:t>
      </w:r>
      <w:r>
        <w:rPr>
          <w:b/>
          <w:bCs/>
        </w:rPr>
        <w:t xml:space="preserve">bold text</w:t>
      </w:r>
      <w:r>
        <w:t xml:space="preserve"> </w:t>
      </w:r>
      <w:r>
        <w:t xml:space="preserve">would have</w:t>
      </w:r>
      <w:r>
        <w:t xml:space="preserve"> </w:t>
      </w:r>
      <w:r>
        <w:rPr>
          <w:rStyle w:val="VerbatimChar"/>
        </w:rPr>
        <w:t xml:space="preserve">&lt;strong&gt;bold text&lt;/strong&gt;</w:t>
      </w:r>
      <w:r>
        <w:t xml:space="preserve"> </w:t>
      </w:r>
      <w:r>
        <w:t xml:space="preserve">in the innerHTML, which we leave intact so that LibreOffice will render it bold on paste.</w:t>
      </w:r>
    </w:p>
    <w:p>
      <w:pPr>
        <w:numPr>
          <w:ilvl w:val="0"/>
          <w:numId w:val="1004"/>
        </w:numPr>
      </w:pPr>
      <w:r>
        <w:rPr>
          <w:b/>
          <w:bCs/>
        </w:rPr>
        <w:t xml:space="preserve">Code blocks and inline code:</w:t>
      </w:r>
      <w:r>
        <w:t xml:space="preserve"> </w:t>
      </w:r>
      <w:r>
        <w:t xml:space="preserve">Chat platforms render code blocks in HTML using</w:t>
      </w:r>
      <w:r>
        <w:t xml:space="preserve"> </w:t>
      </w:r>
      <w:r>
        <w:rPr>
          <w:rStyle w:val="VerbatimChar"/>
        </w:rPr>
        <w:t xml:space="preserve">&lt;pre&gt;&lt;code&gt;</w:t>
      </w:r>
      <w:r>
        <w:t xml:space="preserve"> </w:t>
      </w:r>
      <w:r>
        <w:t xml:space="preserve">tags (often with a language class for syntax highlighting). We must include these</w:t>
      </w:r>
      <w:r>
        <w:t xml:space="preserve"> </w:t>
      </w:r>
      <w:r>
        <w:rPr>
          <w:rStyle w:val="VerbatimChar"/>
        </w:rPr>
        <w:t xml:space="preserve">&lt;pre&gt;&lt;code&gt;</w:t>
      </w:r>
      <w:r>
        <w:t xml:space="preserve"> </w:t>
      </w:r>
      <w:r>
        <w:t xml:space="preserve">sections in our output HTML. We should ensure that the whitespace inside</w:t>
      </w:r>
      <w:r>
        <w:t xml:space="preserve"> </w:t>
      </w:r>
      <w:r>
        <w:rPr>
          <w:rStyle w:val="VerbatimChar"/>
        </w:rPr>
        <w:t xml:space="preserve">&lt;pre&gt;</w:t>
      </w:r>
      <w:r>
        <w:t xml:space="preserve"> </w:t>
      </w:r>
      <w:r>
        <w:t xml:space="preserve">is preserved (e.g. by not altering it) and that any syntax highlight styles (if present inlined or via classes) are either preserved or replaced with equivalent formatting. Inline code segments are usually</w:t>
      </w:r>
      <w:r>
        <w:t xml:space="preserve"> </w:t>
      </w:r>
      <w:r>
        <w:rPr>
          <w:rStyle w:val="VerbatimChar"/>
        </w:rPr>
        <w:t xml:space="preserve">&lt;code&gt;</w:t>
      </w:r>
      <w:r>
        <w:t xml:space="preserve"> </w:t>
      </w:r>
      <w:r>
        <w:t xml:space="preserve">tags within a sentence; these too will remain as</w:t>
      </w:r>
      <w:r>
        <w:t xml:space="preserve"> </w:t>
      </w:r>
      <w:r>
        <w:rPr>
          <w:rStyle w:val="VerbatimChar"/>
        </w:rPr>
        <w:t xml:space="preserve">&lt;code&gt;</w:t>
      </w:r>
      <w:r>
        <w:t xml:space="preserve"> </w:t>
      </w:r>
      <w:r>
        <w:t xml:space="preserve">in the HTML. LibreOffice will typically preserve the monospaced font style for</w:t>
      </w:r>
      <w:r>
        <w:t xml:space="preserve"> </w:t>
      </w:r>
      <w:r>
        <w:rPr>
          <w:rStyle w:val="VerbatimChar"/>
        </w:rPr>
        <w:t xml:space="preserve">&lt;code&gt;</w:t>
      </w:r>
      <w:r>
        <w:t xml:space="preserve"> </w:t>
      </w:r>
      <w:r>
        <w:t xml:space="preserve">segments on paste. If needed, we can add a basic CSS for code (like</w:t>
      </w:r>
      <w:r>
        <w:t xml:space="preserve"> </w:t>
      </w:r>
      <w:r>
        <w:rPr>
          <w:rStyle w:val="VerbatimChar"/>
        </w:rPr>
        <w:t xml:space="preserve">code { font-family: monospace; }</w:t>
      </w:r>
      <w:r>
        <w:t xml:space="preserve">) in the HTML header to ensure the formatting is explicit.</w:t>
      </w:r>
    </w:p>
    <w:p>
      <w:pPr>
        <w:numPr>
          <w:ilvl w:val="0"/>
          <w:numId w:val="1004"/>
        </w:numPr>
      </w:pPr>
      <w:r>
        <w:rPr>
          <w:b/>
          <w:bCs/>
        </w:rPr>
        <w:t xml:space="preserve">Mathematical formulas:</w:t>
      </w:r>
      <w:r>
        <w:t xml:space="preserve"> </w:t>
      </w:r>
      <w:r>
        <w:t xml:space="preserve">Many AI chats display LaTeX formulas by rendering them with libraries like KaTeX. The DOM output from KaTeX includes a MathML representation and the original LaTeX in an annotation, nested within a</w:t>
      </w:r>
      <w:r>
        <w:t xml:space="preserve"> </w:t>
      </w:r>
      <w:r>
        <w:rPr>
          <w:rStyle w:val="VerbatimChar"/>
        </w:rPr>
        <w:t xml:space="preserve">&lt;span class="katex"&gt;</w:t>
      </w:r>
      <w:r>
        <w:t xml:space="preserve"> </w:t>
      </w:r>
      <w:r>
        <w:t xml:space="preserve">structure</w:t>
      </w:r>
      <w:hyperlink r:id="rId28">
        <w:r>
          <w:rPr>
            <w:rStyle w:val="Hyperlink"/>
          </w:rPr>
          <w:t xml:space="preserve">[6]</w:t>
        </w:r>
      </w:hyperlink>
      <w:hyperlink r:id="rId29">
        <w:r>
          <w:rPr>
            <w:rStyle w:val="Hyperlink"/>
          </w:rPr>
          <w:t xml:space="preserve">[7]</w:t>
        </w:r>
      </w:hyperlink>
      <w:r>
        <w:t xml:space="preserve">. To preserve formulas:</w:t>
      </w:r>
    </w:p>
    <w:p>
      <w:pPr>
        <w:pStyle w:val="Compact"/>
        <w:numPr>
          <w:ilvl w:val="0"/>
          <w:numId w:val="1004"/>
        </w:numPr>
      </w:pPr>
      <w:r>
        <w:rPr>
          <w:b/>
          <w:bCs/>
        </w:rPr>
        <w:t xml:space="preserve">Option 1:</w:t>
      </w:r>
      <w:r>
        <w:t xml:space="preserve"> </w:t>
      </w:r>
      <w:r>
        <w:t xml:space="preserve">Keep the KaTeX-rendered HTML as is. This means a complex span structure (with MathML and styled HTML) will be copied. LibreOffice might not fully interpret the MathML on paste, but it will at least show the formula’s visual representation (as a series of characters and symbols). This preserves the look, though the formula might not be easily editable.</w:t>
      </w:r>
    </w:p>
    <w:p>
      <w:pPr>
        <w:numPr>
          <w:ilvl w:val="0"/>
          <w:numId w:val="1004"/>
        </w:numPr>
      </w:pPr>
      <w:r>
        <w:rPr>
          <w:b/>
          <w:bCs/>
        </w:rPr>
        <w:t xml:space="preserve">Option 2:</w:t>
      </w:r>
      <w:r>
        <w:t xml:space="preserve"> </w:t>
      </w:r>
      <w:r>
        <w:t xml:space="preserve">Extract the original LaTeX from the KaTeX</w:t>
      </w:r>
      <w:r>
        <w:t xml:space="preserve"> </w:t>
      </w:r>
      <w:r>
        <w:rPr>
          <w:rStyle w:val="VerbatimChar"/>
        </w:rPr>
        <w:t xml:space="preserve">&lt;annotation&gt;</w:t>
      </w:r>
      <w:r>
        <w:t xml:space="preserve"> </w:t>
      </w:r>
      <w:r>
        <w:t xml:space="preserve">(which holds the raw LaTeX</w:t>
      </w:r>
      <w:hyperlink r:id="rId30">
        <w:r>
          <w:rPr>
            <w:rStyle w:val="Hyperlink"/>
          </w:rPr>
          <w:t xml:space="preserve">[8]</w:t>
        </w:r>
      </w:hyperlink>
      <w:hyperlink r:id="rId29">
        <w:r>
          <w:rPr>
            <w:rStyle w:val="Hyperlink"/>
          </w:rPr>
          <w:t xml:space="preserve">[7]</w:t>
        </w:r>
      </w:hyperlink>
      <w:r>
        <w:t xml:space="preserve">) and convert it into an OpenDocument formula. For true fidelity, we could wrap the LaTeX in MathML or ODF</w:t>
      </w:r>
      <w:r>
        <w:t xml:space="preserve"> </w:t>
      </w:r>
      <w:r>
        <w:rPr>
          <w:rStyle w:val="VerbatimChar"/>
        </w:rPr>
        <w:t xml:space="preserve">&lt;math&gt;</w:t>
      </w:r>
      <w:r>
        <w:t xml:space="preserve"> </w:t>
      </w:r>
      <w:r>
        <w:t xml:space="preserve">markup. For instance, we could generate a MathML fragment or use LibreOffice’s formula syntax, then inject that into the ODT content. This approach would make the formula properly editable in LibreOffice Math. However, it requires parsing LaTeX to MathML (which KaTeX already did internally). As an advanced step, we might directly embed the MathML from the KaTeX output into our HTML/ODT. In practice, preserving the visual via KaTeX’s output is simpler, but we document this as a possible enhancement.</w:t>
      </w:r>
    </w:p>
    <w:p>
      <w:pPr>
        <w:numPr>
          <w:ilvl w:val="0"/>
          <w:numId w:val="1004"/>
        </w:numPr>
      </w:pPr>
      <w:r>
        <w:rPr>
          <w:b/>
          <w:bCs/>
        </w:rPr>
        <w:t xml:space="preserve">Hyperlinks:</w:t>
      </w:r>
      <w:r>
        <w:t xml:space="preserve"> </w:t>
      </w:r>
      <w:r>
        <w:t xml:space="preserve">If the conversation contains links (e.g. the AI’s answer includes an anchor</w:t>
      </w:r>
      <w:r>
        <w:t xml:space="preserve"> </w:t>
      </w:r>
      <w:r>
        <w:rPr>
          <w:rStyle w:val="VerbatimChar"/>
        </w:rPr>
        <w:t xml:space="preserve">&lt;a href="..."&gt;reference&lt;/a&gt;</w:t>
      </w:r>
      <w:r>
        <w:t xml:space="preserve">), those should remain clickable. We will not strip</w:t>
      </w:r>
      <w:r>
        <w:t xml:space="preserve"> </w:t>
      </w:r>
      <w:r>
        <w:rPr>
          <w:rStyle w:val="VerbatimChar"/>
        </w:rPr>
        <w:t xml:space="preserve">&lt;a&gt;</w:t>
      </w:r>
      <w:r>
        <w:t xml:space="preserve"> </w:t>
      </w:r>
      <w:r>
        <w:t xml:space="preserve">tags. LibreOffice will convert HTML anchors to its internal hyperlink format when pasting. We need to ensure the anchor tags have proper</w:t>
      </w:r>
      <w:r>
        <w:t xml:space="preserve"> </w:t>
      </w:r>
      <w:r>
        <w:rPr>
          <w:rStyle w:val="VerbatimChar"/>
        </w:rPr>
        <w:t xml:space="preserve">href</w:t>
      </w:r>
      <w:r>
        <w:t xml:space="preserve"> </w:t>
      </w:r>
      <w:r>
        <w:t xml:space="preserve">attributes in our HTML snippet (which they will, coming from the source chat content).</w:t>
      </w:r>
    </w:p>
    <w:p>
      <w:pPr>
        <w:numPr>
          <w:ilvl w:val="0"/>
          <w:numId w:val="1004"/>
        </w:numPr>
      </w:pPr>
      <w:r>
        <w:rPr>
          <w:b/>
          <w:bCs/>
        </w:rPr>
        <w:t xml:space="preserve">Lists and tables:</w:t>
      </w:r>
      <w:r>
        <w:t xml:space="preserve"> </w:t>
      </w:r>
      <w:r>
        <w:t xml:space="preserve">AI responses might include lists (</w:t>
      </w:r>
      <w:r>
        <w:rPr>
          <w:rStyle w:val="VerbatimChar"/>
        </w:rPr>
        <w:t xml:space="preserve">&lt;ul&gt;</w:t>
      </w:r>
      <w:r>
        <w:t xml:space="preserve">,</w:t>
      </w:r>
      <w:r>
        <w:t xml:space="preserve"> </w:t>
      </w:r>
      <w:r>
        <w:rPr>
          <w:rStyle w:val="VerbatimChar"/>
        </w:rPr>
        <w:t xml:space="preserve">&lt;ol&gt;</w:t>
      </w:r>
      <w:r>
        <w:t xml:space="preserve">,</w:t>
      </w:r>
      <w:r>
        <w:t xml:space="preserve"> </w:t>
      </w:r>
      <w:r>
        <w:rPr>
          <w:rStyle w:val="VerbatimChar"/>
        </w:rPr>
        <w:t xml:space="preserve">&lt;li&gt;</w:t>
      </w:r>
      <w:r>
        <w:t xml:space="preserve">) or tables (</w:t>
      </w:r>
      <w:r>
        <w:rPr>
          <w:rStyle w:val="VerbatimChar"/>
        </w:rPr>
        <w:t xml:space="preserve">&lt;table&gt;</w:t>
      </w:r>
      <w:r>
        <w:t xml:space="preserve">,</w:t>
      </w:r>
      <w:r>
        <w:t xml:space="preserve"> </w:t>
      </w:r>
      <w:r>
        <w:rPr>
          <w:rStyle w:val="VerbatimChar"/>
        </w:rPr>
        <w:t xml:space="preserve">&lt;tr&gt;</w:t>
      </w:r>
      <w:r>
        <w:t xml:space="preserve">,</w:t>
      </w:r>
      <w:r>
        <w:t xml:space="preserve"> </w:t>
      </w:r>
      <w:r>
        <w:rPr>
          <w:rStyle w:val="VerbatimChar"/>
        </w:rPr>
        <w:t xml:space="preserve">&lt;td&gt;</w:t>
      </w:r>
      <w:r>
        <w:t xml:space="preserve">). Our approach of capturing innerHTML naturally preserves these structures. We should keep the entire</w:t>
      </w:r>
      <w:r>
        <w:t xml:space="preserve"> </w:t>
      </w:r>
      <w:r>
        <w:rPr>
          <w:rStyle w:val="VerbatimChar"/>
        </w:rPr>
        <w:t xml:space="preserve">&lt;ul&gt;</w:t>
      </w:r>
      <w:r>
        <w:t xml:space="preserve"> </w:t>
      </w:r>
      <w:r>
        <w:t xml:space="preserve">or</w:t>
      </w:r>
      <w:r>
        <w:t xml:space="preserve"> </w:t>
      </w:r>
      <w:r>
        <w:rPr>
          <w:rStyle w:val="VerbatimChar"/>
        </w:rPr>
        <w:t xml:space="preserve">&lt;table&gt;</w:t>
      </w:r>
      <w:r>
        <w:t xml:space="preserve"> </w:t>
      </w:r>
      <w:r>
        <w:t xml:space="preserve">constructs in the exported HTML. LibreOffice can usually handle HTML lists and tables, preserving their structure on paste.</w:t>
      </w:r>
    </w:p>
    <w:p>
      <w:pPr>
        <w:numPr>
          <w:ilvl w:val="0"/>
          <w:numId w:val="1004"/>
        </w:numPr>
      </w:pPr>
      <w:r>
        <w:rPr>
          <w:b/>
          <w:bCs/>
        </w:rPr>
        <w:t xml:space="preserve">References or citations:</w:t>
      </w:r>
      <w:r>
        <w:t xml:space="preserve"> </w:t>
      </w:r>
      <w:r>
        <w:t xml:space="preserve">If the chat platform provides structured references (for example, Bard’s interface might show source citations in a footnote section, or plugins might annotate answers with references), we should capture those as part of the export. In practice, these could be part of the “extras” we gathered (e.g. an aside or popover section). We would preserve any numbering or linking. For instance, if references are formatted as superscript numbers that link to a list at the bottom, those are represented with</w:t>
      </w:r>
      <w:r>
        <w:t xml:space="preserve"> </w:t>
      </w:r>
      <w:r>
        <w:rPr>
          <w:rStyle w:val="VerbatimChar"/>
        </w:rPr>
        <w:t xml:space="preserve">&lt;a&gt;</w:t>
      </w:r>
      <w:r>
        <w:t xml:space="preserve"> </w:t>
      </w:r>
      <w:r>
        <w:t xml:space="preserve">or</w:t>
      </w:r>
      <w:r>
        <w:t xml:space="preserve"> </w:t>
      </w:r>
      <w:r>
        <w:rPr>
          <w:rStyle w:val="VerbatimChar"/>
        </w:rPr>
        <w:t xml:space="preserve">&lt;sup&gt;</w:t>
      </w:r>
      <w:r>
        <w:t xml:space="preserve"> </w:t>
      </w:r>
      <w:r>
        <w:t xml:space="preserve">in HTML. By keeping those tags and the reference text, we allow the structure to survive. If we detect a dedicated references section, we might post-process it into a proper footnote style, but that can be a later enhancement. Initially, simply including the reference text at the end (or wherever it was in the UI) with hyperlinks intact is sufficient.</w:t>
      </w:r>
    </w:p>
    <w:p>
      <w:pPr>
        <w:numPr>
          <w:ilvl w:val="0"/>
          <w:numId w:val="1004"/>
        </w:numPr>
      </w:pPr>
      <w:r>
        <w:rPr>
          <w:b/>
          <w:bCs/>
        </w:rPr>
        <w:t xml:space="preserve">Images (if any):</w:t>
      </w:r>
      <w:r>
        <w:t xml:space="preserve"> </w:t>
      </w:r>
      <w:r>
        <w:t xml:space="preserve">Some chats may include images (e.g. user-uploaded images or AI-generated graphics). The extension should attempt to preserve these by embedding them in the HTML as data URIs (base64-encoded images) or by including them as separate parts in the ODT package. For the HTML path, one strategy is to replace</w:t>
      </w:r>
      <w:r>
        <w:t xml:space="preserve"> </w:t>
      </w:r>
      <w:r>
        <w:rPr>
          <w:rStyle w:val="VerbatimChar"/>
        </w:rPr>
        <w:t xml:space="preserve">&lt;img src="..."&gt;</w:t>
      </w:r>
      <w:r>
        <w:t xml:space="preserve"> </w:t>
      </w:r>
      <w:r>
        <w:t xml:space="preserve">sources with a base64</w:t>
      </w:r>
      <w:r>
        <w:t xml:space="preserve"> </w:t>
      </w:r>
      <w:r>
        <w:rPr>
          <w:rStyle w:val="VerbatimChar"/>
        </w:rPr>
        <w:t xml:space="preserve">data:image/png;base64,...</w:t>
      </w:r>
      <w:r>
        <w:t xml:space="preserve"> </w:t>
      </w:r>
      <w:r>
        <w:t xml:space="preserve">string (by fetching the image data via URL or canvas). This ensures the image is carried in the clipboard content. Note that PDF/DOCX exports embed images</w:t>
      </w:r>
      <w:hyperlink r:id="rId31">
        <w:r>
          <w:rPr>
            <w:rStyle w:val="Hyperlink"/>
          </w:rPr>
          <w:t xml:space="preserve">[9]</w:t>
        </w:r>
      </w:hyperlink>
      <w:r>
        <w:t xml:space="preserve">, but Markdown cannot, so in those cases links are used</w:t>
      </w:r>
      <w:hyperlink r:id="rId31">
        <w:r>
          <w:rPr>
            <w:rStyle w:val="Hyperlink"/>
          </w:rPr>
          <w:t xml:space="preserve">[9]</w:t>
        </w:r>
      </w:hyperlink>
      <w:r>
        <w:t xml:space="preserve">. For our clipboard/ODT use-case, embedding is preferred. LibreOffice will import the image if it’s in the HTML data. If using ODT, we’d include the image in the zip and reference it in content.xml. Handling images adds complexity, but it’s an important part of full fidelity (the extension by Kudrot noted image handling was tricky</w:t>
      </w:r>
      <w:hyperlink r:id="rId32">
        <w:r>
          <w:rPr>
            <w:rStyle w:val="Hyperlink"/>
          </w:rPr>
          <w:t xml:space="preserve">[10]</w:t>
        </w:r>
      </w:hyperlink>
      <w:hyperlink r:id="rId33">
        <w:r>
          <w:rPr>
            <w:rStyle w:val="Hyperlink"/>
          </w:rPr>
          <w:t xml:space="preserve">[11]</w:t>
        </w:r>
      </w:hyperlink>
      <w:r>
        <w:t xml:space="preserve">). We will include basic image support in HTML via data URIs and document possibly adding full ODT image embedding in the future.</w:t>
      </w:r>
    </w:p>
    <w:p>
      <w:pPr>
        <w:pStyle w:val="FirstParagraph"/>
      </w:pPr>
      <w:r>
        <w:t xml:space="preserve">In summary, by leveraging the already-formatted HTML from the chat and doing targeted post-processing (for formulas, images, etc.), we strive to</w:t>
      </w:r>
      <w:r>
        <w:t xml:space="preserve"> </w:t>
      </w:r>
      <w:r>
        <w:rPr>
          <w:b/>
          <w:bCs/>
        </w:rPr>
        <w:t xml:space="preserve">“faithfully preserve chat UI and content”</w:t>
      </w:r>
      <w:r>
        <w:t xml:space="preserve"> </w:t>
      </w:r>
      <w:r>
        <w:t xml:space="preserve">as noted by existing tools</w:t>
      </w:r>
      <w:hyperlink r:id="rId34">
        <w:r>
          <w:rPr>
            <w:rStyle w:val="Hyperlink"/>
          </w:rPr>
          <w:t xml:space="preserve">[12]</w:t>
        </w:r>
      </w:hyperlink>
      <w:hyperlink r:id="rId32">
        <w:r>
          <w:rPr>
            <w:rStyle w:val="Hyperlink"/>
          </w:rPr>
          <w:t xml:space="preserve">[10]</w:t>
        </w:r>
      </w:hyperlink>
      <w:r>
        <w:t xml:space="preserve">. This strategy addresses code highlighting, LaTeX, tables, and other formatting which are notoriously difficult to get perfect</w:t>
      </w:r>
      <w:hyperlink r:id="rId32">
        <w:r>
          <w:rPr>
            <w:rStyle w:val="Hyperlink"/>
          </w:rPr>
          <w:t xml:space="preserve">[13]</w:t>
        </w:r>
      </w:hyperlink>
      <w:r>
        <w:t xml:space="preserve">, but using the original markup gives us the best shot at accuracy.</w:t>
      </w:r>
    </w:p>
    <w:bookmarkEnd w:id="35"/>
    <w:bookmarkStart w:id="39" w:name="X9bc5b53d99324e0e5350b0832796fa1e3c4430c"/>
    <w:p>
      <w:pPr>
        <w:pStyle w:val="Heading2"/>
      </w:pPr>
      <w:r>
        <w:t xml:space="preserve">Conversion to OpenDocument-Compatible Clipboard Data</w:t>
      </w:r>
    </w:p>
    <w:p>
      <w:pPr>
        <w:pStyle w:val="FirstParagraph"/>
      </w:pPr>
      <w:r>
        <w:t xml:space="preserve">Once we have the aggregated rich HTML content of the conversation, the extension will convert and copy it in formats suitable for OpenDocument consumers (like LibreOffice). We will prepare</w:t>
      </w:r>
      <w:r>
        <w:t xml:space="preserve"> </w:t>
      </w:r>
      <w:r>
        <w:rPr>
          <w:b/>
          <w:bCs/>
        </w:rPr>
        <w:t xml:space="preserve">multiple clipboard MIME types</w:t>
      </w:r>
      <w:r>
        <w:t xml:space="preserve"> </w:t>
      </w:r>
      <w:r>
        <w:t xml:space="preserve">for maximum compatibility:</w:t>
      </w:r>
    </w:p>
    <w:p>
      <w:pPr>
        <w:numPr>
          <w:ilvl w:val="0"/>
          <w:numId w:val="1005"/>
        </w:numPr>
      </w:pPr>
      <w:r>
        <w:rPr>
          <w:b/>
          <w:bCs/>
        </w:rPr>
        <w:t xml:space="preserve">HTML format (</w:t>
      </w:r>
      <w:r>
        <w:rPr>
          <w:rStyle w:val="VerbatimChar"/>
          <w:b/>
          <w:bCs/>
        </w:rPr>
        <w:t xml:space="preserve">text/html</w:t>
      </w:r>
      <w:r>
        <w:rPr>
          <w:b/>
          <w:bCs/>
        </w:rPr>
        <w:t xml:space="preserve">):</w:t>
      </w:r>
      <w:r>
        <w:t xml:space="preserve"> </w:t>
      </w:r>
      <w:r>
        <w:t xml:space="preserve">This will be the primary content we generate. We’ll wrap the collected innerHTML in a minimal HTML structure (with</w:t>
      </w:r>
      <w:r>
        <w:t xml:space="preserve"> </w:t>
      </w:r>
      <w:r>
        <w:rPr>
          <w:rStyle w:val="VerbatimChar"/>
        </w:rPr>
        <w:t xml:space="preserve">&lt;html&gt;&lt;body&gt;…&lt;/body&gt;&lt;/html&gt;</w:t>
      </w:r>
      <w:r>
        <w:t xml:space="preserve"> </w:t>
      </w:r>
      <w:r>
        <w:t xml:space="preserve">tags) or at least ensure it’s well-formed HTML. This HTML string will contain all the formatting from the chat. Using the Clipboard API, we can put this on the clipboard as</w:t>
      </w:r>
      <w:r>
        <w:t xml:space="preserve"> </w:t>
      </w:r>
      <w:r>
        <w:rPr>
          <w:rStyle w:val="VerbatimChar"/>
        </w:rPr>
        <w:t xml:space="preserve">text/html</w:t>
      </w:r>
      <w:r>
        <w:t xml:space="preserve">. LibreOffice and other office suites can typically paste HTML content, converting it into their internal document format while preserving styles (bold, italic, lists, etc.). For example, copying an HTML snippet with</w:t>
      </w:r>
      <w:r>
        <w:t xml:space="preserve"> </w:t>
      </w:r>
      <w:r>
        <w:rPr>
          <w:rStyle w:val="VerbatimChar"/>
        </w:rPr>
        <w:t xml:space="preserve">&lt;strong&gt;bold&lt;/strong&gt;</w:t>
      </w:r>
      <w:r>
        <w:t xml:space="preserve"> </w:t>
      </w:r>
      <w:r>
        <w:t xml:space="preserve">text will yield bold text in LibreOffice Writer after paste.</w:t>
      </w:r>
    </w:p>
    <w:p>
      <w:pPr>
        <w:numPr>
          <w:ilvl w:val="0"/>
          <w:numId w:val="1005"/>
        </w:numPr>
      </w:pPr>
      <w:r>
        <w:rPr>
          <w:b/>
          <w:bCs/>
        </w:rPr>
        <w:t xml:space="preserve">OpenDocument text format (</w:t>
      </w:r>
      <w:r>
        <w:rPr>
          <w:rStyle w:val="VerbatimChar"/>
          <w:b/>
          <w:bCs/>
        </w:rPr>
        <w:t xml:space="preserve">application/vnd.oasis.opendocument.text</w:t>
      </w:r>
      <w:r>
        <w:rPr>
          <w:b/>
          <w:bCs/>
        </w:rPr>
        <w:t xml:space="preserve">):</w:t>
      </w:r>
      <w:r>
        <w:t xml:space="preserve"> </w:t>
      </w:r>
      <w:r>
        <w:t xml:space="preserve">To directly support OpenDocument, we attempt to put an actual ODT representation on the clipboard as well. In theory, if LibreOffice sees ODT content on the clipboard, it could import it natively (bypassing any conversion losses). To achieve this, we need to generate a valid OpenDocument Text file in memory. There are two approaches:</w:t>
      </w:r>
    </w:p>
    <w:p>
      <w:pPr>
        <w:pStyle w:val="Compact"/>
        <w:numPr>
          <w:ilvl w:val="0"/>
          <w:numId w:val="1005"/>
        </w:numPr>
      </w:pPr>
      <w:r>
        <w:rPr>
          <w:b/>
          <w:bCs/>
        </w:rPr>
        <w:t xml:space="preserve">Flat XML ODT:</w:t>
      </w:r>
      <w:r>
        <w:t xml:space="preserve"> </w:t>
      </w:r>
      <w:r>
        <w:t xml:space="preserve">OpenDocument has a single-file XML format (often</w:t>
      </w:r>
      <w:r>
        <w:t xml:space="preserve"> </w:t>
      </w:r>
      <w:r>
        <w:rPr>
          <w:rStyle w:val="VerbatimChar"/>
        </w:rPr>
        <w:t xml:space="preserve">.fodt</w:t>
      </w:r>
      <w:r>
        <w:t xml:space="preserve">). We could construct a flat ODT XML string containing the document content with proper</w:t>
      </w:r>
      <w:r>
        <w:t xml:space="preserve"> </w:t>
      </w:r>
      <w:r>
        <w:rPr>
          <w:rStyle w:val="VerbatimChar"/>
        </w:rPr>
        <w:t xml:space="preserve">&lt;text:p&gt;</w:t>
      </w:r>
      <w:r>
        <w:t xml:space="preserve"> </w:t>
      </w:r>
      <w:r>
        <w:t xml:space="preserve">paragraphs, text styling spans, and so on. This would require mapping HTML tags to OpenDocument XML elements and styles. For instance,</w:t>
      </w:r>
      <w:r>
        <w:t xml:space="preserve"> </w:t>
      </w:r>
      <w:r>
        <w:rPr>
          <w:rStyle w:val="VerbatimChar"/>
        </w:rPr>
        <w:t xml:space="preserve">&lt;strong&gt;bold&lt;/strong&gt;</w:t>
      </w:r>
      <w:r>
        <w:t xml:space="preserve"> </w:t>
      </w:r>
      <w:r>
        <w:t xml:space="preserve">in HTML corresponds to</w:t>
      </w:r>
      <w:r>
        <w:t xml:space="preserve"> </w:t>
      </w:r>
      <w:r>
        <w:rPr>
          <w:rStyle w:val="VerbatimChar"/>
        </w:rPr>
        <w:t xml:space="preserve">&lt;text:span text:style-name="StrongEmphasis"&gt;bold&lt;/text:span&gt;</w:t>
      </w:r>
      <w:r>
        <w:t xml:space="preserve"> </w:t>
      </w:r>
      <w:r>
        <w:t xml:space="preserve">in ODT XML (assuming a style defined for bold). This mapping can be complex, but for basic formatting we could define a few styles (bold, italic, etc.) in a minimal</w:t>
      </w:r>
      <w:r>
        <w:t xml:space="preserve"> </w:t>
      </w:r>
      <w:r>
        <w:rPr>
          <w:rStyle w:val="VerbatimChar"/>
        </w:rPr>
        <w:t xml:space="preserve">&lt;office:styles&gt;</w:t>
      </w:r>
      <w:r>
        <w:t xml:space="preserve"> </w:t>
      </w:r>
      <w:r>
        <w:t xml:space="preserve">section. Math formulas in ODT would need MathML within</w:t>
      </w:r>
      <w:r>
        <w:t xml:space="preserve"> </w:t>
      </w:r>
      <w:r>
        <w:rPr>
          <w:rStyle w:val="VerbatimChar"/>
        </w:rPr>
        <w:t xml:space="preserve">&lt;text:span text:style-name="Formula"&gt;...&lt;/text:span&gt;</w:t>
      </w:r>
      <w:r>
        <w:t xml:space="preserve"> </w:t>
      </w:r>
      <w:r>
        <w:t xml:space="preserve">or as</w:t>
      </w:r>
      <w:r>
        <w:t xml:space="preserve"> </w:t>
      </w:r>
      <w:r>
        <w:rPr>
          <w:rStyle w:val="VerbatimChar"/>
        </w:rPr>
        <w:t xml:space="preserve">&lt;math:math&gt;</w:t>
      </w:r>
      <w:r>
        <w:t xml:space="preserve"> </w:t>
      </w:r>
      <w:r>
        <w:t xml:space="preserve">elements, which could be constructed from the KaTeX MathML if available.</w:t>
      </w:r>
    </w:p>
    <w:p>
      <w:pPr>
        <w:pStyle w:val="Compact"/>
        <w:numPr>
          <w:ilvl w:val="0"/>
          <w:numId w:val="1005"/>
        </w:numPr>
      </w:pPr>
      <w:r>
        <w:rPr>
          <w:b/>
          <w:bCs/>
        </w:rPr>
        <w:t xml:space="preserve">Zipped ODT package:</w:t>
      </w:r>
      <w:r>
        <w:t xml:space="preserve"> </w:t>
      </w:r>
      <w:r>
        <w:t xml:space="preserve">We can programmatically create the zipped ODT file. Using a library (or the WebExtensions</w:t>
      </w:r>
      <w:r>
        <w:t xml:space="preserve"> </w:t>
      </w:r>
      <w:r>
        <w:rPr>
          <w:rStyle w:val="VerbatimChar"/>
        </w:rPr>
        <w:t xml:space="preserve">JSZip</w:t>
      </w:r>
      <w:r>
        <w:t xml:space="preserve">), assemble the required files: at minimum a</w:t>
      </w:r>
      <w:r>
        <w:t xml:space="preserve"> </w:t>
      </w:r>
      <w:r>
        <w:rPr>
          <w:rStyle w:val="VerbatimChar"/>
        </w:rPr>
        <w:t xml:space="preserve">mimetype</w:t>
      </w:r>
      <w:r>
        <w:t xml:space="preserve"> </w:t>
      </w:r>
      <w:r>
        <w:t xml:space="preserve">file (with content</w:t>
      </w:r>
      <w:r>
        <w:t xml:space="preserve"> </w:t>
      </w:r>
      <w:r>
        <w:rPr>
          <w:rStyle w:val="VerbatimChar"/>
        </w:rPr>
        <w:t xml:space="preserve">application/vnd.oasis.opendocument.text</w:t>
      </w:r>
      <w:r>
        <w:t xml:space="preserve">), a</w:t>
      </w:r>
      <w:r>
        <w:t xml:space="preserve"> </w:t>
      </w:r>
      <w:r>
        <w:rPr>
          <w:rStyle w:val="VerbatimChar"/>
        </w:rPr>
        <w:t xml:space="preserve">content.xml</w:t>
      </w:r>
      <w:r>
        <w:t xml:space="preserve"> </w:t>
      </w:r>
      <w:r>
        <w:t xml:space="preserve">with the document content, a minimal</w:t>
      </w:r>
      <w:r>
        <w:t xml:space="preserve"> </w:t>
      </w:r>
      <w:r>
        <w:rPr>
          <w:rStyle w:val="VerbatimChar"/>
        </w:rPr>
        <w:t xml:space="preserve">styles.xml</w:t>
      </w:r>
      <w:r>
        <w:t xml:space="preserve"> </w:t>
      </w:r>
      <w:r>
        <w:t xml:space="preserve">(or styles within content.xml for simplicity), and a</w:t>
      </w:r>
      <w:r>
        <w:t xml:space="preserve"> </w:t>
      </w:r>
      <w:r>
        <w:rPr>
          <w:rStyle w:val="VerbatimChar"/>
        </w:rPr>
        <w:t xml:space="preserve">META-INF/manifest.xml</w:t>
      </w:r>
      <w:r>
        <w:t xml:space="preserve">. This is more involved, but once done, we get a binary</w:t>
      </w:r>
      <w:r>
        <w:t xml:space="preserve"> </w:t>
      </w:r>
      <w:r>
        <w:rPr>
          <w:rStyle w:val="VerbatimChar"/>
        </w:rPr>
        <w:t xml:space="preserve">.odt</w:t>
      </w:r>
      <w:r>
        <w:t xml:space="preserve"> </w:t>
      </w:r>
      <w:r>
        <w:t xml:space="preserve">data. The extension can then create a</w:t>
      </w:r>
      <w:r>
        <w:t xml:space="preserve"> </w:t>
      </w:r>
      <w:r>
        <w:rPr>
          <w:rStyle w:val="VerbatimChar"/>
        </w:rPr>
        <w:t xml:space="preserve">Blob</w:t>
      </w:r>
      <w:r>
        <w:t xml:space="preserve"> </w:t>
      </w:r>
      <w:r>
        <w:t xml:space="preserve">of this data and put it on the clipboard with the ODT MIME type.</w:t>
      </w:r>
    </w:p>
    <w:p>
      <w:pPr>
        <w:pStyle w:val="FirstParagraph"/>
      </w:pPr>
      <w:r>
        <w:t xml:space="preserve">Given the complexity, a pragmatic plan is to</w:t>
      </w:r>
      <w:r>
        <w:t xml:space="preserve"> </w:t>
      </w:r>
      <w:r>
        <w:rPr>
          <w:b/>
          <w:bCs/>
        </w:rPr>
        <w:t xml:space="preserve">start with HTML on the clipboard</w:t>
      </w:r>
      <w:r>
        <w:t xml:space="preserve">, which is easier to produce, and include ODT if feasible for enhanced fidelity. Notably, some environments (Linux, macOS) may not prioritize the ODT clipboard flavor (there are reports of LibreOffice ignoring ODT clipboard data in favor of HTML</w:t>
      </w:r>
      <w:hyperlink r:id="rId36">
        <w:r>
          <w:rPr>
            <w:rStyle w:val="Hyperlink"/>
          </w:rPr>
          <w:t xml:space="preserve">[14]</w:t>
        </w:r>
      </w:hyperlink>
      <w:r>
        <w:t xml:space="preserve">). Nonetheless, providing both can’t hurt: Windows LibreOffice might use the native ODT snippet, whereas others fall back to HTML.</w:t>
      </w:r>
    </w:p>
    <w:p>
      <w:pPr>
        <w:pStyle w:val="BodyText"/>
      </w:pPr>
      <w:r>
        <w:rPr>
          <w:b/>
          <w:bCs/>
        </w:rPr>
        <w:t xml:space="preserve">Generating the clipboard data:</w:t>
      </w:r>
      <w:r>
        <w:t xml:space="preserve"> </w:t>
      </w:r>
      <w:r>
        <w:t xml:space="preserve">The extension will use the asynchronous Clipboard API if available. In Firefox, writing arbitrary MIME types requires the</w:t>
      </w:r>
      <w:r>
        <w:t xml:space="preserve"> </w:t>
      </w:r>
      <w:r>
        <w:rPr>
          <w:rStyle w:val="VerbatimChar"/>
        </w:rPr>
        <w:t xml:space="preserve">clipboardWrite</w:t>
      </w:r>
      <w:r>
        <w:t xml:space="preserve"> </w:t>
      </w:r>
      <w:r>
        <w:t xml:space="preserve">permission in the manifest</w:t>
      </w:r>
      <w:hyperlink r:id="rId37">
        <w:r>
          <w:rPr>
            <w:rStyle w:val="Hyperlink"/>
          </w:rPr>
          <w:t xml:space="preserve">[15]</w:t>
        </w:r>
      </w:hyperlink>
      <w:r>
        <w:t xml:space="preserve">. We will request this permission so the extension can programmatically copy data outside a user gesture. The code to populate the clipboard might look like:</w:t>
      </w:r>
    </w:p>
    <w:p>
      <w:pPr>
        <w:pStyle w:val="SourceCode"/>
      </w:pPr>
      <w:r>
        <w:rPr>
          <w:rStyle w:val="VerbatimChar"/>
        </w:rPr>
        <w:t xml:space="preserve">// Combine all collected HTML snippets into one string</w:t>
      </w:r>
      <w:r>
        <w:br/>
      </w:r>
      <w:r>
        <w:rPr>
          <w:rStyle w:val="VerbatimChar"/>
        </w:rPr>
        <w:t xml:space="preserve">let htmlContent = "&lt;!DOCTYPE html&gt;&lt;html&gt;&lt;head&gt;&lt;meta charset='utf-8'&gt;&lt;/head&gt;&lt;body&gt;";</w:t>
      </w:r>
      <w:r>
        <w:br/>
      </w:r>
      <w:r>
        <w:rPr>
          <w:rStyle w:val="VerbatimChar"/>
        </w:rPr>
        <w:t xml:space="preserve">for (const msg of collectedMessages) {</w:t>
      </w:r>
      <w:r>
        <w:br/>
      </w:r>
      <w:r>
        <w:rPr>
          <w:rStyle w:val="VerbatimChar"/>
        </w:rPr>
        <w:t xml:space="preserve">  htmlContent += msg;  // msg is an HTML string for each message (already formatted)</w:t>
      </w:r>
      <w:r>
        <w:br/>
      </w:r>
      <w:r>
        <w:rPr>
          <w:rStyle w:val="VerbatimChar"/>
        </w:rPr>
        <w:t xml:space="preserve">}</w:t>
      </w:r>
      <w:r>
        <w:br/>
      </w:r>
      <w:r>
        <w:rPr>
          <w:rStyle w:val="VerbatimChar"/>
        </w:rPr>
        <w:t xml:space="preserve">htmlContent += "&lt;/body&gt;&lt;/html&gt;";</w:t>
      </w:r>
      <w:r>
        <w:br/>
      </w:r>
      <w:r>
        <w:br/>
      </w:r>
      <w:r>
        <w:rPr>
          <w:rStyle w:val="VerbatimChar"/>
        </w:rPr>
        <w:t xml:space="preserve">// Also prepare plain text fallback (e.g. strip tags from htmlContent)</w:t>
      </w:r>
      <w:r>
        <w:br/>
      </w:r>
      <w:r>
        <w:rPr>
          <w:rStyle w:val="VerbatimChar"/>
        </w:rPr>
        <w:t xml:space="preserve">let plainText = plainTextFromHTML(htmlContent);  // a function to remove HTML tags</w:t>
      </w:r>
      <w:r>
        <w:br/>
      </w:r>
      <w:r>
        <w:br/>
      </w:r>
      <w:r>
        <w:rPr>
          <w:rStyle w:val="VerbatimChar"/>
        </w:rPr>
        <w:t xml:space="preserve">// Create Blob objects for each MIME type</w:t>
      </w:r>
      <w:r>
        <w:br/>
      </w:r>
      <w:r>
        <w:rPr>
          <w:rStyle w:val="VerbatimChar"/>
        </w:rPr>
        <w:t xml:space="preserve">const blobHtml = new Blob([htmlContent], { type: "text/html" });</w:t>
      </w:r>
      <w:r>
        <w:br/>
      </w:r>
      <w:r>
        <w:rPr>
          <w:rStyle w:val="VerbatimChar"/>
        </w:rPr>
        <w:t xml:space="preserve">const blobText = new Blob([plainText], { type: "text/plain" });</w:t>
      </w:r>
      <w:r>
        <w:br/>
      </w:r>
      <w:r>
        <w:br/>
      </w:r>
      <w:r>
        <w:rPr>
          <w:rStyle w:val="VerbatimChar"/>
        </w:rPr>
        <w:t xml:space="preserve">// (Optional) Generate ODT binary data from htmlContent or from the message data</w:t>
      </w:r>
      <w:r>
        <w:br/>
      </w:r>
      <w:r>
        <w:rPr>
          <w:rStyle w:val="VerbatimChar"/>
        </w:rPr>
        <w:t xml:space="preserve">// e.g., using a helper function that returns an ArrayBuffer or Uint8Array for the .odt file:</w:t>
      </w:r>
      <w:r>
        <w:br/>
      </w:r>
      <w:r>
        <w:rPr>
          <w:rStyle w:val="VerbatimChar"/>
        </w:rPr>
        <w:t xml:space="preserve">const odtArrayBuffer = generateOdtFromHtml(htmlContent);</w:t>
      </w:r>
      <w:r>
        <w:br/>
      </w:r>
      <w:r>
        <w:rPr>
          <w:rStyle w:val="VerbatimChar"/>
        </w:rPr>
        <w:t xml:space="preserve">const blobOdt = new Blob([odtArrayBuffer], { type: "application/vnd.oasis.opendocument.text" });</w:t>
      </w:r>
      <w:r>
        <w:br/>
      </w:r>
      <w:r>
        <w:br/>
      </w:r>
      <w:r>
        <w:rPr>
          <w:rStyle w:val="VerbatimChar"/>
        </w:rPr>
        <w:t xml:space="preserve">// Write to clipboard with multiple representations</w:t>
      </w:r>
      <w:r>
        <w:br/>
      </w:r>
      <w:r>
        <w:rPr>
          <w:rStyle w:val="VerbatimChar"/>
        </w:rPr>
        <w:t xml:space="preserve">await navigator.clipboard.write([</w:t>
      </w:r>
      <w:r>
        <w:br/>
      </w:r>
      <w:r>
        <w:rPr>
          <w:rStyle w:val="VerbatimChar"/>
        </w:rPr>
        <w:t xml:space="preserve">  new ClipboardItem({</w:t>
      </w:r>
      <w:r>
        <w:br/>
      </w:r>
      <w:r>
        <w:rPr>
          <w:rStyle w:val="VerbatimChar"/>
        </w:rPr>
        <w:t xml:space="preserve">    "text/plain": blobText,</w:t>
      </w:r>
      <w:r>
        <w:br/>
      </w:r>
      <w:r>
        <w:rPr>
          <w:rStyle w:val="VerbatimChar"/>
        </w:rPr>
        <w:t xml:space="preserve">    "text/html": blobHtml,</w:t>
      </w:r>
      <w:r>
        <w:br/>
      </w:r>
      <w:r>
        <w:rPr>
          <w:rStyle w:val="VerbatimChar"/>
        </w:rPr>
        <w:t xml:space="preserve">    "application/vnd.oasis.opendocument.text": blobOdt</w:t>
      </w:r>
      <w:r>
        <w:br/>
      </w:r>
      <w:r>
        <w:rPr>
          <w:rStyle w:val="VerbatimChar"/>
        </w:rPr>
        <w:t xml:space="preserve">  })</w:t>
      </w:r>
      <w:r>
        <w:br/>
      </w:r>
      <w:r>
        <w:rPr>
          <w:rStyle w:val="VerbatimChar"/>
        </w:rPr>
        <w:t xml:space="preserve">]);</w:t>
      </w:r>
    </w:p>
    <w:p>
      <w:pPr>
        <w:pStyle w:val="FirstParagraph"/>
      </w:pPr>
      <w:r>
        <w:t xml:space="preserve">In the above pseudocode,</w:t>
      </w:r>
      <w:r>
        <w:t xml:space="preserve"> </w:t>
      </w:r>
      <w:r>
        <w:rPr>
          <w:rStyle w:val="VerbatimChar"/>
        </w:rPr>
        <w:t xml:space="preserve">plainTextFromHTML</w:t>
      </w:r>
      <w:r>
        <w:t xml:space="preserve"> </w:t>
      </w:r>
      <w:r>
        <w:t xml:space="preserve">would strip all tags or we could use</w:t>
      </w:r>
      <w:r>
        <w:t xml:space="preserve"> </w:t>
      </w:r>
      <w:r>
        <w:rPr>
          <w:rStyle w:val="VerbatimChar"/>
        </w:rPr>
        <w:t xml:space="preserve">element.innerText</w:t>
      </w:r>
      <w:r>
        <w:t xml:space="preserve"> </w:t>
      </w:r>
      <w:r>
        <w:t xml:space="preserve">during extraction for a plain version. We include plain text so that if a simple text editor is target, it still gets something. The primary content is the</w:t>
      </w:r>
      <w:r>
        <w:t xml:space="preserve"> </w:t>
      </w:r>
      <w:r>
        <w:rPr>
          <w:rStyle w:val="VerbatimChar"/>
        </w:rPr>
        <w:t xml:space="preserve">text/html</w:t>
      </w:r>
      <w:r>
        <w:t xml:space="preserve">. The</w:t>
      </w:r>
      <w:r>
        <w:t xml:space="preserve"> </w:t>
      </w:r>
      <w:r>
        <w:rPr>
          <w:rStyle w:val="VerbatimChar"/>
        </w:rPr>
        <w:t xml:space="preserve">generateOdtFromHtml</w:t>
      </w:r>
      <w:r>
        <w:t xml:space="preserve"> </w:t>
      </w:r>
      <w:r>
        <w:t xml:space="preserve">part would implement one of the ODT generation strategies discussed (this could be quite complex, so it might be a stub or minimal implementation initially).</w:t>
      </w:r>
    </w:p>
    <w:p>
      <w:pPr>
        <w:pStyle w:val="BodyText"/>
      </w:pPr>
      <w:r>
        <w:t xml:space="preserve">If the modern Clipboard API is not fully supported or if we face issues (Firefox historically had limitations with</w:t>
      </w:r>
      <w:r>
        <w:t xml:space="preserve"> </w:t>
      </w:r>
      <w:r>
        <w:rPr>
          <w:rStyle w:val="VerbatimChar"/>
        </w:rPr>
        <w:t xml:space="preserve">navigator.clipboard.write()</w:t>
      </w:r>
      <w:r>
        <w:t xml:space="preserve"> </w:t>
      </w:r>
      <w:r>
        <w:t xml:space="preserve">for HTML), we have a fallback: use an invisible contenteditable element and</w:t>
      </w:r>
      <w:r>
        <w:t xml:space="preserve"> </w:t>
      </w:r>
      <w:r>
        <w:rPr>
          <w:rStyle w:val="VerbatimChar"/>
        </w:rPr>
        <w:t xml:space="preserve">document.execCommand('copy')</w:t>
      </w:r>
      <w:r>
        <w:t xml:space="preserve">. This involves injecting our HTML into a hidden</w:t>
      </w:r>
      <w:r>
        <w:t xml:space="preserve"> </w:t>
      </w:r>
      <w:r>
        <w:rPr>
          <w:rStyle w:val="VerbatimChar"/>
        </w:rPr>
        <w:t xml:space="preserve">&lt;div contenteditable&gt;</w:t>
      </w:r>
      <w:r>
        <w:t xml:space="preserve"> </w:t>
      </w:r>
      <w:r>
        <w:t xml:space="preserve">on the page or in the extension popup, selecting it, and using</w:t>
      </w:r>
      <w:r>
        <w:t xml:space="preserve"> </w:t>
      </w:r>
      <w:r>
        <w:rPr>
          <w:rStyle w:val="VerbatimChar"/>
        </w:rPr>
        <w:t xml:space="preserve">execCommand("copy")</w:t>
      </w:r>
      <w:r>
        <w:t xml:space="preserve">. This would copy both plain text and HTML to the clipboard (the browser will handle providing both formats). However, execCommand cannot set the ODT MIME. So if</w:t>
      </w:r>
      <w:r>
        <w:t xml:space="preserve"> </w:t>
      </w:r>
      <w:r>
        <w:rPr>
          <w:rStyle w:val="VerbatimChar"/>
        </w:rPr>
        <w:t xml:space="preserve">clipboard.write()</w:t>
      </w:r>
      <w:r>
        <w:t xml:space="preserve"> </w:t>
      </w:r>
      <w:r>
        <w:t xml:space="preserve">fails, we may only copy HTML and plain text. We’ll try the standards-based way first, and document the execCommand approach as a fallback required for older Firefox versions</w:t>
      </w:r>
      <w:hyperlink r:id="rId38">
        <w:r>
          <w:rPr>
            <w:rStyle w:val="Hyperlink"/>
          </w:rPr>
          <w:t xml:space="preserve">[16]</w:t>
        </w:r>
      </w:hyperlink>
      <w:hyperlink r:id="rId38">
        <w:r>
          <w:rPr>
            <w:rStyle w:val="Hyperlink"/>
          </w:rPr>
          <w:t xml:space="preserve">[17]</w:t>
        </w:r>
      </w:hyperlink>
      <w:r>
        <w:t xml:space="preserve">.</w:t>
      </w:r>
    </w:p>
    <w:p>
      <w:pPr>
        <w:pStyle w:val="BodyText"/>
      </w:pPr>
      <w:r>
        <w:t xml:space="preserve">Finally, we need to ensure the HTML we copy is</w:t>
      </w:r>
      <w:r>
        <w:t xml:space="preserve"> </w:t>
      </w:r>
      <w:r>
        <w:rPr>
          <w:b/>
          <w:bCs/>
        </w:rPr>
        <w:t xml:space="preserve">OpenDocument-friendly</w:t>
      </w:r>
      <w:r>
        <w:t xml:space="preserve">. This means using fairly simple, standards-compliant HTML markup (which our content is). LibreOffice’s import of HTML is decent for basic styling. We might avoid relying on external CSS or scripts. For instance, if the chat content includes</w:t>
      </w:r>
      <w:r>
        <w:t xml:space="preserve"> </w:t>
      </w:r>
      <w:r>
        <w:rPr>
          <w:rStyle w:val="VerbatimChar"/>
        </w:rPr>
        <w:t xml:space="preserve">&lt;span style="..."&gt;</w:t>
      </w:r>
      <w:r>
        <w:t xml:space="preserve"> </w:t>
      </w:r>
      <w:r>
        <w:t xml:space="preserve">for color or font, that will carry over. If there are platform-specific classes (like OpenAI’s CSS classes), those have no meaning outside the site. We may remove class attributes or replace them with inline styles if necessary for the look (e.g. if code spans rely on a class for coloring, we could inline a basic style or just accept default monospaced black text). By keeping the HTML clean and self-contained (embedding images, including any needed styling inline), we maximize the fidelity of the paste into an OpenDocument editor.</w:t>
      </w:r>
    </w:p>
    <w:bookmarkEnd w:id="39"/>
    <w:bookmarkStart w:id="40" w:name="example-conversion-workflow"/>
    <w:p>
      <w:pPr>
        <w:pStyle w:val="Heading2"/>
      </w:pPr>
      <w:r>
        <w:t xml:space="preserve">Example Conversion Workflow</w:t>
      </w:r>
    </w:p>
    <w:p>
      <w:pPr>
        <w:pStyle w:val="FirstParagraph"/>
      </w:pPr>
      <w:r>
        <w:t xml:space="preserve">To illustrate the process, consider a simple example: a ChatGPT conversation with one user message and one assistant response containing bold text and a code block.</w:t>
      </w:r>
    </w:p>
    <w:p>
      <w:pPr>
        <w:pStyle w:val="BodyText"/>
      </w:pPr>
      <w:r>
        <w:rPr>
          <w:b/>
          <w:bCs/>
        </w:rPr>
        <w:t xml:space="preserve">Original Chat (as seen on the website):</w:t>
      </w:r>
    </w:p>
    <w:p>
      <w:pPr>
        <w:pStyle w:val="Compact"/>
        <w:numPr>
          <w:ilvl w:val="0"/>
          <w:numId w:val="1006"/>
        </w:numPr>
      </w:pPr>
      <w:r>
        <w:t xml:space="preserve">User:</w:t>
      </w:r>
      <w:r>
        <w:t xml:space="preserve"> </w:t>
      </w:r>
      <w:r>
        <w:rPr>
          <w:i/>
          <w:iCs/>
        </w:rPr>
        <w:t xml:space="preserve">“How do I print Hello World in Python?”</w:t>
      </w:r>
    </w:p>
    <w:p>
      <w:pPr>
        <w:pStyle w:val="Compact"/>
        <w:numPr>
          <w:ilvl w:val="0"/>
          <w:numId w:val="1006"/>
        </w:numPr>
      </w:pPr>
      <w:r>
        <w:t xml:space="preserve">Assistant:</w:t>
      </w:r>
      <w:r>
        <w:t xml:space="preserve"> </w:t>
      </w:r>
      <w:r>
        <w:rPr>
          <w:i/>
          <w:iCs/>
        </w:rPr>
        <w:t xml:space="preserve">“You can use the</w:t>
      </w:r>
      <w:r>
        <w:rPr>
          <w:i/>
          <w:iCs/>
        </w:rPr>
        <w:t xml:space="preserve"> </w:t>
      </w:r>
      <w:r>
        <w:rPr>
          <w:rStyle w:val="VerbatimChar"/>
          <w:i/>
          <w:iCs/>
        </w:rPr>
        <w:t xml:space="preserve">print</w:t>
      </w:r>
      <w:r>
        <w:rPr>
          <w:i/>
          <w:iCs/>
        </w:rPr>
        <w:t xml:space="preserve"> </w:t>
      </w:r>
      <w:r>
        <w:rPr>
          <w:i/>
          <w:iCs/>
        </w:rPr>
        <w:t xml:space="preserve">function. For example:</w:t>
      </w:r>
      <w:r>
        <w:br/>
      </w:r>
      <w:r>
        <w:rPr>
          <w:rStyle w:val="VerbatimChar"/>
        </w:rPr>
        <w:t xml:space="preserve">python print("Hello, World!")</w:t>
      </w:r>
      <w:r>
        <w:t xml:space="preserve">”*</w:t>
      </w:r>
    </w:p>
    <w:p>
      <w:pPr>
        <w:pStyle w:val="FirstParagraph"/>
      </w:pPr>
      <w:r>
        <w:t xml:space="preserve">In ChatGPT’s DOM, this might appear as:</w:t>
      </w:r>
    </w:p>
    <w:p>
      <w:pPr>
        <w:pStyle w:val="SourceCode"/>
      </w:pPr>
      <w:r>
        <w:rPr>
          <w:rStyle w:val="VerbatimChar"/>
        </w:rPr>
        <w:t xml:space="preserve">&lt;div data-message-author-role="user"&gt;</w:t>
      </w:r>
      <w:r>
        <w:br/>
      </w:r>
      <w:r>
        <w:rPr>
          <w:rStyle w:val="VerbatimChar"/>
        </w:rPr>
        <w:t xml:space="preserve">  &lt;p&gt;How do I print Hello World in Python?&lt;/p&gt;</w:t>
      </w:r>
      <w:r>
        <w:br/>
      </w:r>
      <w:r>
        <w:rPr>
          <w:rStyle w:val="VerbatimChar"/>
        </w:rPr>
        <w:t xml:space="preserve">&lt;/div&gt;</w:t>
      </w:r>
      <w:r>
        <w:br/>
      </w:r>
      <w:r>
        <w:rPr>
          <w:rStyle w:val="VerbatimChar"/>
        </w:rPr>
        <w:t xml:space="preserve">&lt;div data-message-author-role="assistant"&gt;</w:t>
      </w:r>
      <w:r>
        <w:br/>
      </w:r>
      <w:r>
        <w:rPr>
          <w:rStyle w:val="VerbatimChar"/>
        </w:rPr>
        <w:t xml:space="preserve">  &lt;p&gt;You can use the &lt;code&gt;print&lt;/code&gt; function. For example:&lt;/p&gt;</w:t>
      </w:r>
      <w:r>
        <w:br/>
      </w:r>
      <w:r>
        <w:rPr>
          <w:rStyle w:val="VerbatimChar"/>
        </w:rPr>
        <w:t xml:space="preserve">  &lt;pre&gt;&lt;code class="language-python"&gt;print("Hello, World!")&lt;/code&gt;&lt;/pre&gt;</w:t>
      </w:r>
      <w:r>
        <w:br/>
      </w:r>
      <w:r>
        <w:rPr>
          <w:rStyle w:val="VerbatimChar"/>
        </w:rPr>
        <w:t xml:space="preserve">&lt;/div&gt;</w:t>
      </w:r>
    </w:p>
    <w:p>
      <w:pPr>
        <w:pStyle w:val="FirstParagraph"/>
      </w:pPr>
      <w:r>
        <w:t xml:space="preserve">Our extension’s content script would collect these two</w:t>
      </w:r>
      <w:r>
        <w:t xml:space="preserve"> </w:t>
      </w:r>
      <w:r>
        <w:rPr>
          <w:rStyle w:val="VerbatimChar"/>
        </w:rPr>
        <w:t xml:space="preserve">&lt;div&gt;</w:t>
      </w:r>
      <w:r>
        <w:t xml:space="preserve"> </w:t>
      </w:r>
      <w:r>
        <w:t xml:space="preserve">elements’ innerHTML. We would get something like:</w:t>
      </w:r>
    </w:p>
    <w:p>
      <w:pPr>
        <w:pStyle w:val="Compact"/>
        <w:numPr>
          <w:ilvl w:val="0"/>
          <w:numId w:val="1007"/>
        </w:numPr>
      </w:pPr>
      <w:r>
        <w:rPr>
          <w:rStyle w:val="VerbatimChar"/>
        </w:rPr>
        <w:t xml:space="preserve">msg[0].innerHTML</w:t>
      </w:r>
      <w:r>
        <w:t xml:space="preserve"> </w:t>
      </w:r>
      <w:r>
        <w:t xml:space="preserve">=</w:t>
      </w:r>
      <w:r>
        <w:t xml:space="preserve"> </w:t>
      </w:r>
      <w:r>
        <w:rPr>
          <w:rStyle w:val="VerbatimChar"/>
        </w:rPr>
        <w:t xml:space="preserve">"&lt;p&gt;How do I print Hello World in Python?&lt;/p&gt;"</w:t>
      </w:r>
    </w:p>
    <w:p>
      <w:pPr>
        <w:pStyle w:val="Compact"/>
        <w:numPr>
          <w:ilvl w:val="0"/>
          <w:numId w:val="1007"/>
        </w:numPr>
      </w:pPr>
      <w:r>
        <w:rPr>
          <w:rStyle w:val="VerbatimChar"/>
        </w:rPr>
        <w:t xml:space="preserve">msg[1].innerHTML</w:t>
      </w:r>
      <w:r>
        <w:t xml:space="preserve"> </w:t>
      </w:r>
      <w:r>
        <w:t xml:space="preserve">=</w:t>
      </w:r>
      <w:r>
        <w:t xml:space="preserve"> </w:t>
      </w:r>
      <w:r>
        <w:rPr>
          <w:rStyle w:val="VerbatimChar"/>
        </w:rPr>
        <w:t xml:space="preserve">"&lt;p&gt;You can use the &lt;code&gt;print&lt;/code&gt; function. For example:&lt;/p&gt;\n&lt;pre&gt;&lt;code class=\"language-python\"&gt;print(\"Hello, World!\")&lt;/code&gt;&lt;/pre&gt;"</w:t>
      </w:r>
    </w:p>
    <w:p>
      <w:pPr>
        <w:pStyle w:val="FirstParagraph"/>
      </w:pPr>
      <w:r>
        <w:t xml:space="preserve">We then construct an HTML string for the clipboard:</w:t>
      </w:r>
    </w:p>
    <w:p>
      <w:pPr>
        <w:pStyle w:val="SourceCode"/>
      </w:pPr>
      <w:r>
        <w:rPr>
          <w:rStyle w:val="VerbatimChar"/>
        </w:rPr>
        <w:t xml:space="preserve">&lt;html&gt;</w:t>
      </w:r>
      <w:r>
        <w:br/>
      </w:r>
      <w:r>
        <w:rPr>
          <w:rStyle w:val="VerbatimChar"/>
        </w:rPr>
        <w:t xml:space="preserve">&lt;head&gt;&lt;meta charset="UTF-8"&gt;&lt;/head&gt;</w:t>
      </w:r>
      <w:r>
        <w:br/>
      </w:r>
      <w:r>
        <w:rPr>
          <w:rStyle w:val="VerbatimChar"/>
        </w:rPr>
        <w:t xml:space="preserve">&lt;body&gt;</w:t>
      </w:r>
      <w:r>
        <w:br/>
      </w:r>
      <w:r>
        <w:rPr>
          <w:rStyle w:val="VerbatimChar"/>
        </w:rPr>
        <w:t xml:space="preserve">&lt;div class="chat-message user"&gt;</w:t>
      </w:r>
      <w:r>
        <w:br/>
      </w:r>
      <w:r>
        <w:rPr>
          <w:rStyle w:val="VerbatimChar"/>
        </w:rPr>
        <w:t xml:space="preserve">  &lt;p&gt;How do I print Hello World in Python?&lt;/p&gt;</w:t>
      </w:r>
      <w:r>
        <w:br/>
      </w:r>
      <w:r>
        <w:rPr>
          <w:rStyle w:val="VerbatimChar"/>
        </w:rPr>
        <w:t xml:space="preserve">&lt;/div&gt;</w:t>
      </w:r>
      <w:r>
        <w:br/>
      </w:r>
      <w:r>
        <w:rPr>
          <w:rStyle w:val="VerbatimChar"/>
        </w:rPr>
        <w:t xml:space="preserve">&lt;div class="chat-message assistant"&gt;</w:t>
      </w:r>
      <w:r>
        <w:br/>
      </w:r>
      <w:r>
        <w:rPr>
          <w:rStyle w:val="VerbatimChar"/>
        </w:rPr>
        <w:t xml:space="preserve">  &lt;p&gt;You can use the &lt;code&gt;print&lt;/code&gt; function. For example:&lt;/p&gt;</w:t>
      </w:r>
      <w:r>
        <w:br/>
      </w:r>
      <w:r>
        <w:rPr>
          <w:rStyle w:val="VerbatimChar"/>
        </w:rPr>
        <w:t xml:space="preserve">  &lt;pre&gt;&lt;code class="language-python"&gt;print("Hello, World!")&lt;/code&gt;&lt;/pre&gt;</w:t>
      </w:r>
      <w:r>
        <w:br/>
      </w:r>
      <w:r>
        <w:rPr>
          <w:rStyle w:val="VerbatimChar"/>
        </w:rPr>
        <w:t xml:space="preserve">&lt;/div&gt;</w:t>
      </w:r>
      <w:r>
        <w:br/>
      </w:r>
      <w:r>
        <w:rPr>
          <w:rStyle w:val="VerbatimChar"/>
        </w:rPr>
        <w:t xml:space="preserve">&lt;/body&gt;</w:t>
      </w:r>
      <w:r>
        <w:br/>
      </w:r>
      <w:r>
        <w:rPr>
          <w:rStyle w:val="VerbatimChar"/>
        </w:rPr>
        <w:t xml:space="preserve">&lt;/html&gt;</w:t>
      </w:r>
    </w:p>
    <w:p>
      <w:pPr>
        <w:pStyle w:val="FirstParagraph"/>
      </w:pPr>
      <w:r>
        <w:rPr>
          <w:i/>
          <w:iCs/>
        </w:rPr>
        <w:t xml:space="preserve">(We added wrapper divs with classes for clarity, though it’s optional.)</w:t>
      </w:r>
    </w:p>
    <w:p>
      <w:pPr>
        <w:pStyle w:val="BodyText"/>
      </w:pPr>
      <w:r>
        <w:t xml:space="preserve">When this is placed on the clipboard as</w:t>
      </w:r>
      <w:r>
        <w:t xml:space="preserve"> </w:t>
      </w:r>
      <w:r>
        <w:rPr>
          <w:rStyle w:val="VerbatimChar"/>
        </w:rPr>
        <w:t xml:space="preserve">text/html</w:t>
      </w:r>
      <w:r>
        <w:t xml:space="preserve">, the user can paste into LibreOffice. LibreOffice will interpret the HTML: it creates a new document with the text “How do I print Hello World in Python?” as a paragraph (regular style), then “You can use the print function. For example:” as another paragraph (since</w:t>
      </w:r>
      <w:r>
        <w:t xml:space="preserve"> </w:t>
      </w:r>
      <w:r>
        <w:rPr>
          <w:rStyle w:val="VerbatimChar"/>
        </w:rPr>
        <w:t xml:space="preserve">&lt;p&gt;</w:t>
      </w:r>
      <w:r>
        <w:t xml:space="preserve"> </w:t>
      </w:r>
      <w:r>
        <w:t xml:space="preserve">tags become ODT text paragraphs). The</w:t>
      </w:r>
      <w:r>
        <w:t xml:space="preserve"> </w:t>
      </w:r>
      <w:r>
        <w:rPr>
          <w:rStyle w:val="VerbatimChar"/>
        </w:rPr>
        <w:t xml:space="preserve">&lt;code&gt;</w:t>
      </w:r>
      <w:r>
        <w:t xml:space="preserve"> </w:t>
      </w:r>
      <w:r>
        <w:t xml:space="preserve">tag content will likely be in a monospace font in the pasted result. The code block inside</w:t>
      </w:r>
      <w:r>
        <w:t xml:space="preserve"> </w:t>
      </w:r>
      <w:r>
        <w:rPr>
          <w:rStyle w:val="VerbatimChar"/>
        </w:rPr>
        <w:t xml:space="preserve">&lt;pre&gt;&lt;code&gt;</w:t>
      </w:r>
      <w:r>
        <w:t xml:space="preserve"> </w:t>
      </w:r>
      <w:r>
        <w:t xml:space="preserve">will appear as a preserved block of text. LibreOffice might not automatically apply syntax highlighting, but the formatting (line breaks, spacing) will be intact due to the</w:t>
      </w:r>
      <w:r>
        <w:t xml:space="preserve"> </w:t>
      </w:r>
      <w:r>
        <w:rPr>
          <w:rStyle w:val="VerbatimChar"/>
        </w:rPr>
        <w:t xml:space="preserve">&lt;pre&gt;</w:t>
      </w:r>
      <w:r>
        <w:t xml:space="preserve"> </w:t>
      </w:r>
      <w:r>
        <w:t xml:space="preserve">element. Bold/italic would carry over similarly (e.g. if the assistant had</w:t>
      </w:r>
      <w:r>
        <w:t xml:space="preserve"> </w:t>
      </w:r>
      <w:r>
        <w:rPr>
          <w:b/>
          <w:bCs/>
        </w:rPr>
        <w:t xml:space="preserve">bold</w:t>
      </w:r>
      <w:r>
        <w:t xml:space="preserve"> </w:t>
      </w:r>
      <w:r>
        <w:t xml:space="preserve">text, the</w:t>
      </w:r>
      <w:r>
        <w:t xml:space="preserve"> </w:t>
      </w:r>
      <w:r>
        <w:rPr>
          <w:rStyle w:val="VerbatimChar"/>
        </w:rPr>
        <w:t xml:space="preserve">&lt;strong&gt;</w:t>
      </w:r>
      <w:r>
        <w:t xml:space="preserve"> </w:t>
      </w:r>
      <w:r>
        <w:t xml:space="preserve">would ensure it’s bold in LibreOffice).</w:t>
      </w:r>
    </w:p>
    <w:p>
      <w:pPr>
        <w:pStyle w:val="BodyText"/>
      </w:pPr>
      <w:r>
        <w:t xml:space="preserve">For the ODT MIME part, suppose we implemented it: the extension would convert the above into ODT XML such as:</w:t>
      </w:r>
    </w:p>
    <w:p>
      <w:pPr>
        <w:pStyle w:val="SourceCode"/>
      </w:pPr>
      <w:r>
        <w:rPr>
          <w:rStyle w:val="VerbatimChar"/>
        </w:rPr>
        <w:t xml:space="preserve">&lt;?xml version="1.0" encoding="UTF-8"?&gt;</w:t>
      </w:r>
      <w:r>
        <w:br/>
      </w:r>
      <w:r>
        <w:rPr>
          <w:rStyle w:val="VerbatimChar"/>
        </w:rPr>
        <w:t xml:space="preserve">&lt;office:document-content xmlns:office="urn:oasis:names:tc:opendocument:xmlns:office:1.0" ... &gt;</w:t>
      </w:r>
      <w:r>
        <w:br/>
      </w:r>
      <w:r>
        <w:rPr>
          <w:rStyle w:val="VerbatimChar"/>
        </w:rPr>
        <w:t xml:space="preserve">  &lt;office:body&gt;&lt;office:text&gt;</w:t>
      </w:r>
      <w:r>
        <w:br/>
      </w:r>
      <w:r>
        <w:rPr>
          <w:rStyle w:val="VerbatimChar"/>
        </w:rPr>
        <w:t xml:space="preserve">    &lt;text:p text:style-name="Standard"&gt;How do I print Hello World in Python?&lt;/text:p&gt;</w:t>
      </w:r>
      <w:r>
        <w:br/>
      </w:r>
      <w:r>
        <w:rPr>
          <w:rStyle w:val="VerbatimChar"/>
        </w:rPr>
        <w:t xml:space="preserve">    &lt;text:p text:style-name="Standard"&gt;</w:t>
      </w:r>
      <w:r>
        <w:br/>
      </w:r>
      <w:r>
        <w:rPr>
          <w:rStyle w:val="VerbatimChar"/>
        </w:rPr>
        <w:t xml:space="preserve">      You can use the &lt;text:span text:style-name="Code"&gt;print&lt;/text:span&gt; function. For example:</w:t>
      </w:r>
      <w:r>
        <w:br/>
      </w:r>
      <w:r>
        <w:rPr>
          <w:rStyle w:val="VerbatimChar"/>
        </w:rPr>
        <w:t xml:space="preserve">    &lt;/text:p&gt;</w:t>
      </w:r>
      <w:r>
        <w:br/>
      </w:r>
      <w:r>
        <w:rPr>
          <w:rStyle w:val="VerbatimChar"/>
        </w:rPr>
        <w:t xml:space="preserve">    &lt;text:p text:style-name="CodeBlock"&gt;</w:t>
      </w:r>
      <w:r>
        <w:br/>
      </w:r>
      <w:r>
        <w:rPr>
          <w:rStyle w:val="VerbatimChar"/>
        </w:rPr>
        <w:t xml:space="preserve">      print("Hello, World!")</w:t>
      </w:r>
      <w:r>
        <w:br/>
      </w:r>
      <w:r>
        <w:rPr>
          <w:rStyle w:val="VerbatimChar"/>
        </w:rPr>
        <w:t xml:space="preserve">    &lt;/text:p&gt;</w:t>
      </w:r>
      <w:r>
        <w:br/>
      </w:r>
      <w:r>
        <w:rPr>
          <w:rStyle w:val="VerbatimChar"/>
        </w:rPr>
        <w:t xml:space="preserve">  &lt;/office:text&gt;&lt;/office:body&gt;</w:t>
      </w:r>
      <w:r>
        <w:br/>
      </w:r>
      <w:r>
        <w:rPr>
          <w:rStyle w:val="VerbatimChar"/>
        </w:rPr>
        <w:t xml:space="preserve">&lt;/office:document-content&gt;</w:t>
      </w:r>
    </w:p>
    <w:p>
      <w:pPr>
        <w:pStyle w:val="FirstParagraph"/>
      </w:pPr>
      <w:r>
        <w:t xml:space="preserve">Here we assume “Code” and “CodeBlock” styles are defined to mimic</w:t>
      </w:r>
      <w:r>
        <w:t xml:space="preserve"> </w:t>
      </w:r>
      <w:r>
        <w:rPr>
          <w:rStyle w:val="VerbatimChar"/>
        </w:rPr>
        <w:t xml:space="preserve">&lt;code&gt;</w:t>
      </w:r>
      <w:r>
        <w:t xml:space="preserve"> </w:t>
      </w:r>
      <w:r>
        <w:t xml:space="preserve">and</w:t>
      </w:r>
      <w:r>
        <w:t xml:space="preserve"> </w:t>
      </w:r>
      <w:r>
        <w:rPr>
          <w:rStyle w:val="VerbatimChar"/>
        </w:rPr>
        <w:t xml:space="preserve">&lt;pre&gt;</w:t>
      </w:r>
      <w:r>
        <w:t xml:space="preserve"> </w:t>
      </w:r>
      <w:r>
        <w:t xml:space="preserve">(CodeBlock being a paragraph style with monospace). This would preserve semantics perfectly in an ODT file. The extension could generate such XML and zip it. This is an advanced step — initially, we lean on the HTML path. But this example shows how the content maps into OpenDocument format.</w:t>
      </w:r>
    </w:p>
    <w:p>
      <w:pPr>
        <w:pStyle w:val="BodyText"/>
      </w:pPr>
      <w:r>
        <w:t xml:space="preserve">In either case, after copying, when the user pastes into LibreOffice Writer, they will see:</w:t>
      </w:r>
    </w:p>
    <w:p>
      <w:pPr>
        <w:pStyle w:val="Compact"/>
        <w:numPr>
          <w:ilvl w:val="0"/>
          <w:numId w:val="1008"/>
        </w:numPr>
      </w:pPr>
      <w:r>
        <w:t xml:space="preserve">The question and answer text as separate paragraphs.</w:t>
      </w:r>
    </w:p>
    <w:p>
      <w:pPr>
        <w:pStyle w:val="Compact"/>
        <w:numPr>
          <w:ilvl w:val="0"/>
          <w:numId w:val="1008"/>
        </w:numPr>
      </w:pPr>
      <w:r>
        <w:t xml:space="preserve">“print” in the sentence is monospaced (because we kept the</w:t>
      </w:r>
      <w:r>
        <w:t xml:space="preserve"> </w:t>
      </w:r>
      <w:r>
        <w:rPr>
          <w:rStyle w:val="VerbatimChar"/>
        </w:rPr>
        <w:t xml:space="preserve">&lt;code&gt;</w:t>
      </w:r>
      <w:r>
        <w:t xml:space="preserve">).</w:t>
      </w:r>
    </w:p>
    <w:p>
      <w:pPr>
        <w:pStyle w:val="Compact"/>
        <w:numPr>
          <w:ilvl w:val="0"/>
          <w:numId w:val="1008"/>
        </w:numPr>
      </w:pPr>
      <w:r>
        <w:t xml:space="preserve">The code block appears in a monospaced font on its own lines, exactly as in the chat, thanks to</w:t>
      </w:r>
      <w:r>
        <w:t xml:space="preserve"> </w:t>
      </w:r>
      <w:r>
        <w:rPr>
          <w:rStyle w:val="VerbatimChar"/>
        </w:rPr>
        <w:t xml:space="preserve">&lt;pre&gt;</w:t>
      </w:r>
      <w:r>
        <w:t xml:space="preserve"> </w:t>
      </w:r>
      <w:r>
        <w:t xml:space="preserve">preserving line breaks.</w:t>
      </w:r>
    </w:p>
    <w:p>
      <w:pPr>
        <w:pStyle w:val="FirstParagraph"/>
      </w:pPr>
      <w:r>
        <w:t xml:space="preserve">All original formatting is maintained. The user can now edit or save this document in LibreOffice with minimal cleanup.</w:t>
      </w:r>
    </w:p>
    <w:bookmarkEnd w:id="40"/>
    <w:bookmarkStart w:id="50" w:name="feasibility-and-webextension-constraints"/>
    <w:p>
      <w:pPr>
        <w:pStyle w:val="Heading2"/>
      </w:pPr>
      <w:r>
        <w:t xml:space="preserve">Feasibility and WebExtension Constraints</w:t>
      </w:r>
    </w:p>
    <w:p>
      <w:pPr>
        <w:pStyle w:val="FirstParagraph"/>
      </w:pPr>
      <w:r>
        <w:t xml:space="preserve">Implementing this plan in a Firefox WebExtension is feasible, but there are important considerations:</w:t>
      </w:r>
    </w:p>
    <w:p>
      <w:pPr>
        <w:numPr>
          <w:ilvl w:val="0"/>
          <w:numId w:val="1009"/>
        </w:numPr>
      </w:pPr>
      <w:r>
        <w:rPr>
          <w:b/>
          <w:bCs/>
        </w:rPr>
        <w:t xml:space="preserve">Permissions:</w:t>
      </w:r>
      <w:r>
        <w:t xml:space="preserve"> </w:t>
      </w:r>
      <w:r>
        <w:t xml:space="preserve">As noted, writing to the clipboard requires the extension to have the</w:t>
      </w:r>
      <w:r>
        <w:t xml:space="preserve"> </w:t>
      </w:r>
      <w:r>
        <w:rPr>
          <w:rStyle w:val="VerbatimChar"/>
        </w:rPr>
        <w:t xml:space="preserve">"clipboardWrite"</w:t>
      </w:r>
      <w:r>
        <w:t xml:space="preserve"> </w:t>
      </w:r>
      <w:r>
        <w:t xml:space="preserve">permission in Firefox’s manifest</w:t>
      </w:r>
      <w:hyperlink r:id="rId37">
        <w:r>
          <w:rPr>
            <w:rStyle w:val="Hyperlink"/>
          </w:rPr>
          <w:t xml:space="preserve">[15]</w:t>
        </w:r>
      </w:hyperlink>
      <w:r>
        <w:t xml:space="preserve">. We will include this. Since we are extracting content from web pages, we also need host permissions for the chat domains (e.g. include</w:t>
      </w:r>
      <w:r>
        <w:t xml:space="preserve"> </w:t>
      </w:r>
      <w:r>
        <w:rPr>
          <w:rStyle w:val="VerbatimChar"/>
        </w:rPr>
        <w:t xml:space="preserve">https://chat.openai.com/*</w:t>
      </w:r>
      <w:r>
        <w:t xml:space="preserve">,</w:t>
      </w:r>
      <w:r>
        <w:t xml:space="preserve"> </w:t>
      </w:r>
      <w:r>
        <w:rPr>
          <w:rStyle w:val="VerbatimChar"/>
        </w:rPr>
        <w:t xml:space="preserve">https://gemini.google.com/*</w:t>
      </w:r>
      <w:r>
        <w:t xml:space="preserve">,</w:t>
      </w:r>
      <w:r>
        <w:t xml:space="preserve"> </w:t>
      </w:r>
      <w:r>
        <w:rPr>
          <w:rStyle w:val="VerbatimChar"/>
        </w:rPr>
        <w:t xml:space="preserve">https://grok.com/*</w:t>
      </w:r>
      <w:r>
        <w:t xml:space="preserve"> </w:t>
      </w:r>
      <w:r>
        <w:t xml:space="preserve">in the manifest’s content_scripts matches). This allows our content script to run on those pages and capture the DOM.</w:t>
      </w:r>
    </w:p>
    <w:p>
      <w:pPr>
        <w:numPr>
          <w:ilvl w:val="0"/>
          <w:numId w:val="1009"/>
        </w:numPr>
      </w:pPr>
      <w:r>
        <w:rPr>
          <w:b/>
          <w:bCs/>
        </w:rPr>
        <w:t xml:space="preserve">Content Security Policy (CSP):</w:t>
      </w:r>
      <w:r>
        <w:t xml:space="preserve"> </w:t>
      </w:r>
      <w:r>
        <w:t xml:space="preserve">Some of these sites have strict CSPs that might block inline scripts or external resource injection. Our strategy avoids injecting any third-party scripts into the page context. We run our content script in an isolated context which is allowed by WebExtensions. However, if we tried to use libraries (like an HTML to ODT converter or a zip library) by injecting</w:t>
      </w:r>
      <w:r>
        <w:t xml:space="preserve"> </w:t>
      </w:r>
      <w:r>
        <w:rPr>
          <w:rStyle w:val="VerbatimChar"/>
        </w:rPr>
        <w:t xml:space="preserve">&lt;script&gt;</w:t>
      </w:r>
      <w:r>
        <w:t xml:space="preserve"> </w:t>
      </w:r>
      <w:r>
        <w:t xml:space="preserve">tags, CSP could block them. Instead, we will bundle any necessary library in the extension or use the extension background script to do heavy processing. The bookmarklet example set a flag</w:t>
      </w:r>
      <w:r>
        <w:t xml:space="preserve"> </w:t>
      </w:r>
      <w:r>
        <w:rPr>
          <w:rStyle w:val="VerbatimChar"/>
        </w:rPr>
        <w:t xml:space="preserve">csp = true</w:t>
      </w:r>
      <w:r>
        <w:t xml:space="preserve"> </w:t>
      </w:r>
      <w:r>
        <w:t xml:space="preserve">for sites like ChatGPT and Gemini</w:t>
      </w:r>
      <w:hyperlink r:id="rId41">
        <w:r>
          <w:rPr>
            <w:rStyle w:val="Hyperlink"/>
          </w:rPr>
          <w:t xml:space="preserve">[18]</w:t>
        </w:r>
      </w:hyperlink>
      <w:hyperlink r:id="rId42">
        <w:r>
          <w:rPr>
            <w:rStyle w:val="Hyperlink"/>
          </w:rPr>
          <w:t xml:space="preserve">[19]</w:t>
        </w:r>
      </w:hyperlink>
      <w:r>
        <w:t xml:space="preserve">, indicating those sites block certain actions; our extension can work within those constraints by not relying on forbidden operations. For instance, to generate PDF, the bookmarklet had to use</w:t>
      </w:r>
      <w:r>
        <w:t xml:space="preserve"> </w:t>
      </w:r>
      <w:r>
        <w:rPr>
          <w:rStyle w:val="VerbatimChar"/>
        </w:rPr>
        <w:t xml:space="preserve">print()</w:t>
      </w:r>
      <w:r>
        <w:t xml:space="preserve"> </w:t>
      </w:r>
      <w:r>
        <w:t xml:space="preserve">instead of injecting html2pdf on ChatGPT</w:t>
      </w:r>
      <w:hyperlink r:id="rId41">
        <w:r>
          <w:rPr>
            <w:rStyle w:val="Hyperlink"/>
          </w:rPr>
          <w:t xml:space="preserve">[18]</w:t>
        </w:r>
      </w:hyperlink>
      <w:r>
        <w:t xml:space="preserve">. For our use-case, as long as we only use DOM APIs and extension APIs, we are fine.</w:t>
      </w:r>
    </w:p>
    <w:p>
      <w:pPr>
        <w:numPr>
          <w:ilvl w:val="0"/>
          <w:numId w:val="1009"/>
        </w:numPr>
      </w:pPr>
      <w:r>
        <w:rPr>
          <w:b/>
          <w:bCs/>
        </w:rPr>
        <w:t xml:space="preserve">Clipboard API support:</w:t>
      </w:r>
      <w:r>
        <w:t xml:space="preserve"> </w:t>
      </w:r>
      <w:r>
        <w:t xml:space="preserve">At the time of writing, Firefox’s support for</w:t>
      </w:r>
      <w:r>
        <w:t xml:space="preserve"> </w:t>
      </w:r>
      <w:r>
        <w:rPr>
          <w:rStyle w:val="VerbatimChar"/>
        </w:rPr>
        <w:t xml:space="preserve">navigator.clipboard.write()</w:t>
      </w:r>
      <w:r>
        <w:t xml:space="preserve"> </w:t>
      </w:r>
      <w:r>
        <w:t xml:space="preserve">with arbitrary MIME types has been improving. We assume by 2025 Firefox supports writing</w:t>
      </w:r>
      <w:r>
        <w:t xml:space="preserve"> </w:t>
      </w:r>
      <w:r>
        <w:rPr>
          <w:rStyle w:val="VerbatimChar"/>
        </w:rPr>
        <w:t xml:space="preserve">text/html</w:t>
      </w:r>
      <w:r>
        <w:t xml:space="preserve"> </w:t>
      </w:r>
      <w:r>
        <w:t xml:space="preserve">(Chromium does, and Firefox was planning to). If it’s not fully supported, our fallback is using</w:t>
      </w:r>
      <w:r>
        <w:t xml:space="preserve"> </w:t>
      </w:r>
      <w:r>
        <w:rPr>
          <w:rStyle w:val="VerbatimChar"/>
        </w:rPr>
        <w:t xml:space="preserve">execCommand("copy")</w:t>
      </w:r>
      <w:r>
        <w:t xml:space="preserve"> </w:t>
      </w:r>
      <w:r>
        <w:t xml:space="preserve">by manipulating the DOM (which requires a user-triggered event or the clipboardWrite permission to be used outside a click handler</w:t>
      </w:r>
      <w:hyperlink r:id="rId43">
        <w:r>
          <w:rPr>
            <w:rStyle w:val="Hyperlink"/>
          </w:rPr>
          <w:t xml:space="preserve">[20]</w:t>
        </w:r>
      </w:hyperlink>
      <w:hyperlink r:id="rId44">
        <w:r>
          <w:rPr>
            <w:rStyle w:val="Hyperlink"/>
          </w:rPr>
          <w:t xml:space="preserve">[21]</w:t>
        </w:r>
      </w:hyperlink>
      <w:r>
        <w:t xml:space="preserve">). We will likely activate the copy on a user action anyway (e.g. the user clicks an extension toolbar button or uses a context menu to copy the chat), making it a user gesture which simplifies matters. We will test on the latest Firefox to ensure the approach works, and use any necessary workaround if not. Notably, Firefox also has a</w:t>
      </w:r>
      <w:r>
        <w:t xml:space="preserve"> </w:t>
      </w:r>
      <w:r>
        <w:rPr>
          <w:rStyle w:val="VerbatimChar"/>
        </w:rPr>
        <w:t xml:space="preserve">browser.clipboard.setImageData()</w:t>
      </w:r>
      <w:r>
        <w:t xml:space="preserve"> </w:t>
      </w:r>
      <w:r>
        <w:t xml:space="preserve">for images, but no direct API for HTML except the generic Clipboard API. We are aligned with that API.</w:t>
      </w:r>
    </w:p>
    <w:p>
      <w:pPr>
        <w:numPr>
          <w:ilvl w:val="0"/>
          <w:numId w:val="1009"/>
        </w:numPr>
      </w:pPr>
      <w:r>
        <w:rPr>
          <w:b/>
          <w:bCs/>
        </w:rPr>
        <w:t xml:space="preserve">Performance and memory:</w:t>
      </w:r>
      <w:r>
        <w:t xml:space="preserve"> </w:t>
      </w:r>
      <w:r>
        <w:t xml:space="preserve">Large chats (dozens or hundreds of messages with code and images) can be heavy. We must be mindful when constructing very large HTML strings or ODT files in memory. The dev who built a similar exporter mentioned optimizing for huge chats</w:t>
      </w:r>
      <w:hyperlink r:id="rId45">
        <w:r>
          <w:rPr>
            <w:rStyle w:val="Hyperlink"/>
          </w:rPr>
          <w:t xml:space="preserve">[22]</w:t>
        </w:r>
      </w:hyperlink>
      <w:r>
        <w:t xml:space="preserve">. In our implementation, we might stream the content if needed or at least avoid extremely inefficient concatenation. Using</w:t>
      </w:r>
      <w:r>
        <w:t xml:space="preserve"> </w:t>
      </w:r>
      <w:r>
        <w:rPr>
          <w:rStyle w:val="VerbatimChar"/>
        </w:rPr>
        <w:t xml:space="preserve">Blob</w:t>
      </w:r>
      <w:r>
        <w:t xml:space="preserve"> </w:t>
      </w:r>
      <w:r>
        <w:t xml:space="preserve">for large data is fine, but generating a large ODT XML in JS could be CPU-intensive. We should test with long chats and perhaps put an upper limit or a warning if a chat is extremely long (to avoid freezing the browser). Another trick is to perform operations in a background script or worker if the content script is too tied up.</w:t>
      </w:r>
    </w:p>
    <w:p>
      <w:pPr>
        <w:numPr>
          <w:ilvl w:val="0"/>
          <w:numId w:val="1009"/>
        </w:numPr>
      </w:pPr>
      <w:r>
        <w:rPr>
          <w:b/>
          <w:bCs/>
        </w:rPr>
        <w:t xml:space="preserve">Cross-browser differences:</w:t>
      </w:r>
      <w:r>
        <w:t xml:space="preserve"> </w:t>
      </w:r>
      <w:r>
        <w:t xml:space="preserve">Our focus is Firefox, but if porting to Chromium, note that the clipboard API usage is slightly different. Also, Chrome might allow direct write whereas Firefox might require the user gesture or permission nuance as described. We also ensure the extension works in a secure context (the Clipboard API only works on HTTPS pages or the extension context</w:t>
      </w:r>
      <w:hyperlink r:id="rId37">
        <w:r>
          <w:rPr>
            <w:rStyle w:val="Hyperlink"/>
          </w:rPr>
          <w:t xml:space="preserve">[23]</w:t>
        </w:r>
      </w:hyperlink>
      <w:r>
        <w:t xml:space="preserve"> </w:t>
      </w:r>
      <w:r>
        <w:t xml:space="preserve">– all our target domains are HTTPS, so that’s fine). We will confine any</w:t>
      </w:r>
      <w:r>
        <w:t xml:space="preserve"> </w:t>
      </w:r>
      <w:r>
        <w:rPr>
          <w:rStyle w:val="VerbatimChar"/>
        </w:rPr>
        <w:t xml:space="preserve">navigator.clipboard.write()</w:t>
      </w:r>
      <w:r>
        <w:t xml:space="preserve"> </w:t>
      </w:r>
      <w:r>
        <w:t xml:space="preserve">calls to either the background script (which is a secure context) or to content scripts on HTTPS pages.</w:t>
      </w:r>
    </w:p>
    <w:p>
      <w:pPr>
        <w:numPr>
          <w:ilvl w:val="0"/>
          <w:numId w:val="1009"/>
        </w:numPr>
      </w:pPr>
      <w:r>
        <w:rPr>
          <w:b/>
          <w:bCs/>
        </w:rPr>
        <w:t xml:space="preserve">Maintenance of selectors:</w:t>
      </w:r>
      <w:r>
        <w:t xml:space="preserve"> </w:t>
      </w:r>
      <w:r>
        <w:t xml:space="preserve">Websites can update their UI at any time, changing element classes or structures. Our selectors (as given above from late 2025 references) might need updates. We should make the parsing logic modular and easy to update. Possibly, use robust selectors (data attributes or IDs where possible, as we did). The extension could even do some detection: e.g., if chatGPT’s structure changes, maybe fall back to an alternative known pattern or notify the user. In any case, ongoing maintenance is expected (as the author of AI Exporter noted: “when UIs change, tool may need to be updated”</w:t>
      </w:r>
      <w:hyperlink r:id="rId46">
        <w:r>
          <w:rPr>
            <w:rStyle w:val="Hyperlink"/>
          </w:rPr>
          <w:t xml:space="preserve">[24]</w:t>
        </w:r>
      </w:hyperlink>
      <w:r>
        <w:t xml:space="preserve">).</w:t>
      </w:r>
    </w:p>
    <w:p>
      <w:pPr>
        <w:numPr>
          <w:ilvl w:val="0"/>
          <w:numId w:val="1009"/>
        </w:numPr>
      </w:pPr>
      <w:r>
        <w:rPr>
          <w:b/>
          <w:bCs/>
        </w:rPr>
        <w:t xml:space="preserve">Testing in LibreOffice and others:</w:t>
      </w:r>
      <w:r>
        <w:t xml:space="preserve"> </w:t>
      </w:r>
      <w:r>
        <w:t xml:space="preserve">We will test the clipboard output by pasting into LibreOffice Writer, OpenOffice, and maybe MS Word (Word can also paste HTML, and even ODT to some extent). We want to ensure that formatting comes through. If we find certain tags aren’t handled well, we may adjust (for example, maybe LibreOffice doesn’t respect</w:t>
      </w:r>
      <w:r>
        <w:t xml:space="preserve"> </w:t>
      </w:r>
      <w:r>
        <w:rPr>
          <w:rStyle w:val="VerbatimChar"/>
        </w:rPr>
        <w:t xml:space="preserve">&lt;u&gt;</w:t>
      </w:r>
      <w:r>
        <w:t xml:space="preserve"> </w:t>
      </w:r>
      <w:r>
        <w:t xml:space="preserve">underline via HTML – if so, we might apply a style or use</w:t>
      </w:r>
      <w:r>
        <w:t xml:space="preserve"> </w:t>
      </w:r>
      <w:r>
        <w:rPr>
          <w:rStyle w:val="VerbatimChar"/>
        </w:rPr>
        <w:t xml:space="preserve">&lt;span style="text-decoration:underline"&gt;</w:t>
      </w:r>
      <w:r>
        <w:t xml:space="preserve"> </w:t>
      </w:r>
      <w:r>
        <w:t xml:space="preserve">instead). These are the kind of quirks we need to verify. The SoftMaker forum example indicated an issue where Qt’s HTML used</w:t>
      </w:r>
      <w:r>
        <w:t xml:space="preserve"> </w:t>
      </w:r>
      <w:r>
        <w:rPr>
          <w:rStyle w:val="VerbatimChar"/>
        </w:rPr>
        <w:t xml:space="preserve">font-weight:600</w:t>
      </w:r>
      <w:r>
        <w:t xml:space="preserve"> </w:t>
      </w:r>
      <w:r>
        <w:t xml:space="preserve">for bold which wasn’t recognized</w:t>
      </w:r>
      <w:hyperlink r:id="rId47">
        <w:r>
          <w:rPr>
            <w:rStyle w:val="Hyperlink"/>
          </w:rPr>
          <w:t xml:space="preserve">[25]</w:t>
        </w:r>
      </w:hyperlink>
      <w:r>
        <w:t xml:space="preserve"> </w:t>
      </w:r>
      <w:r>
        <w:t xml:space="preserve">– this suggests ensuring to use standard bold markup (&lt;strong&gt; or font-weight:700) for reliability.</w:t>
      </w:r>
    </w:p>
    <w:p>
      <w:pPr>
        <w:numPr>
          <w:ilvl w:val="0"/>
          <w:numId w:val="1009"/>
        </w:numPr>
      </w:pPr>
      <w:r>
        <w:rPr>
          <w:b/>
          <w:bCs/>
        </w:rPr>
        <w:t xml:space="preserve">Security and Privacy:</w:t>
      </w:r>
      <w:r>
        <w:t xml:space="preserve"> </w:t>
      </w:r>
      <w:r>
        <w:t xml:space="preserve">The extension runs entirely locally, simply reading the DOM and packaging data. We must ensure we do not send any chat data externally. All conversion happens in-memory. This respects user privacy (similar to other exporters claiming “100% local — no servers”</w:t>
      </w:r>
      <w:hyperlink r:id="rId48">
        <w:r>
          <w:rPr>
            <w:rStyle w:val="Hyperlink"/>
          </w:rPr>
          <w:t xml:space="preserve">[26]</w:t>
        </w:r>
      </w:hyperlink>
      <w:hyperlink r:id="rId49">
        <w:r>
          <w:rPr>
            <w:rStyle w:val="Hyperlink"/>
          </w:rPr>
          <w:t xml:space="preserve">[27]</w:t>
        </w:r>
      </w:hyperlink>
      <w:r>
        <w:t xml:space="preserve">). We will also carefully handle any sensitive content (the extension should probably not store the chats beyond the copy action, unless explicitly for some save feature).</w:t>
      </w:r>
    </w:p>
    <w:p>
      <w:pPr>
        <w:pStyle w:val="FirstParagraph"/>
      </w:pPr>
      <w:r>
        <w:t xml:space="preserve">In conclusion, implementing this Firefox extension is</w:t>
      </w:r>
      <w:r>
        <w:t xml:space="preserve"> </w:t>
      </w:r>
      <w:r>
        <w:rPr>
          <w:b/>
          <w:bCs/>
        </w:rPr>
        <w:t xml:space="preserve">technically feasible</w:t>
      </w:r>
      <w:r>
        <w:t xml:space="preserve"> </w:t>
      </w:r>
      <w:r>
        <w:t xml:space="preserve">with WebExtension APIs. We have clear plans for DOM parsing per platform and for converting that to a clipboard format that LibreOffice can ingest. The biggest challenges — preserving complex formatting (code, LaTeX) — are addressed by leveraging the platforms’ own rendered HTML and adding special handling for edge cases (formulas, images). By preparing both</w:t>
      </w:r>
      <w:r>
        <w:t xml:space="preserve"> </w:t>
      </w:r>
      <w:r>
        <w:rPr>
          <w:rStyle w:val="VerbatimChar"/>
        </w:rPr>
        <w:t xml:space="preserve">text/html</w:t>
      </w:r>
      <w:r>
        <w:t xml:space="preserve"> </w:t>
      </w:r>
      <w:r>
        <w:t xml:space="preserve">and OpenDocument MIME data on the clipboard, we maximize compatibility (HTML as a baseline, ODT as an ideal target). With attention to browser API constraints and thorough testing, the extension can provide one-click copying of AI chat conversations with formatting intact, ready to paste into LibreOffice or any ODF-supporting editor for further use.</w:t>
      </w:r>
    </w:p>
    <w:p>
      <w:pPr>
        <w:pStyle w:val="BodyText"/>
      </w:pPr>
      <w:r>
        <w:rPr>
          <w:b/>
          <w:bCs/>
        </w:rPr>
        <w:t xml:space="preserve">Sources:</w:t>
      </w:r>
    </w:p>
    <w:p>
      <w:pPr>
        <w:pStyle w:val="Compact"/>
        <w:numPr>
          <w:ilvl w:val="0"/>
          <w:numId w:val="1010"/>
        </w:numPr>
      </w:pPr>
      <w:r>
        <w:t xml:space="preserve">Platform DOM details for ChatGPT, Gemini, and Grok chats</w:t>
      </w:r>
      <w:hyperlink r:id="rId22">
        <w:r>
          <w:rPr>
            <w:rStyle w:val="Hyperlink"/>
          </w:rPr>
          <w:t xml:space="preserve">[2]</w:t>
        </w:r>
      </w:hyperlink>
      <w:hyperlink r:id="rId24">
        <w:r>
          <w:rPr>
            <w:rStyle w:val="Hyperlink"/>
          </w:rPr>
          <w:t xml:space="preserve">[4]</w:t>
        </w:r>
      </w:hyperlink>
      <w:hyperlink r:id="rId23">
        <w:r>
          <w:rPr>
            <w:rStyle w:val="Hyperlink"/>
          </w:rPr>
          <w:t xml:space="preserve">[3]</w:t>
        </w:r>
      </w:hyperlink>
      <w:r>
        <w:t xml:space="preserve">.</w:t>
      </w:r>
    </w:p>
    <w:p>
      <w:pPr>
        <w:pStyle w:val="Compact"/>
        <w:numPr>
          <w:ilvl w:val="0"/>
          <w:numId w:val="1010"/>
        </w:numPr>
      </w:pPr>
      <w:r>
        <w:t xml:space="preserve">Developer insights on preserving formatting (code blocks, LaTeX, tables, images)</w:t>
      </w:r>
      <w:hyperlink r:id="rId32">
        <w:r>
          <w:rPr>
            <w:rStyle w:val="Hyperlink"/>
          </w:rPr>
          <w:t xml:space="preserve">[10]</w:t>
        </w:r>
      </w:hyperlink>
      <w:r>
        <w:t xml:space="preserve">.</w:t>
      </w:r>
    </w:p>
    <w:p>
      <w:pPr>
        <w:pStyle w:val="Compact"/>
        <w:numPr>
          <w:ilvl w:val="0"/>
          <w:numId w:val="1010"/>
        </w:numPr>
      </w:pPr>
      <w:r>
        <w:t xml:space="preserve">KaTeX output structure (contains MathML and original LaTeX for formulas)</w:t>
      </w:r>
      <w:hyperlink r:id="rId28">
        <w:r>
          <w:rPr>
            <w:rStyle w:val="Hyperlink"/>
          </w:rPr>
          <w:t xml:space="preserve">[6]</w:t>
        </w:r>
      </w:hyperlink>
      <w:hyperlink r:id="rId29">
        <w:r>
          <w:rPr>
            <w:rStyle w:val="Hyperlink"/>
          </w:rPr>
          <w:t xml:space="preserve">[7]</w:t>
        </w:r>
      </w:hyperlink>
      <w:r>
        <w:t xml:space="preserve">.</w:t>
      </w:r>
    </w:p>
    <w:p>
      <w:pPr>
        <w:pStyle w:val="Compact"/>
        <w:numPr>
          <w:ilvl w:val="0"/>
          <w:numId w:val="1010"/>
        </w:numPr>
      </w:pPr>
      <w:r>
        <w:t xml:space="preserve">Firefox WebExtension Clipboard API usage and permissions</w:t>
      </w:r>
      <w:hyperlink r:id="rId37">
        <w:r>
          <w:rPr>
            <w:rStyle w:val="Hyperlink"/>
          </w:rPr>
          <w:t xml:space="preserve">[15]</w:t>
        </w:r>
      </w:hyperlink>
      <w:hyperlink r:id="rId38">
        <w:r>
          <w:rPr>
            <w:rStyle w:val="Hyperlink"/>
          </w:rPr>
          <w:t xml:space="preserve">[16]</w:t>
        </w:r>
      </w:hyperlink>
      <w:r>
        <w:t xml:space="preserve">.</w:t>
      </w:r>
    </w:p>
    <w:bookmarkEnd w:id="50"/>
    <w:bookmarkEnd w:id="51"/>
    <w:bookmarkEnd w:id="52"/>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2">
        <w:r>
          <w:rPr>
            <w:rStyle w:val="Hyperlink"/>
          </w:rPr>
          <w:t xml:space="preserve">[13]</w:t>
        </w:r>
      </w:hyperlink>
      <w:r>
        <w:t xml:space="preserve"> </w:t>
      </w:r>
      <w:hyperlink r:id="rId45">
        <w:r>
          <w:rPr>
            <w:rStyle w:val="Hyperlink"/>
          </w:rPr>
          <w:t xml:space="preserve">[22]</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I Built A Browser Extension That Save ChatGPT, Claude, Grok, DeepSeek &amp; Gemini - DEV Community</w:t>
      </w:r>
    </w:p>
    <w:p>
      <w:pPr>
        <w:pStyle w:val="BodyText"/>
      </w:pPr>
      <w:hyperlink r:id="rId53">
        <w:r>
          <w:rPr>
            <w:rStyle w:val="Hyperlink"/>
          </w:rPr>
          <w:t xml:space="preserve">https://dev.to/kudrot_adegoke_56c2820fe8/i-built-a-browser-extension-that-save-chatgpt-claude-grok-deepseek-gemini-3k2o</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6">
        <w:r>
          <w:rPr>
            <w:rStyle w:val="Hyperlink"/>
          </w:rPr>
          <w:t xml:space="preserve">[24]</w:t>
        </w:r>
      </w:hyperlink>
      <w:r>
        <w:t xml:space="preserve"> </w:t>
      </w:r>
      <w:r>
        <w:t xml:space="preserve">GitHub - give-me/bookmarklets: Bookmarklet to export the content from chatbots to a PDF or text with a single click. Supports Claude, ChatGPT, Grok and Gemini.</w:t>
      </w:r>
    </w:p>
    <w:p>
      <w:pPr>
        <w:pStyle w:val="BodyText"/>
      </w:pPr>
      <w:hyperlink r:id="rId54">
        <w:r>
          <w:rPr>
            <w:rStyle w:val="Hyperlink"/>
          </w:rPr>
          <w:t xml:space="preserve">https://github.com/give-me/bookmarklets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r>
        <w:t xml:space="preserve">How to convert Katex to latex or mathml? · KaTeX KaTeX · Discussion #3729 · GitHub</w:t>
      </w:r>
    </w:p>
    <w:p>
      <w:pPr>
        <w:pStyle w:val="BodyText"/>
      </w:pPr>
      <w:hyperlink r:id="rId55">
        <w:r>
          <w:rPr>
            <w:rStyle w:val="Hyperlink"/>
          </w:rPr>
          <w:t xml:space="preserve">https://github.com/KaTeX/KaTeX/discussions/3729</w:t>
        </w:r>
      </w:hyperlink>
    </w:p>
    <w:p>
      <w:pPr>
        <w:pStyle w:val="BodyText"/>
      </w:pPr>
      <w:hyperlink r:id="rId34">
        <w:r>
          <w:rPr>
            <w:rStyle w:val="Hyperlink"/>
          </w:rPr>
          <w:t xml:space="preserve">[12]</w:t>
        </w:r>
      </w:hyperlink>
      <w:r>
        <w:t xml:space="preserve"> </w:t>
      </w:r>
      <w:r>
        <w:t xml:space="preserve">AI Exporter: Save ChatGPT, Gemini to PDF | To Markdown | Sync to Notion - Chrome Web Store</w:t>
      </w:r>
    </w:p>
    <w:p>
      <w:pPr>
        <w:pStyle w:val="BodyText"/>
      </w:pPr>
      <w:hyperlink r:id="rId56">
        <w:r>
          <w:rPr>
            <w:rStyle w:val="Hyperlink"/>
          </w:rPr>
          <w:t xml:space="preserve">https://chromewebstore.google.com/detail/ai-exporter-save-chatgpt/kagjkiiecagemklhmhkabbalfpbianbe</w:t>
        </w:r>
      </w:hyperlink>
    </w:p>
    <w:p>
      <w:pPr>
        <w:pStyle w:val="BodyText"/>
      </w:pPr>
      <w:hyperlink r:id="rId36">
        <w:r>
          <w:rPr>
            <w:rStyle w:val="Hyperlink"/>
          </w:rPr>
          <w:t xml:space="preserve">[14]</w:t>
        </w:r>
      </w:hyperlink>
      <w:r>
        <w:t xml:space="preserve"> </w:t>
      </w:r>
      <w:hyperlink r:id="rId47">
        <w:r>
          <w:rPr>
            <w:rStyle w:val="Hyperlink"/>
          </w:rPr>
          <w:t xml:space="preserve">[25]</w:t>
        </w:r>
      </w:hyperlink>
      <w:r>
        <w:t xml:space="preserve"> </w:t>
      </w:r>
      <w:r>
        <w:t xml:space="preserve">Issue copying rich text from Qt applications - SoftMaker.com</w:t>
      </w:r>
    </w:p>
    <w:p>
      <w:pPr>
        <w:pStyle w:val="BodyText"/>
      </w:pPr>
      <w:hyperlink r:id="rId57">
        <w:r>
          <w:rPr>
            <w:rStyle w:val="Hyperlink"/>
          </w:rPr>
          <w:t xml:space="preserve">https://forum.softmaker.com/viewtopic.php?t=22817</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8">
        <w:r>
          <w:rPr>
            <w:rStyle w:val="Hyperlink"/>
          </w:rPr>
          <w:t xml:space="preserve">[17]</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37">
        <w:r>
          <w:rPr>
            <w:rStyle w:val="Hyperlink"/>
          </w:rPr>
          <w:t xml:space="preserve">[23]</w:t>
        </w:r>
      </w:hyperlink>
      <w:r>
        <w:t xml:space="preserve"> </w:t>
      </w:r>
      <w:r>
        <w:t xml:space="preserve">Interact with the clipboard - Mozilla | MDN</w:t>
      </w:r>
    </w:p>
    <w:p>
      <w:pPr>
        <w:pStyle w:val="BodyText"/>
      </w:pPr>
      <w:hyperlink r:id="rId58">
        <w:r>
          <w:rPr>
            <w:rStyle w:val="Hyperlink"/>
          </w:rPr>
          <w:t xml:space="preserve">https://developer.mozilla.org/en-US/docs/Mozilla/Add-ons/WebExtensions/Interact_with_the_clipboard</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chromewebstore.google.com/detail/ai-exporter-save-chatgpt/kagjkiiecagemklhmhkabbalfpbianbe" TargetMode="External" /><Relationship Type="http://schemas.openxmlformats.org/officeDocument/2006/relationships/hyperlink" Id="rId34" Target="https://chromewebstore.google.com/detail/ai-exporter-save-chatgpt/kagjkiiecagemklhmhkabbalfpbianbe#:~:text=All,Export%20Settings%3A%20Choose%20whether%20to" TargetMode="External" /><Relationship Type="http://schemas.openxmlformats.org/officeDocument/2006/relationships/hyperlink" Id="rId53" Target="https://dev.to/kudrot_adegoke_56c2820fe8/i-built-a-browser-extension-that-save-chatgpt-claude-grok-deepseek-gemini-3k2o" TargetMode="External" /><Relationship Type="http://schemas.openxmlformats.org/officeDocument/2006/relationships/hyperlink" Id="rId49" Target="https://dev.to/kudrot_adegoke_56c2820fe8/i-built-a-browser-extension-that-save-chatgpt-claude-grok-deepseek-gemini-3k2o#:~:text=%E2%9C%85%20Multiple%20formats" TargetMode="External" /><Relationship Type="http://schemas.openxmlformats.org/officeDocument/2006/relationships/hyperlink" Id="rId21" Target="https://dev.to/kudrot_adegoke_56c2820fe8/i-built-a-browser-extension-that-save-chatgpt-claude-grok-deepseek-gemini-3k2o#:~:text=1,a%20completely%20different%20DOM" TargetMode="External" /><Relationship Type="http://schemas.openxmlformats.org/officeDocument/2006/relationships/hyperlink" Id="rId32" Target="https://dev.to/kudrot_adegoke_56c2820fe8/i-built-a-browser-extension-that-save-chatgpt-claude-grok-deepseek-gemini-3k2o#:~:text=2" TargetMode="External" /><Relationship Type="http://schemas.openxmlformats.org/officeDocument/2006/relationships/hyperlink" Id="rId45" Target="https://dev.to/kudrot_adegoke_56c2820fe8/i-built-a-browser-extension-that-save-chatgpt-claude-grok-deepseek-gemini-3k2o#:~:text=3,chats" TargetMode="External" /><Relationship Type="http://schemas.openxmlformats.org/officeDocument/2006/relationships/hyperlink" Id="rId33" Target="https://dev.to/kudrot_adegoke_56c2820fe8/i-built-a-browser-extension-that-save-chatgpt-claude-grok-deepseek-gemini-3k2o#:~:text=5,still%20not%20perfect" TargetMode="External" /><Relationship Type="http://schemas.openxmlformats.org/officeDocument/2006/relationships/hyperlink" Id="rId31" Target="https://dev.to/kudrot_adegoke_56c2820fe8/i-built-a-browser-extension-that-save-chatgpt-claude-grok-deepseek-gemini-3k2o#:~:text=Here%E2%80%99s%20the%20truth%3A" TargetMode="External" /><Relationship Type="http://schemas.openxmlformats.org/officeDocument/2006/relationships/hyperlink" Id="rId48" Target="https://dev.to/kudrot_adegoke_56c2820fe8/i-built-a-browser-extension-that-save-chatgpt-claude-grok-deepseek-gemini-3k2o#:~:text=So%20I%20built%20AI%20Chat,at%20first%20just%20for%20myself" TargetMode="External" /><Relationship Type="http://schemas.openxmlformats.org/officeDocument/2006/relationships/hyperlink" Id="rId58" Target="https://developer.mozilla.org/en-US/docs/Mozilla/Add-ons/WebExtensions/Interact_with_the_clipboard" TargetMode="External" /><Relationship Type="http://schemas.openxmlformats.org/officeDocument/2006/relationships/hyperlink" Id="rId38" Target="https://developer.mozilla.org/en-US/docs/Mozilla/Add-ons/WebExtensions/Interact_with_the_clipboard#:~:text=,the%20content%20from%20the%20clipboard" TargetMode="External" /><Relationship Type="http://schemas.openxmlformats.org/officeDocument/2006/relationships/hyperlink" Id="rId37" Target="https://developer.mozilla.org/en-US/docs/Mozilla/Add-ons/WebExtensions/Interact_with_the_clipboard#:~:text=The%20Clipboard%20API%20writes%20arbitrary,pages" TargetMode="External" /><Relationship Type="http://schemas.openxmlformats.org/officeDocument/2006/relationships/hyperlink" Id="rId43" Target="https://developer.mozilla.org/en-US/docs/Mozilla/Add-ons/WebExtensions/Interact_with_the_clipboard#:~:text=Using%20execCommand" TargetMode="External" /><Relationship Type="http://schemas.openxmlformats.org/officeDocument/2006/relationships/hyperlink" Id="rId44" Target="https://developer.mozilla.org/en-US/docs/Mozilla/Add-ons/WebExtensions/Interact_with_the_clipboard#:~:text=browser" TargetMode="External" /><Relationship Type="http://schemas.openxmlformats.org/officeDocument/2006/relationships/hyperlink" Id="rId57" Target="https://forum.softmaker.com/viewtopic.php?t=22817" TargetMode="External" /><Relationship Type="http://schemas.openxmlformats.org/officeDocument/2006/relationships/hyperlink" Id="rId36" Target="https://forum.softmaker.com/viewtopic.php?t=22817#:~:text=Fix%202%3A%20Qt%20also%20stores,that%20by%20default%20if%20available" TargetMode="External" /><Relationship Type="http://schemas.openxmlformats.org/officeDocument/2006/relationships/hyperlink" Id="rId47" Target="https://forum.softmaker.com/viewtopic.php?t=22817#:~:text=The%20reason%20this%20happens%20is,understandably%20so" TargetMode="External" /><Relationship Type="http://schemas.openxmlformats.org/officeDocument/2006/relationships/hyperlink" Id="rId55" Target="https://github.com/KaTeX/KaTeX/discussions/3729" TargetMode="External" /><Relationship Type="http://schemas.openxmlformats.org/officeDocument/2006/relationships/hyperlink" Id="rId30" Target="https://github.com/KaTeX/KaTeX/discussions/3729#:~:text=%3C%2Fmrow%3E%20%3Cannotation%20encoding%3D%22application%2Fx,span" TargetMode="External" /><Relationship Type="http://schemas.openxmlformats.org/officeDocument/2006/relationships/hyperlink" Id="rId28" Target="https://github.com/KaTeX/KaTeX/discussions/3729#:~:text=%40arth17singh%20Any%20KaTeX%20output%20contains,so%20you%20can%20get%20both" TargetMode="External" /><Relationship Type="http://schemas.openxmlformats.org/officeDocument/2006/relationships/hyperlink" Id="rId29" Target="https://github.com/KaTeX/KaTeX/discussions/3729#:~:text=The%20MathML%20is%20contained%20in,tex" TargetMode="External" /><Relationship Type="http://schemas.openxmlformats.org/officeDocument/2006/relationships/hyperlink" Id="rId54" Target="https://github.com/give-me/bookmarklets" TargetMode="External" /><Relationship Type="http://schemas.openxmlformats.org/officeDocument/2006/relationships/hyperlink" Id="rId23" Target="https://github.com/give-me/bookmarklets#:~:text=%27gemini.google.com%27%3A%20dialog%20%3D%20document.querySelector%28%27%23chat,true%3B%20break%3B%20default%3A%20return" TargetMode="External" /><Relationship Type="http://schemas.openxmlformats.org/officeDocument/2006/relationships/hyperlink" Id="rId46" Target="https://github.com/give-me/bookmarklets#:~:text=Source%20code%20is%20available%20here,are%20found%20using%20CSS%20selectors" TargetMode="External" /><Relationship Type="http://schemas.openxmlformats.org/officeDocument/2006/relationships/hyperlink" Id="rId41" Target="https://github.com/give-me/bookmarklets#:~:text=break%3B%20case%20%27chatgpt,content" TargetMode="External" /><Relationship Type="http://schemas.openxmlformats.org/officeDocument/2006/relationships/hyperlink" Id="rId22" Target="https://github.com/give-me/bookmarklets#:~:text=break%3B%20case%20%27chatgpt,role%5D%27%29%3B%20extras.push%28document.querySelector%28%27section.popover%3Esection%27%29%29%3B%20csp%20%3D%20true" TargetMode="External" /><Relationship Type="http://schemas.openxmlformats.org/officeDocument/2006/relationships/hyperlink" Id="rId24" Target="https://github.com/give-me/bookmarklets#:~:text=break%3B%20case%20%27grok,history%27%29%3B%20events" TargetMode="External" /><Relationship Type="http://schemas.openxmlformats.org/officeDocument/2006/relationships/hyperlink" Id="rId42" Target="https://github.com/give-me/bookmarklets#:~:text=break%3B%20case%20%27grok,true%3B%20break%3B%20default%3A%20return" TargetMode="External" /><Relationship Type="http://schemas.openxmlformats.org/officeDocument/2006/relationships/hyperlink" Id="rId26" Target="https://github.com/give-me/bookmarklets#:~:text=console,media" TargetMode="External" /></Relationships>
</file>

<file path=word/_rels/footnotes.xml.rels><?xml version="1.0" encoding="UTF-8"?><Relationships xmlns="http://schemas.openxmlformats.org/package/2006/relationships"><Relationship Type="http://schemas.openxmlformats.org/officeDocument/2006/relationships/hyperlink" Id="rId56" Target="https://chromewebstore.google.com/detail/ai-exporter-save-chatgpt/kagjkiiecagemklhmhkabbalfpbianbe" TargetMode="External" /><Relationship Type="http://schemas.openxmlformats.org/officeDocument/2006/relationships/hyperlink" Id="rId34" Target="https://chromewebstore.google.com/detail/ai-exporter-save-chatgpt/kagjkiiecagemklhmhkabbalfpbianbe#:~:text=All,Export%20Settings%3A%20Choose%20whether%20to" TargetMode="External" /><Relationship Type="http://schemas.openxmlformats.org/officeDocument/2006/relationships/hyperlink" Id="rId53" Target="https://dev.to/kudrot_adegoke_56c2820fe8/i-built-a-browser-extension-that-save-chatgpt-claude-grok-deepseek-gemini-3k2o" TargetMode="External" /><Relationship Type="http://schemas.openxmlformats.org/officeDocument/2006/relationships/hyperlink" Id="rId49" Target="https://dev.to/kudrot_adegoke_56c2820fe8/i-built-a-browser-extension-that-save-chatgpt-claude-grok-deepseek-gemini-3k2o#:~:text=%E2%9C%85%20Multiple%20formats" TargetMode="External" /><Relationship Type="http://schemas.openxmlformats.org/officeDocument/2006/relationships/hyperlink" Id="rId21" Target="https://dev.to/kudrot_adegoke_56c2820fe8/i-built-a-browser-extension-that-save-chatgpt-claude-grok-deepseek-gemini-3k2o#:~:text=1,a%20completely%20different%20DOM" TargetMode="External" /><Relationship Type="http://schemas.openxmlformats.org/officeDocument/2006/relationships/hyperlink" Id="rId32" Target="https://dev.to/kudrot_adegoke_56c2820fe8/i-built-a-browser-extension-that-save-chatgpt-claude-grok-deepseek-gemini-3k2o#:~:text=2" TargetMode="External" /><Relationship Type="http://schemas.openxmlformats.org/officeDocument/2006/relationships/hyperlink" Id="rId45" Target="https://dev.to/kudrot_adegoke_56c2820fe8/i-built-a-browser-extension-that-save-chatgpt-claude-grok-deepseek-gemini-3k2o#:~:text=3,chats" TargetMode="External" /><Relationship Type="http://schemas.openxmlformats.org/officeDocument/2006/relationships/hyperlink" Id="rId33" Target="https://dev.to/kudrot_adegoke_56c2820fe8/i-built-a-browser-extension-that-save-chatgpt-claude-grok-deepseek-gemini-3k2o#:~:text=5,still%20not%20perfect" TargetMode="External" /><Relationship Type="http://schemas.openxmlformats.org/officeDocument/2006/relationships/hyperlink" Id="rId31" Target="https://dev.to/kudrot_adegoke_56c2820fe8/i-built-a-browser-extension-that-save-chatgpt-claude-grok-deepseek-gemini-3k2o#:~:text=Here%E2%80%99s%20the%20truth%3A" TargetMode="External" /><Relationship Type="http://schemas.openxmlformats.org/officeDocument/2006/relationships/hyperlink" Id="rId48" Target="https://dev.to/kudrot_adegoke_56c2820fe8/i-built-a-browser-extension-that-save-chatgpt-claude-grok-deepseek-gemini-3k2o#:~:text=So%20I%20built%20AI%20Chat,at%20first%20just%20for%20myself" TargetMode="External" /><Relationship Type="http://schemas.openxmlformats.org/officeDocument/2006/relationships/hyperlink" Id="rId58" Target="https://developer.mozilla.org/en-US/docs/Mozilla/Add-ons/WebExtensions/Interact_with_the_clipboard" TargetMode="External" /><Relationship Type="http://schemas.openxmlformats.org/officeDocument/2006/relationships/hyperlink" Id="rId38" Target="https://developer.mozilla.org/en-US/docs/Mozilla/Add-ons/WebExtensions/Interact_with_the_clipboard#:~:text=,the%20content%20from%20the%20clipboard" TargetMode="External" /><Relationship Type="http://schemas.openxmlformats.org/officeDocument/2006/relationships/hyperlink" Id="rId37" Target="https://developer.mozilla.org/en-US/docs/Mozilla/Add-ons/WebExtensions/Interact_with_the_clipboard#:~:text=The%20Clipboard%20API%20writes%20arbitrary,pages" TargetMode="External" /><Relationship Type="http://schemas.openxmlformats.org/officeDocument/2006/relationships/hyperlink" Id="rId43" Target="https://developer.mozilla.org/en-US/docs/Mozilla/Add-ons/WebExtensions/Interact_with_the_clipboard#:~:text=Using%20execCommand" TargetMode="External" /><Relationship Type="http://schemas.openxmlformats.org/officeDocument/2006/relationships/hyperlink" Id="rId44" Target="https://developer.mozilla.org/en-US/docs/Mozilla/Add-ons/WebExtensions/Interact_with_the_clipboard#:~:text=browser" TargetMode="External" /><Relationship Type="http://schemas.openxmlformats.org/officeDocument/2006/relationships/hyperlink" Id="rId57" Target="https://forum.softmaker.com/viewtopic.php?t=22817" TargetMode="External" /><Relationship Type="http://schemas.openxmlformats.org/officeDocument/2006/relationships/hyperlink" Id="rId36" Target="https://forum.softmaker.com/viewtopic.php?t=22817#:~:text=Fix%202%3A%20Qt%20also%20stores,that%20by%20default%20if%20available" TargetMode="External" /><Relationship Type="http://schemas.openxmlformats.org/officeDocument/2006/relationships/hyperlink" Id="rId47" Target="https://forum.softmaker.com/viewtopic.php?t=22817#:~:text=The%20reason%20this%20happens%20is,understandably%20so" TargetMode="External" /><Relationship Type="http://schemas.openxmlformats.org/officeDocument/2006/relationships/hyperlink" Id="rId55" Target="https://github.com/KaTeX/KaTeX/discussions/3729" TargetMode="External" /><Relationship Type="http://schemas.openxmlformats.org/officeDocument/2006/relationships/hyperlink" Id="rId30" Target="https://github.com/KaTeX/KaTeX/discussions/3729#:~:text=%3C%2Fmrow%3E%20%3Cannotation%20encoding%3D%22application%2Fx,span" TargetMode="External" /><Relationship Type="http://schemas.openxmlformats.org/officeDocument/2006/relationships/hyperlink" Id="rId28" Target="https://github.com/KaTeX/KaTeX/discussions/3729#:~:text=%40arth17singh%20Any%20KaTeX%20output%20contains,so%20you%20can%20get%20both" TargetMode="External" /><Relationship Type="http://schemas.openxmlformats.org/officeDocument/2006/relationships/hyperlink" Id="rId29" Target="https://github.com/KaTeX/KaTeX/discussions/3729#:~:text=The%20MathML%20is%20contained%20in,tex" TargetMode="External" /><Relationship Type="http://schemas.openxmlformats.org/officeDocument/2006/relationships/hyperlink" Id="rId54" Target="https://github.com/give-me/bookmarklets" TargetMode="External" /><Relationship Type="http://schemas.openxmlformats.org/officeDocument/2006/relationships/hyperlink" Id="rId23" Target="https://github.com/give-me/bookmarklets#:~:text=%27gemini.google.com%27%3A%20dialog%20%3D%20document.querySelector%28%27%23chat,true%3B%20break%3B%20default%3A%20return" TargetMode="External" /><Relationship Type="http://schemas.openxmlformats.org/officeDocument/2006/relationships/hyperlink" Id="rId46" Target="https://github.com/give-me/bookmarklets#:~:text=Source%20code%20is%20available%20here,are%20found%20using%20CSS%20selectors" TargetMode="External" /><Relationship Type="http://schemas.openxmlformats.org/officeDocument/2006/relationships/hyperlink" Id="rId41" Target="https://github.com/give-me/bookmarklets#:~:text=break%3B%20case%20%27chatgpt,content" TargetMode="External" /><Relationship Type="http://schemas.openxmlformats.org/officeDocument/2006/relationships/hyperlink" Id="rId22" Target="https://github.com/give-me/bookmarklets#:~:text=break%3B%20case%20%27chatgpt,role%5D%27%29%3B%20extras.push%28document.querySelector%28%27section.popover%3Esection%27%29%29%3B%20csp%20%3D%20true" TargetMode="External" /><Relationship Type="http://schemas.openxmlformats.org/officeDocument/2006/relationships/hyperlink" Id="rId24" Target="https://github.com/give-me/bookmarklets#:~:text=break%3B%20case%20%27grok,history%27%29%3B%20events" TargetMode="External" /><Relationship Type="http://schemas.openxmlformats.org/officeDocument/2006/relationships/hyperlink" Id="rId42" Target="https://github.com/give-me/bookmarklets#:~:text=break%3B%20case%20%27grok,true%3B%20break%3B%20default%3A%20return" TargetMode="External" /><Relationship Type="http://schemas.openxmlformats.org/officeDocument/2006/relationships/hyperlink" Id="rId26" Target="https://github.com/give-me/bookmarklets#:~:text=console,med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2025-12-24T16:25:29Z</dcterms:created>
  <dcterms:modified xsi:type="dcterms:W3CDTF">2025-12-24T16:25:29Z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