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E5E5" w14:textId="77777777" w:rsidR="008968CD" w:rsidRPr="008968CD" w:rsidRDefault="008968CD" w:rsidP="008968CD">
      <w:pPr>
        <w:rPr>
          <w:b/>
          <w:bCs/>
        </w:rPr>
      </w:pPr>
      <w:r w:rsidRPr="008968CD">
        <w:rPr>
          <w:b/>
          <w:bCs/>
        </w:rPr>
        <w:t>Conversational IVR Modernization – Module 1</w:t>
      </w:r>
    </w:p>
    <w:p w14:paraId="6DFA5F40" w14:textId="77777777" w:rsidR="008968CD" w:rsidRPr="008968CD" w:rsidRDefault="008968CD" w:rsidP="008968CD">
      <w:pPr>
        <w:rPr>
          <w:b/>
          <w:bCs/>
        </w:rPr>
      </w:pPr>
      <w:r w:rsidRPr="008968CD">
        <w:rPr>
          <w:b/>
          <w:bCs/>
        </w:rPr>
        <w:t>1. Introduction</w:t>
      </w:r>
    </w:p>
    <w:p w14:paraId="39250B05" w14:textId="77777777" w:rsidR="008968CD" w:rsidRPr="008968CD" w:rsidRDefault="008968CD" w:rsidP="008968CD">
      <w:r w:rsidRPr="008968CD">
        <w:t>Interactive Voice Response (IVR) systems are widely used to handle customer calls automatically. Traditional IVR systems guide users through menu options using keypad inputs or simple voice commands. Many organizations still use legacy IVR systems that were built using older technologies.</w:t>
      </w:r>
    </w:p>
    <w:p w14:paraId="5D248087" w14:textId="77777777" w:rsidR="008968CD" w:rsidRPr="008968CD" w:rsidRDefault="008968CD" w:rsidP="008968CD">
      <w:r w:rsidRPr="008968CD">
        <w:t xml:space="preserve">Although these systems continue to work, they are often difficult to maintain, scale, or integrate with modern platforms. To improve performance and customer experience, it is important to </w:t>
      </w:r>
      <w:proofErr w:type="spellStart"/>
      <w:r w:rsidRPr="008968CD">
        <w:t>analyze</w:t>
      </w:r>
      <w:proofErr w:type="spellEnd"/>
      <w:r w:rsidRPr="008968CD">
        <w:t xml:space="preserve"> the existing system and define the requirements for modernization.</w:t>
      </w:r>
    </w:p>
    <w:p w14:paraId="57D8523E" w14:textId="77777777" w:rsidR="008968CD" w:rsidRPr="008968CD" w:rsidRDefault="008968CD" w:rsidP="008968CD">
      <w:pPr>
        <w:rPr>
          <w:b/>
          <w:bCs/>
        </w:rPr>
      </w:pPr>
      <w:r w:rsidRPr="008968CD">
        <w:rPr>
          <w:b/>
          <w:bCs/>
        </w:rPr>
        <w:t>2. Problem Statement</w:t>
      </w:r>
    </w:p>
    <w:p w14:paraId="20D7F1D0" w14:textId="77777777" w:rsidR="008968CD" w:rsidRPr="008968CD" w:rsidRDefault="008968CD" w:rsidP="008968CD">
      <w:r w:rsidRPr="008968CD">
        <w:t>The current IVR system is based on a legacy, menu-driven architecture. It supports only basic call routing and automated responses. The system lacks flexibility, real-time processing, and integration capabilities.</w:t>
      </w:r>
    </w:p>
    <w:p w14:paraId="17647183" w14:textId="77777777" w:rsidR="008968CD" w:rsidRPr="008968CD" w:rsidRDefault="008968CD" w:rsidP="008968CD">
      <w:r w:rsidRPr="008968CD">
        <w:t>It cannot easily connect with modern platforms such as ACS and BAP, and it does not support conversational interactions. These limitations result in slower responses, higher maintenance costs, and a less efficient user experience.</w:t>
      </w:r>
    </w:p>
    <w:p w14:paraId="4F365FE6" w14:textId="77777777" w:rsidR="008968CD" w:rsidRPr="008968CD" w:rsidRDefault="008968CD" w:rsidP="008968CD">
      <w:pPr>
        <w:rPr>
          <w:b/>
          <w:bCs/>
        </w:rPr>
      </w:pPr>
      <w:r w:rsidRPr="008968CD">
        <w:rPr>
          <w:b/>
          <w:bCs/>
        </w:rPr>
        <w:t>3. Objective</w:t>
      </w:r>
    </w:p>
    <w:p w14:paraId="7409CC73" w14:textId="77777777" w:rsidR="008968CD" w:rsidRPr="008968CD" w:rsidRDefault="008968CD" w:rsidP="008968CD">
      <w:r w:rsidRPr="008968CD">
        <w:t>The objective of this module is to study the existing IVR system and identify the requirements needed for its modernization.</w:t>
      </w:r>
    </w:p>
    <w:p w14:paraId="36F54613" w14:textId="77777777" w:rsidR="008968CD" w:rsidRPr="008968CD" w:rsidRDefault="008968CD" w:rsidP="008968CD">
      <w:r w:rsidRPr="008968CD">
        <w:t>The main goals are:</w:t>
      </w:r>
    </w:p>
    <w:p w14:paraId="7A8E08C3" w14:textId="77777777" w:rsidR="008968CD" w:rsidRPr="008968CD" w:rsidRDefault="008968CD" w:rsidP="008968CD">
      <w:pPr>
        <w:numPr>
          <w:ilvl w:val="0"/>
          <w:numId w:val="8"/>
        </w:numPr>
      </w:pPr>
      <w:r w:rsidRPr="008968CD">
        <w:t>Review the current architecture and capabilities</w:t>
      </w:r>
    </w:p>
    <w:p w14:paraId="35F31415" w14:textId="77777777" w:rsidR="008968CD" w:rsidRPr="008968CD" w:rsidRDefault="008968CD" w:rsidP="008968CD">
      <w:pPr>
        <w:numPr>
          <w:ilvl w:val="0"/>
          <w:numId w:val="8"/>
        </w:numPr>
      </w:pPr>
      <w:r w:rsidRPr="008968CD">
        <w:t>Identify technical challenges and constraints</w:t>
      </w:r>
    </w:p>
    <w:p w14:paraId="49562B31" w14:textId="77777777" w:rsidR="008968CD" w:rsidRPr="008968CD" w:rsidRDefault="008968CD" w:rsidP="008968CD">
      <w:pPr>
        <w:numPr>
          <w:ilvl w:val="0"/>
          <w:numId w:val="8"/>
        </w:numPr>
      </w:pPr>
      <w:r w:rsidRPr="008968CD">
        <w:t>Detect compatibility gaps with ACS and BAP</w:t>
      </w:r>
    </w:p>
    <w:p w14:paraId="09C3CE2C" w14:textId="77777777" w:rsidR="008968CD" w:rsidRPr="008968CD" w:rsidRDefault="008968CD" w:rsidP="008968CD">
      <w:pPr>
        <w:numPr>
          <w:ilvl w:val="0"/>
          <w:numId w:val="8"/>
        </w:numPr>
      </w:pPr>
      <w:r w:rsidRPr="008968CD">
        <w:t>Define requirements for an improved system</w:t>
      </w:r>
    </w:p>
    <w:p w14:paraId="4069BF8B" w14:textId="77777777" w:rsidR="008968CD" w:rsidRPr="008968CD" w:rsidRDefault="008968CD" w:rsidP="008968CD">
      <w:pPr>
        <w:rPr>
          <w:b/>
          <w:bCs/>
        </w:rPr>
      </w:pPr>
      <w:r w:rsidRPr="008968CD">
        <w:rPr>
          <w:b/>
          <w:bCs/>
        </w:rPr>
        <w:t>4. Existing System Overview</w:t>
      </w:r>
    </w:p>
    <w:p w14:paraId="33E61B87" w14:textId="77777777" w:rsidR="008968CD" w:rsidRPr="008968CD" w:rsidRDefault="008968CD" w:rsidP="008968CD">
      <w:r w:rsidRPr="008968CD">
        <w:t>The current IVR system handles incoming calls and provides automated responses through menu-based options. Users interact with the system using keypad inputs or limited voice commands.</w:t>
      </w:r>
    </w:p>
    <w:p w14:paraId="1DBAD054" w14:textId="77777777" w:rsidR="008968CD" w:rsidRPr="008968CD" w:rsidRDefault="008968CD" w:rsidP="008968CD">
      <w:pPr>
        <w:rPr>
          <w:b/>
          <w:bCs/>
        </w:rPr>
      </w:pPr>
      <w:r w:rsidRPr="008968CD">
        <w:rPr>
          <w:b/>
          <w:bCs/>
        </w:rPr>
        <w:t>Key features</w:t>
      </w:r>
    </w:p>
    <w:p w14:paraId="22D6E888" w14:textId="77777777" w:rsidR="008968CD" w:rsidRPr="008968CD" w:rsidRDefault="008968CD" w:rsidP="008968CD">
      <w:pPr>
        <w:numPr>
          <w:ilvl w:val="0"/>
          <w:numId w:val="9"/>
        </w:numPr>
      </w:pPr>
      <w:r w:rsidRPr="008968CD">
        <w:t>Menu-based call handling</w:t>
      </w:r>
    </w:p>
    <w:p w14:paraId="29A35DDC" w14:textId="77777777" w:rsidR="008968CD" w:rsidRPr="008968CD" w:rsidRDefault="008968CD" w:rsidP="008968CD">
      <w:pPr>
        <w:numPr>
          <w:ilvl w:val="0"/>
          <w:numId w:val="9"/>
        </w:numPr>
      </w:pPr>
      <w:r w:rsidRPr="008968CD">
        <w:t>Pre-recorded voice prompts</w:t>
      </w:r>
    </w:p>
    <w:p w14:paraId="7B547A17" w14:textId="77777777" w:rsidR="008968CD" w:rsidRPr="008968CD" w:rsidRDefault="008968CD" w:rsidP="008968CD">
      <w:pPr>
        <w:numPr>
          <w:ilvl w:val="0"/>
          <w:numId w:val="9"/>
        </w:numPr>
      </w:pPr>
      <w:r w:rsidRPr="008968CD">
        <w:t>Basic keypad or voice input</w:t>
      </w:r>
    </w:p>
    <w:p w14:paraId="72DCB4E5" w14:textId="77777777" w:rsidR="008968CD" w:rsidRPr="008968CD" w:rsidRDefault="008968CD" w:rsidP="008968CD">
      <w:pPr>
        <w:numPr>
          <w:ilvl w:val="0"/>
          <w:numId w:val="9"/>
        </w:numPr>
      </w:pPr>
      <w:r w:rsidRPr="008968CD">
        <w:t>Simple agent transfer</w:t>
      </w:r>
    </w:p>
    <w:p w14:paraId="1814AECE" w14:textId="77777777" w:rsidR="008968CD" w:rsidRPr="008968CD" w:rsidRDefault="008968CD" w:rsidP="008968CD">
      <w:pPr>
        <w:rPr>
          <w:b/>
          <w:bCs/>
        </w:rPr>
      </w:pPr>
      <w:r w:rsidRPr="008968CD">
        <w:rPr>
          <w:b/>
          <w:bCs/>
        </w:rPr>
        <w:t>Limitations</w:t>
      </w:r>
    </w:p>
    <w:p w14:paraId="6C82C0D1" w14:textId="77777777" w:rsidR="008968CD" w:rsidRPr="008968CD" w:rsidRDefault="008968CD" w:rsidP="008968CD">
      <w:pPr>
        <w:numPr>
          <w:ilvl w:val="0"/>
          <w:numId w:val="10"/>
        </w:numPr>
      </w:pPr>
      <w:r w:rsidRPr="008968CD">
        <w:t>Monolithic and rigid architecture</w:t>
      </w:r>
    </w:p>
    <w:p w14:paraId="6F2C03AA" w14:textId="77777777" w:rsidR="008968CD" w:rsidRPr="008968CD" w:rsidRDefault="008968CD" w:rsidP="008968CD">
      <w:pPr>
        <w:numPr>
          <w:ilvl w:val="0"/>
          <w:numId w:val="10"/>
        </w:numPr>
      </w:pPr>
      <w:r w:rsidRPr="008968CD">
        <w:t>Limited scalability</w:t>
      </w:r>
    </w:p>
    <w:p w14:paraId="069586C6" w14:textId="77777777" w:rsidR="008968CD" w:rsidRPr="008968CD" w:rsidRDefault="008968CD" w:rsidP="008968CD">
      <w:pPr>
        <w:numPr>
          <w:ilvl w:val="0"/>
          <w:numId w:val="10"/>
        </w:numPr>
      </w:pPr>
      <w:r w:rsidRPr="008968CD">
        <w:lastRenderedPageBreak/>
        <w:t>No real-time data processing</w:t>
      </w:r>
    </w:p>
    <w:p w14:paraId="316010B4" w14:textId="77777777" w:rsidR="008968CD" w:rsidRPr="008968CD" w:rsidRDefault="008968CD" w:rsidP="008968CD">
      <w:pPr>
        <w:numPr>
          <w:ilvl w:val="0"/>
          <w:numId w:val="10"/>
        </w:numPr>
      </w:pPr>
      <w:r w:rsidRPr="008968CD">
        <w:t>No direct integration with ACS and BAP</w:t>
      </w:r>
    </w:p>
    <w:p w14:paraId="4D6D9AC3" w14:textId="77777777" w:rsidR="008968CD" w:rsidRPr="008968CD" w:rsidRDefault="008968CD" w:rsidP="008968CD">
      <w:pPr>
        <w:numPr>
          <w:ilvl w:val="0"/>
          <w:numId w:val="10"/>
        </w:numPr>
      </w:pPr>
      <w:r w:rsidRPr="008968CD">
        <w:t>High maintenance effort</w:t>
      </w:r>
    </w:p>
    <w:p w14:paraId="540C653C" w14:textId="77777777" w:rsidR="008968CD" w:rsidRPr="008968CD" w:rsidRDefault="008968CD" w:rsidP="008968CD">
      <w:pPr>
        <w:rPr>
          <w:b/>
          <w:bCs/>
        </w:rPr>
      </w:pPr>
      <w:r w:rsidRPr="008968CD">
        <w:rPr>
          <w:b/>
          <w:bCs/>
        </w:rPr>
        <w:t>5. Technical Challenges and Integration Gaps</w:t>
      </w:r>
    </w:p>
    <w:p w14:paraId="7A94A15C" w14:textId="77777777" w:rsidR="008968CD" w:rsidRPr="008968CD" w:rsidRDefault="008968CD" w:rsidP="008968CD">
      <w:r w:rsidRPr="008968CD">
        <w:t>The analysis of the system shows several issues:</w:t>
      </w:r>
    </w:p>
    <w:p w14:paraId="32FF3C36" w14:textId="77777777" w:rsidR="008968CD" w:rsidRPr="008968CD" w:rsidRDefault="008968CD" w:rsidP="008968CD">
      <w:pPr>
        <w:numPr>
          <w:ilvl w:val="0"/>
          <w:numId w:val="11"/>
        </w:numPr>
      </w:pPr>
      <w:r w:rsidRPr="008968CD">
        <w:t>Use of outdated software and hardware</w:t>
      </w:r>
    </w:p>
    <w:p w14:paraId="04B5ABC7" w14:textId="77777777" w:rsidR="008968CD" w:rsidRPr="008968CD" w:rsidRDefault="008968CD" w:rsidP="008968CD">
      <w:pPr>
        <w:numPr>
          <w:ilvl w:val="0"/>
          <w:numId w:val="11"/>
        </w:numPr>
      </w:pPr>
      <w:r w:rsidRPr="008968CD">
        <w:t>Performance problems during high call volumes</w:t>
      </w:r>
    </w:p>
    <w:p w14:paraId="488BA1B2" w14:textId="77777777" w:rsidR="008968CD" w:rsidRPr="008968CD" w:rsidRDefault="008968CD" w:rsidP="008968CD">
      <w:pPr>
        <w:numPr>
          <w:ilvl w:val="0"/>
          <w:numId w:val="11"/>
        </w:numPr>
      </w:pPr>
      <w:r w:rsidRPr="008968CD">
        <w:t>Limited security and monitoring features</w:t>
      </w:r>
    </w:p>
    <w:p w14:paraId="2FC7108B" w14:textId="77777777" w:rsidR="008968CD" w:rsidRPr="008968CD" w:rsidRDefault="008968CD" w:rsidP="008968CD">
      <w:pPr>
        <w:numPr>
          <w:ilvl w:val="0"/>
          <w:numId w:val="11"/>
        </w:numPr>
      </w:pPr>
      <w:r w:rsidRPr="008968CD">
        <w:t>Lack of real-time analytics</w:t>
      </w:r>
    </w:p>
    <w:p w14:paraId="02D26709" w14:textId="77777777" w:rsidR="008968CD" w:rsidRPr="008968CD" w:rsidRDefault="008968CD" w:rsidP="008968CD">
      <w:pPr>
        <w:numPr>
          <w:ilvl w:val="0"/>
          <w:numId w:val="11"/>
        </w:numPr>
      </w:pPr>
      <w:r w:rsidRPr="008968CD">
        <w:t>No standardized APIs for integration</w:t>
      </w:r>
    </w:p>
    <w:p w14:paraId="5CC78322" w14:textId="77777777" w:rsidR="008968CD" w:rsidRPr="008968CD" w:rsidRDefault="008968CD" w:rsidP="008968CD">
      <w:pPr>
        <w:numPr>
          <w:ilvl w:val="0"/>
          <w:numId w:val="11"/>
        </w:numPr>
      </w:pPr>
      <w:r w:rsidRPr="008968CD">
        <w:t>Outdated customer interaction model</w:t>
      </w:r>
    </w:p>
    <w:p w14:paraId="6CFE9867" w14:textId="77777777" w:rsidR="008968CD" w:rsidRPr="008968CD" w:rsidRDefault="008968CD" w:rsidP="008968CD">
      <w:r w:rsidRPr="008968CD">
        <w:t>These challenges make the system difficult to upgrade or expand.</w:t>
      </w:r>
    </w:p>
    <w:p w14:paraId="53026D44" w14:textId="77777777" w:rsidR="008968CD" w:rsidRPr="008968CD" w:rsidRDefault="008968CD" w:rsidP="008968CD">
      <w:pPr>
        <w:rPr>
          <w:b/>
          <w:bCs/>
        </w:rPr>
      </w:pPr>
      <w:r w:rsidRPr="008968CD">
        <w:rPr>
          <w:b/>
          <w:bCs/>
        </w:rPr>
        <w:t>6. Proposed System Overview</w:t>
      </w:r>
    </w:p>
    <w:p w14:paraId="1F269C0D" w14:textId="77777777" w:rsidR="008968CD" w:rsidRPr="008968CD" w:rsidRDefault="008968CD" w:rsidP="008968CD">
      <w:r w:rsidRPr="008968CD">
        <w:t>To address the limitations, a modernized IVR system is proposed. The new system focuses on flexibility, scalability, and conversational capabilities.</w:t>
      </w:r>
    </w:p>
    <w:p w14:paraId="273D6A1A" w14:textId="77777777" w:rsidR="008968CD" w:rsidRPr="008968CD" w:rsidRDefault="008968CD" w:rsidP="008968CD">
      <w:pPr>
        <w:rPr>
          <w:b/>
          <w:bCs/>
        </w:rPr>
      </w:pPr>
      <w:r w:rsidRPr="008968CD">
        <w:rPr>
          <w:b/>
          <w:bCs/>
        </w:rPr>
        <w:t>Key improvements</w:t>
      </w:r>
    </w:p>
    <w:p w14:paraId="7A1C36F1" w14:textId="77777777" w:rsidR="008968CD" w:rsidRPr="008968CD" w:rsidRDefault="008968CD" w:rsidP="008968CD">
      <w:pPr>
        <w:numPr>
          <w:ilvl w:val="0"/>
          <w:numId w:val="12"/>
        </w:numPr>
      </w:pPr>
      <w:r w:rsidRPr="008968CD">
        <w:t>Modular and scalable architecture</w:t>
      </w:r>
    </w:p>
    <w:p w14:paraId="2774B10A" w14:textId="77777777" w:rsidR="008968CD" w:rsidRPr="008968CD" w:rsidRDefault="008968CD" w:rsidP="008968CD">
      <w:pPr>
        <w:numPr>
          <w:ilvl w:val="0"/>
          <w:numId w:val="12"/>
        </w:numPr>
      </w:pPr>
      <w:r w:rsidRPr="008968CD">
        <w:t>Integration with ACS and BAP through APIs</w:t>
      </w:r>
    </w:p>
    <w:p w14:paraId="42B89F47" w14:textId="77777777" w:rsidR="008968CD" w:rsidRPr="008968CD" w:rsidRDefault="008968CD" w:rsidP="008968CD">
      <w:pPr>
        <w:numPr>
          <w:ilvl w:val="0"/>
          <w:numId w:val="12"/>
        </w:numPr>
      </w:pPr>
      <w:r w:rsidRPr="008968CD">
        <w:t>Real-time data exchange</w:t>
      </w:r>
    </w:p>
    <w:p w14:paraId="3FC34E0B" w14:textId="77777777" w:rsidR="008968CD" w:rsidRPr="008968CD" w:rsidRDefault="008968CD" w:rsidP="008968CD">
      <w:pPr>
        <w:numPr>
          <w:ilvl w:val="0"/>
          <w:numId w:val="12"/>
        </w:numPr>
      </w:pPr>
      <w:r w:rsidRPr="008968CD">
        <w:t>Conversational AI for natural interaction</w:t>
      </w:r>
    </w:p>
    <w:p w14:paraId="4295E160" w14:textId="77777777" w:rsidR="008968CD" w:rsidRPr="008968CD" w:rsidRDefault="008968CD" w:rsidP="008968CD">
      <w:pPr>
        <w:numPr>
          <w:ilvl w:val="0"/>
          <w:numId w:val="12"/>
        </w:numPr>
      </w:pPr>
      <w:r w:rsidRPr="008968CD">
        <w:t>Context-aware agent transfer</w:t>
      </w:r>
    </w:p>
    <w:p w14:paraId="0AF3F080" w14:textId="77777777" w:rsidR="008968CD" w:rsidRPr="008968CD" w:rsidRDefault="008968CD" w:rsidP="008968CD">
      <w:pPr>
        <w:numPr>
          <w:ilvl w:val="0"/>
          <w:numId w:val="12"/>
        </w:numPr>
      </w:pPr>
      <w:r w:rsidRPr="008968CD">
        <w:t>Improved security and monitoring</w:t>
      </w:r>
    </w:p>
    <w:p w14:paraId="4B5E230F" w14:textId="77777777" w:rsidR="008968CD" w:rsidRPr="008968CD" w:rsidRDefault="008968CD" w:rsidP="008968CD">
      <w:pPr>
        <w:rPr>
          <w:b/>
          <w:bCs/>
        </w:rPr>
      </w:pPr>
      <w:r w:rsidRPr="008968CD">
        <w:rPr>
          <w:b/>
          <w:bCs/>
        </w:rPr>
        <w:t>Expected benefits</w:t>
      </w:r>
    </w:p>
    <w:p w14:paraId="7573D801" w14:textId="77777777" w:rsidR="008968CD" w:rsidRPr="008968CD" w:rsidRDefault="008968CD" w:rsidP="008968CD">
      <w:pPr>
        <w:numPr>
          <w:ilvl w:val="0"/>
          <w:numId w:val="13"/>
        </w:numPr>
      </w:pPr>
      <w:r w:rsidRPr="008968CD">
        <w:t>Faster and more accurate responses</w:t>
      </w:r>
    </w:p>
    <w:p w14:paraId="78328B3B" w14:textId="77777777" w:rsidR="008968CD" w:rsidRPr="008968CD" w:rsidRDefault="008968CD" w:rsidP="008968CD">
      <w:pPr>
        <w:numPr>
          <w:ilvl w:val="0"/>
          <w:numId w:val="13"/>
        </w:numPr>
      </w:pPr>
      <w:r w:rsidRPr="008968CD">
        <w:t>Better customer experience</w:t>
      </w:r>
    </w:p>
    <w:p w14:paraId="461453CA" w14:textId="77777777" w:rsidR="008968CD" w:rsidRPr="008968CD" w:rsidRDefault="008968CD" w:rsidP="008968CD">
      <w:pPr>
        <w:numPr>
          <w:ilvl w:val="0"/>
          <w:numId w:val="13"/>
        </w:numPr>
      </w:pPr>
      <w:r w:rsidRPr="008968CD">
        <w:t>Easier system maintenance</w:t>
      </w:r>
    </w:p>
    <w:p w14:paraId="702655E9" w14:textId="77777777" w:rsidR="008968CD" w:rsidRDefault="008968CD" w:rsidP="008968CD">
      <w:pPr>
        <w:numPr>
          <w:ilvl w:val="0"/>
          <w:numId w:val="13"/>
        </w:numPr>
      </w:pPr>
      <w:r w:rsidRPr="008968CD">
        <w:t>Improved scalability and reliability</w:t>
      </w:r>
    </w:p>
    <w:p w14:paraId="3F72A8DF" w14:textId="3EF8F6F1" w:rsidR="008968CD" w:rsidRPr="008968CD" w:rsidRDefault="008968CD" w:rsidP="008968CD">
      <w:r w:rsidRPr="008968CD">
        <w:rPr>
          <w:b/>
          <w:bCs/>
        </w:rPr>
        <w:t>7. Architecture / Component Description</w:t>
      </w:r>
    </w:p>
    <w:p w14:paraId="2CC55791" w14:textId="77777777" w:rsidR="008968CD" w:rsidRPr="008968CD" w:rsidRDefault="008968CD" w:rsidP="008968CD">
      <w:pPr>
        <w:rPr>
          <w:b/>
          <w:bCs/>
        </w:rPr>
      </w:pPr>
      <w:r w:rsidRPr="008968CD">
        <w:rPr>
          <w:b/>
          <w:bCs/>
        </w:rPr>
        <w:t>Existing System Flow</w:t>
      </w:r>
    </w:p>
    <w:p w14:paraId="29BD2660" w14:textId="77777777" w:rsidR="008968CD" w:rsidRPr="008968CD" w:rsidRDefault="008968CD" w:rsidP="008968CD">
      <w:r w:rsidRPr="008968CD">
        <w:t>User → Telephony Gateway → IVR Menus → Backend System → Response or Agent</w:t>
      </w:r>
    </w:p>
    <w:p w14:paraId="5875FC67" w14:textId="77777777" w:rsidR="008968CD" w:rsidRPr="008968CD" w:rsidRDefault="008968CD" w:rsidP="008968CD">
      <w:pPr>
        <w:rPr>
          <w:b/>
          <w:bCs/>
        </w:rPr>
      </w:pPr>
      <w:r w:rsidRPr="008968CD">
        <w:rPr>
          <w:b/>
          <w:bCs/>
        </w:rPr>
        <w:t>Proposed System Flow</w:t>
      </w:r>
    </w:p>
    <w:p w14:paraId="4160D8DB" w14:textId="77777777" w:rsidR="008968CD" w:rsidRPr="008968CD" w:rsidRDefault="008968CD" w:rsidP="008968CD">
      <w:r w:rsidRPr="008968CD">
        <w:lastRenderedPageBreak/>
        <w:t>User → ACS → Conversational AI (BAP) → Backend APIs → Response or Agent</w:t>
      </w:r>
    </w:p>
    <w:p w14:paraId="1E33F681" w14:textId="77777777" w:rsidR="008968CD" w:rsidRPr="008968CD" w:rsidRDefault="008968CD" w:rsidP="008968CD">
      <w:pPr>
        <w:rPr>
          <w:b/>
          <w:bCs/>
        </w:rPr>
      </w:pPr>
      <w:r w:rsidRPr="008968CD">
        <w:rPr>
          <w:b/>
          <w:bCs/>
        </w:rPr>
        <w:t>8. Summary</w:t>
      </w:r>
    </w:p>
    <w:p w14:paraId="4A8480DD" w14:textId="77777777" w:rsidR="008968CD" w:rsidRPr="008968CD" w:rsidRDefault="008968CD" w:rsidP="008968CD">
      <w:r w:rsidRPr="008968CD">
        <w:t>The existing IVR system performs basic functions but is limited by outdated architecture and lack of integration capabilities. The analysis highlights several technical challenges and compatibility gaps.</w:t>
      </w:r>
    </w:p>
    <w:p w14:paraId="58507B7F" w14:textId="77777777" w:rsidR="008968CD" w:rsidRPr="008968CD" w:rsidRDefault="008968CD" w:rsidP="008968CD">
      <w:r w:rsidRPr="008968CD">
        <w:t>The proposed system introduces a modular design, real-time integration, and conversational AI features. This modernization will improve efficiency, scalability, and overall customer experience.</w:t>
      </w:r>
    </w:p>
    <w:p w14:paraId="2C501025" w14:textId="77777777" w:rsidR="008968CD" w:rsidRDefault="008968CD"/>
    <w:sectPr w:rsidR="00896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1E3"/>
    <w:multiLevelType w:val="multilevel"/>
    <w:tmpl w:val="207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276E3"/>
    <w:multiLevelType w:val="multilevel"/>
    <w:tmpl w:val="8204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67AC4"/>
    <w:multiLevelType w:val="multilevel"/>
    <w:tmpl w:val="ED02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46A93"/>
    <w:multiLevelType w:val="multilevel"/>
    <w:tmpl w:val="962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91B46"/>
    <w:multiLevelType w:val="multilevel"/>
    <w:tmpl w:val="0768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22601"/>
    <w:multiLevelType w:val="multilevel"/>
    <w:tmpl w:val="7EB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42A67"/>
    <w:multiLevelType w:val="multilevel"/>
    <w:tmpl w:val="DB1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A3EAA"/>
    <w:multiLevelType w:val="multilevel"/>
    <w:tmpl w:val="A26E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113AB"/>
    <w:multiLevelType w:val="multilevel"/>
    <w:tmpl w:val="52C0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01B47"/>
    <w:multiLevelType w:val="multilevel"/>
    <w:tmpl w:val="413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F23F4"/>
    <w:multiLevelType w:val="multilevel"/>
    <w:tmpl w:val="E332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FB7269"/>
    <w:multiLevelType w:val="multilevel"/>
    <w:tmpl w:val="CF7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33014"/>
    <w:multiLevelType w:val="multilevel"/>
    <w:tmpl w:val="6AF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64289">
    <w:abstractNumId w:val="9"/>
  </w:num>
  <w:num w:numId="2" w16cid:durableId="152333663">
    <w:abstractNumId w:val="4"/>
  </w:num>
  <w:num w:numId="3" w16cid:durableId="175267973">
    <w:abstractNumId w:val="2"/>
  </w:num>
  <w:num w:numId="4" w16cid:durableId="1236696992">
    <w:abstractNumId w:val="5"/>
  </w:num>
  <w:num w:numId="5" w16cid:durableId="447702011">
    <w:abstractNumId w:val="0"/>
  </w:num>
  <w:num w:numId="6" w16cid:durableId="1939830609">
    <w:abstractNumId w:val="10"/>
  </w:num>
  <w:num w:numId="7" w16cid:durableId="1417632941">
    <w:abstractNumId w:val="8"/>
  </w:num>
  <w:num w:numId="8" w16cid:durableId="1972243174">
    <w:abstractNumId w:val="11"/>
  </w:num>
  <w:num w:numId="9" w16cid:durableId="1728803004">
    <w:abstractNumId w:val="6"/>
  </w:num>
  <w:num w:numId="10" w16cid:durableId="1112482469">
    <w:abstractNumId w:val="7"/>
  </w:num>
  <w:num w:numId="11" w16cid:durableId="1588416615">
    <w:abstractNumId w:val="1"/>
  </w:num>
  <w:num w:numId="12" w16cid:durableId="1609044362">
    <w:abstractNumId w:val="12"/>
  </w:num>
  <w:num w:numId="13" w16cid:durableId="2091390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8CD"/>
    <w:rsid w:val="00073C88"/>
    <w:rsid w:val="00303112"/>
    <w:rsid w:val="008968CD"/>
    <w:rsid w:val="009C0D44"/>
    <w:rsid w:val="00AB0983"/>
    <w:rsid w:val="00AB2CE0"/>
    <w:rsid w:val="00BF28D2"/>
    <w:rsid w:val="00BF4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DD32"/>
  <w15:chartTrackingRefBased/>
  <w15:docId w15:val="{26111FA4-13A7-4EFB-9E88-CFA21474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8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8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8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8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8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8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8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8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8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8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8CD"/>
    <w:rPr>
      <w:rFonts w:eastAsiaTheme="majorEastAsia" w:cstheme="majorBidi"/>
      <w:color w:val="272727" w:themeColor="text1" w:themeTint="D8"/>
    </w:rPr>
  </w:style>
  <w:style w:type="paragraph" w:styleId="Title">
    <w:name w:val="Title"/>
    <w:basedOn w:val="Normal"/>
    <w:next w:val="Normal"/>
    <w:link w:val="TitleChar"/>
    <w:uiPriority w:val="10"/>
    <w:qFormat/>
    <w:rsid w:val="00896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8CD"/>
    <w:pPr>
      <w:spacing w:before="160"/>
      <w:jc w:val="center"/>
    </w:pPr>
    <w:rPr>
      <w:i/>
      <w:iCs/>
      <w:color w:val="404040" w:themeColor="text1" w:themeTint="BF"/>
    </w:rPr>
  </w:style>
  <w:style w:type="character" w:customStyle="1" w:styleId="QuoteChar">
    <w:name w:val="Quote Char"/>
    <w:basedOn w:val="DefaultParagraphFont"/>
    <w:link w:val="Quote"/>
    <w:uiPriority w:val="29"/>
    <w:rsid w:val="008968CD"/>
    <w:rPr>
      <w:i/>
      <w:iCs/>
      <w:color w:val="404040" w:themeColor="text1" w:themeTint="BF"/>
    </w:rPr>
  </w:style>
  <w:style w:type="paragraph" w:styleId="ListParagraph">
    <w:name w:val="List Paragraph"/>
    <w:basedOn w:val="Normal"/>
    <w:uiPriority w:val="34"/>
    <w:qFormat/>
    <w:rsid w:val="008968CD"/>
    <w:pPr>
      <w:ind w:left="720"/>
      <w:contextualSpacing/>
    </w:pPr>
  </w:style>
  <w:style w:type="character" w:styleId="IntenseEmphasis">
    <w:name w:val="Intense Emphasis"/>
    <w:basedOn w:val="DefaultParagraphFont"/>
    <w:uiPriority w:val="21"/>
    <w:qFormat/>
    <w:rsid w:val="008968CD"/>
    <w:rPr>
      <w:i/>
      <w:iCs/>
      <w:color w:val="2F5496" w:themeColor="accent1" w:themeShade="BF"/>
    </w:rPr>
  </w:style>
  <w:style w:type="paragraph" w:styleId="IntenseQuote">
    <w:name w:val="Intense Quote"/>
    <w:basedOn w:val="Normal"/>
    <w:next w:val="Normal"/>
    <w:link w:val="IntenseQuoteChar"/>
    <w:uiPriority w:val="30"/>
    <w:qFormat/>
    <w:rsid w:val="00896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8CD"/>
    <w:rPr>
      <w:i/>
      <w:iCs/>
      <w:color w:val="2F5496" w:themeColor="accent1" w:themeShade="BF"/>
    </w:rPr>
  </w:style>
  <w:style w:type="character" w:styleId="IntenseReference">
    <w:name w:val="Intense Reference"/>
    <w:basedOn w:val="DefaultParagraphFont"/>
    <w:uiPriority w:val="32"/>
    <w:qFormat/>
    <w:rsid w:val="008968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RIHAB CHANDHINI MOHAMMED</dc:creator>
  <cp:keywords/>
  <dc:description/>
  <cp:lastModifiedBy>AL RIHAB CHANDHINI MOHAMMED</cp:lastModifiedBy>
  <cp:revision>2</cp:revision>
  <dcterms:created xsi:type="dcterms:W3CDTF">2026-02-14T10:57:00Z</dcterms:created>
  <dcterms:modified xsi:type="dcterms:W3CDTF">2026-02-14T10:57:00Z</dcterms:modified>
</cp:coreProperties>
</file>