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IST-Zustand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Infrastruktur: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Microsoft Exchange Server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Datenbankserver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Sharepoint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E-Mail (@loco.com)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Skype for Business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Betriebseigen entwickelte Webanwendung für Architektur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d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