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0F19" w14:textId="067F9E88" w:rsidR="00587456" w:rsidRDefault="00587456" w:rsidP="00105CE5">
      <w:pPr>
        <w:pStyle w:val="1"/>
      </w:pPr>
      <w:r>
        <w:rPr>
          <w:rFonts w:hint="eastAsia"/>
        </w:rPr>
        <w:t>T</w:t>
      </w:r>
      <w:r>
        <w:t>extGCN Model Experiment:</w:t>
      </w:r>
    </w:p>
    <w:p w14:paraId="44526DD1" w14:textId="6DCFD1F2" w:rsidR="00587456" w:rsidRDefault="008036C2" w:rsidP="00F349CE">
      <w:pPr>
        <w:pStyle w:val="2"/>
      </w:pPr>
      <w:r>
        <w:t>1.</w:t>
      </w:r>
      <w:r w:rsidR="00587456">
        <w:rPr>
          <w:rFonts w:hint="eastAsia"/>
        </w:rPr>
        <w:t>E</w:t>
      </w:r>
      <w:r w:rsidR="00587456">
        <w:t>xperiment setting:</w:t>
      </w:r>
    </w:p>
    <w:p w14:paraId="79BD9791" w14:textId="7ADE741D" w:rsidR="00587456" w:rsidRDefault="003F4787">
      <w:r>
        <w:t>#</w:t>
      </w:r>
      <w:r w:rsidR="008D2919">
        <w:t xml:space="preserve">Reviews text </w:t>
      </w:r>
      <w:r>
        <w:t>:</w:t>
      </w:r>
      <w:r w:rsidRPr="003F4787">
        <w:t>7192</w:t>
      </w:r>
    </w:p>
    <w:p w14:paraId="431981AF" w14:textId="1294BECB" w:rsidR="003F4787" w:rsidRDefault="003F4787">
      <w:r>
        <w:rPr>
          <w:rFonts w:hint="eastAsia"/>
        </w:rPr>
        <w:t>#</w:t>
      </w:r>
      <w:r>
        <w:t>Needs text:</w:t>
      </w:r>
      <w:r w:rsidR="00FB3D6A" w:rsidRPr="00FB3D6A">
        <w:t xml:space="preserve"> </w:t>
      </w:r>
      <w:bookmarkStart w:id="0" w:name="OLE_LINK1"/>
      <w:bookmarkStart w:id="1" w:name="OLE_LINK2"/>
      <w:r w:rsidR="00FB3D6A" w:rsidRPr="00FB3D6A">
        <w:t>1074</w:t>
      </w:r>
      <w:bookmarkEnd w:id="0"/>
      <w:bookmarkEnd w:id="1"/>
    </w:p>
    <w:p w14:paraId="6F682059" w14:textId="6CB4C567" w:rsidR="009E437B" w:rsidRDefault="009E437B">
      <w:r>
        <w:rPr>
          <w:rFonts w:hint="eastAsia"/>
        </w:rPr>
        <w:t>#Node</w:t>
      </w:r>
      <w:r>
        <w:t xml:space="preserve">s in the graph: </w:t>
      </w:r>
      <w:r w:rsidRPr="009E437B">
        <w:t>12535</w:t>
      </w:r>
      <w:r>
        <w:t xml:space="preserve"> (contain words, review</w:t>
      </w:r>
      <w:bookmarkStart w:id="2" w:name="OLE_LINK3"/>
      <w:bookmarkStart w:id="3" w:name="OLE_LINK4"/>
      <w:r w:rsidR="008914E8">
        <w:t xml:space="preserve"> </w:t>
      </w:r>
      <w:r w:rsidR="008914E8">
        <w:rPr>
          <w:rFonts w:hint="eastAsia"/>
        </w:rPr>
        <w:t>text</w:t>
      </w:r>
      <w:r w:rsidR="008914E8">
        <w:t>s</w:t>
      </w:r>
      <w:bookmarkEnd w:id="2"/>
      <w:bookmarkEnd w:id="3"/>
      <w:r w:rsidR="00644CBA">
        <w:t>’ id</w:t>
      </w:r>
      <w:r>
        <w:t xml:space="preserve"> and need</w:t>
      </w:r>
      <w:r w:rsidR="008914E8">
        <w:t xml:space="preserve"> </w:t>
      </w:r>
      <w:r w:rsidR="008914E8">
        <w:rPr>
          <w:rFonts w:hint="eastAsia"/>
        </w:rPr>
        <w:t>text</w:t>
      </w:r>
      <w:r w:rsidR="008914E8">
        <w:t>s</w:t>
      </w:r>
      <w:r w:rsidR="00644CBA">
        <w:t>’ id</w:t>
      </w:r>
      <w:r>
        <w:t>)</w:t>
      </w:r>
    </w:p>
    <w:p w14:paraId="456BA73B" w14:textId="77777777" w:rsidR="00712058" w:rsidRDefault="00712058"/>
    <w:p w14:paraId="3A51EAA8" w14:textId="77777777" w:rsidR="00B93D43" w:rsidRDefault="00FB3D6A" w:rsidP="00B93D43">
      <w:pPr>
        <w:pStyle w:val="a7"/>
        <w:numPr>
          <w:ilvl w:val="0"/>
          <w:numId w:val="1"/>
        </w:numPr>
        <w:ind w:firstLineChars="0"/>
      </w:pPr>
      <w:r>
        <w:t xml:space="preserve">Build the review text and needs text </w:t>
      </w:r>
      <w:r w:rsidR="009D0554">
        <w:t>in</w:t>
      </w:r>
      <w:r>
        <w:t xml:space="preserve"> the </w:t>
      </w:r>
      <w:r w:rsidR="0083650A">
        <w:t xml:space="preserve">same </w:t>
      </w:r>
      <w:r w:rsidR="009D0554">
        <w:t>graph.</w:t>
      </w:r>
    </w:p>
    <w:p w14:paraId="79984336" w14:textId="77777777" w:rsidR="005F367D" w:rsidRDefault="009D0554" w:rsidP="005F3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raining using 90% of review data</w:t>
      </w:r>
      <w:r w:rsidR="00A97021">
        <w:t xml:space="preserve"> </w:t>
      </w:r>
      <w:r w:rsidR="00617D3A">
        <w:t>(</w:t>
      </w:r>
      <w:r w:rsidR="00617D3A" w:rsidRPr="00617D3A">
        <w:t>6473</w:t>
      </w:r>
      <w:r w:rsidR="00617D3A">
        <w:t>)</w:t>
      </w:r>
      <w:r>
        <w:t xml:space="preserve">, </w:t>
      </w:r>
      <w:r w:rsidR="00F349CE">
        <w:t>randomly select 10</w:t>
      </w:r>
      <w:r w:rsidR="00F349CE">
        <w:rPr>
          <w:rFonts w:hint="eastAsia"/>
        </w:rPr>
        <w:t>%</w:t>
      </w:r>
      <w:r w:rsidR="00617D3A">
        <w:t xml:space="preserve"> of review data</w:t>
      </w:r>
      <w:r w:rsidR="00A97021">
        <w:t xml:space="preserve"> </w:t>
      </w:r>
      <w:r w:rsidR="00617D3A">
        <w:t>(</w:t>
      </w:r>
      <w:r w:rsidR="00617D3A" w:rsidRPr="00617D3A">
        <w:t>719</w:t>
      </w:r>
      <w:r w:rsidR="00617D3A">
        <w:t xml:space="preserve">) </w:t>
      </w:r>
      <w:r w:rsidR="0016251E">
        <w:t>as validation set.</w:t>
      </w:r>
      <w:r w:rsidR="00B93D43">
        <w:t xml:space="preserve"> </w:t>
      </w:r>
      <w:r w:rsidR="00A97021">
        <w:rPr>
          <w:rFonts w:hint="eastAsia"/>
        </w:rPr>
        <w:t>T</w:t>
      </w:r>
      <w:r w:rsidR="00A97021">
        <w:t>est on all of needs text (</w:t>
      </w:r>
      <w:r w:rsidR="00A97021" w:rsidRPr="00FB3D6A">
        <w:t>1074</w:t>
      </w:r>
      <w:r w:rsidR="00A97021">
        <w:t>).</w:t>
      </w:r>
    </w:p>
    <w:p w14:paraId="268429E7" w14:textId="13BC2F42" w:rsidR="00A97021" w:rsidRDefault="00A97021" w:rsidP="005F3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 finetuning in this </w:t>
      </w:r>
      <w:r w:rsidR="009C6383">
        <w:t>experiment</w:t>
      </w:r>
      <w:r w:rsidR="005F367D">
        <w:t xml:space="preserve"> since training and validating are all on the review data</w:t>
      </w:r>
      <w:r>
        <w:t>.</w:t>
      </w:r>
    </w:p>
    <w:p w14:paraId="77D5612D" w14:textId="6163E9B3" w:rsidR="00A97021" w:rsidRDefault="00802CC0" w:rsidP="00BE7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PU labels use the newly </w:t>
      </w:r>
      <w:r w:rsidR="00D60A0D">
        <w:t>relabeled version from 0-</w:t>
      </w:r>
      <w:r w:rsidR="00B37AED">
        <w:t>9</w:t>
      </w:r>
      <w:r w:rsidR="00615EB7">
        <w:t>.</w:t>
      </w:r>
    </w:p>
    <w:p w14:paraId="51095B15" w14:textId="265E4A3B" w:rsidR="003341B5" w:rsidRDefault="003341B5" w:rsidP="00BE7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nly frequency&gt;5 words were chosen to build the graph</w:t>
      </w:r>
      <w:r w:rsidR="00071F38">
        <w:t xml:space="preserve"> </w:t>
      </w:r>
      <w:r w:rsidR="00FB181F">
        <w:t xml:space="preserve">(consistent with original </w:t>
      </w:r>
      <w:r w:rsidR="00071F38">
        <w:t>paper</w:t>
      </w:r>
      <w:r w:rsidR="00FB181F">
        <w:t>)</w:t>
      </w:r>
    </w:p>
    <w:p w14:paraId="73370D38" w14:textId="42DFBAE5" w:rsidR="00EF40D9" w:rsidRPr="00105CE5" w:rsidRDefault="008036C2" w:rsidP="00EF40D9">
      <w:pPr>
        <w:pStyle w:val="2"/>
      </w:pPr>
      <w:r>
        <w:t>2. Co</w:t>
      </w:r>
      <w:r w:rsidR="00236673">
        <w:t>m</w:t>
      </w:r>
      <w:r>
        <w:t>parison</w:t>
      </w:r>
      <w:r w:rsidR="00B10A03">
        <w:t xml:space="preserve"> with multitask model</w:t>
      </w:r>
      <w:r w:rsidR="00EF40D9">
        <w:t>:</w:t>
      </w:r>
    </w:p>
    <w:p w14:paraId="5A683401" w14:textId="1B56F2ED" w:rsidR="001B3E75" w:rsidRDefault="001B3E75">
      <w:r>
        <w:t>C</w:t>
      </w:r>
      <w:r w:rsidR="00E44CAE">
        <w:t xml:space="preserve">omparing with </w:t>
      </w:r>
      <w:r w:rsidR="004B1A7E">
        <w:t>multitask model</w:t>
      </w:r>
      <w:r w:rsidR="00675ADC">
        <w:t xml:space="preserve"> </w:t>
      </w:r>
      <w:r w:rsidR="004B1A7E">
        <w:t>(using relabeled CPU)</w:t>
      </w:r>
      <w:r>
        <w:t>:</w:t>
      </w:r>
    </w:p>
    <w:p w14:paraId="4A238F80" w14:textId="6DB23334" w:rsidR="009D180C" w:rsidRPr="00CB3E30" w:rsidRDefault="009D180C" w:rsidP="009D180C">
      <w:pPr>
        <w:ind w:firstLine="420"/>
      </w:pPr>
      <w:r>
        <w:rPr>
          <w:rFonts w:hint="eastAsia"/>
        </w:rPr>
        <w:t>T</w:t>
      </w:r>
      <w:r>
        <w:t>he arrow -&gt; indicate</w:t>
      </w:r>
      <w:r w:rsidR="003E7650">
        <w:t xml:space="preserve">: </w:t>
      </w:r>
      <w:r w:rsidR="007644D1">
        <w:rPr>
          <w:i/>
          <w:iCs/>
        </w:rPr>
        <w:t>TextGCN</w:t>
      </w:r>
      <w:r w:rsidR="007644D1" w:rsidRPr="00E54075">
        <w:rPr>
          <w:i/>
          <w:iCs/>
        </w:rPr>
        <w:t xml:space="preserve"> </w:t>
      </w:r>
      <w:r w:rsidRPr="00E54075">
        <w:rPr>
          <w:i/>
          <w:iCs/>
        </w:rPr>
        <w:t>experiments</w:t>
      </w:r>
      <w:r w:rsidR="007644D1">
        <w:rPr>
          <w:i/>
          <w:iCs/>
        </w:rPr>
        <w:t xml:space="preserve"> </w:t>
      </w:r>
      <w:r w:rsidRPr="00E54075">
        <w:rPr>
          <w:i/>
          <w:iCs/>
        </w:rPr>
        <w:t xml:space="preserve">-&gt; </w:t>
      </w:r>
      <w:r w:rsidR="001120EE">
        <w:rPr>
          <w:i/>
          <w:iCs/>
        </w:rPr>
        <w:t>M</w:t>
      </w:r>
      <w:r w:rsidR="00507F76">
        <w:rPr>
          <w:i/>
          <w:iCs/>
        </w:rPr>
        <w:t xml:space="preserve">ultitask </w:t>
      </w:r>
      <w:r w:rsidRPr="00E54075">
        <w:rPr>
          <w:i/>
          <w:iCs/>
        </w:rPr>
        <w:t>experiments with finetuning</w:t>
      </w:r>
      <w:r w:rsidR="00FF75F5">
        <w:rPr>
          <w:i/>
          <w:iCs/>
        </w:rPr>
        <w:t xml:space="preserve"> </w:t>
      </w:r>
      <w:r w:rsidR="00FF75F5">
        <w:t>(analyzing using average embedding)</w:t>
      </w:r>
    </w:p>
    <w:p w14:paraId="71B23427" w14:textId="79E9B5E6" w:rsidR="009D180C" w:rsidRPr="009D180C" w:rsidRDefault="009D180C"/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914"/>
        <w:gridCol w:w="4898"/>
      </w:tblGrid>
      <w:tr w:rsidR="006C714A" w:rsidRPr="001F18E2" w14:paraId="17ABC6DE" w14:textId="77777777" w:rsidTr="00BD1BA7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14E0" w14:textId="77777777" w:rsidR="006C714A" w:rsidRPr="001F18E2" w:rsidRDefault="006C714A" w:rsidP="00BD1BA7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9A3C" w14:textId="4FF5EE21" w:rsidR="006C714A" w:rsidRPr="001B7F68" w:rsidRDefault="006C714A" w:rsidP="00BD1BA7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 : </w:t>
            </w:r>
            <w:r w:rsidR="00833A64" w:rsidRPr="001B7F68">
              <w:rPr>
                <w:rFonts w:ascii="等线" w:eastAsia="等线" w:hAnsi="等线" w:cs="宋体"/>
                <w:color w:val="000000"/>
                <w:lang w:val="en-US"/>
              </w:rPr>
              <w:t>0.30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-&gt;0.33   R@5: </w:t>
            </w:r>
            <w:r w:rsidR="00833A64" w:rsidRPr="001B7F68">
              <w:rPr>
                <w:rFonts w:ascii="等线" w:eastAsia="等线" w:hAnsi="等线" w:cs="宋体"/>
                <w:color w:val="000000"/>
                <w:lang w:val="en-US"/>
              </w:rPr>
              <w:t>0.7</w:t>
            </w:r>
            <w:r w:rsidR="005408CE" w:rsidRPr="001B7F68">
              <w:rPr>
                <w:rFonts w:ascii="等线" w:eastAsia="等线" w:hAnsi="等线" w:cs="宋体"/>
                <w:color w:val="000000"/>
                <w:lang w:val="en-US"/>
              </w:rPr>
              <w:t>9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>-&gt;0.81 )</w:t>
            </w:r>
          </w:p>
        </w:tc>
      </w:tr>
      <w:tr w:rsidR="006C714A" w:rsidRPr="001F18E2" w14:paraId="5D60EC48" w14:textId="77777777" w:rsidTr="00BD1BA7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8AC" w14:textId="77777777" w:rsidR="006C714A" w:rsidRPr="001F18E2" w:rsidRDefault="006C714A" w:rsidP="00BD1BA7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E6E6" w14:textId="6C3A549A" w:rsidR="006C714A" w:rsidRPr="001B7F68" w:rsidRDefault="006C714A" w:rsidP="00BD1BA7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 : </w:t>
            </w:r>
            <w:r w:rsidR="00E636BF" w:rsidRPr="001B7F68">
              <w:rPr>
                <w:rFonts w:ascii="等线" w:eastAsia="等线" w:hAnsi="等线" w:cs="宋体"/>
                <w:color w:val="000000"/>
                <w:lang w:val="en-US"/>
              </w:rPr>
              <w:t>0.</w:t>
            </w:r>
            <w:r w:rsidR="00F22C82" w:rsidRPr="001B7F68">
              <w:rPr>
                <w:rFonts w:ascii="等线" w:eastAsia="等线" w:hAnsi="等线" w:cs="宋体"/>
                <w:color w:val="000000"/>
                <w:lang w:val="en-US"/>
              </w:rPr>
              <w:t>63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-&gt;0.65   R@5: </w:t>
            </w:r>
            <w:r w:rsidR="00F22C82" w:rsidRPr="001B7F68">
              <w:rPr>
                <w:rFonts w:ascii="等线" w:eastAsia="等线" w:hAnsi="等线" w:cs="宋体"/>
                <w:color w:val="000000"/>
                <w:lang w:val="en-US"/>
              </w:rPr>
              <w:t>0.98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>-&gt; 0.99 )</w:t>
            </w:r>
          </w:p>
        </w:tc>
      </w:tr>
      <w:tr w:rsidR="006C714A" w:rsidRPr="001F18E2" w14:paraId="5963CD57" w14:textId="77777777" w:rsidTr="00BD1BA7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6131" w14:textId="77777777" w:rsidR="006C714A" w:rsidRPr="001F18E2" w:rsidRDefault="006C714A" w:rsidP="00BD1BA7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>HD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893D" w14:textId="7F67725D" w:rsidR="006C714A" w:rsidRPr="001B7F68" w:rsidRDefault="006C714A" w:rsidP="00BD1BA7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 : </w:t>
            </w:r>
            <w:r w:rsidR="001737FE" w:rsidRPr="001B7F68">
              <w:rPr>
                <w:rFonts w:ascii="等线" w:eastAsia="等线" w:hAnsi="等线" w:cs="宋体"/>
                <w:color w:val="000000"/>
                <w:lang w:val="en-US"/>
              </w:rPr>
              <w:t>0.41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-&gt;0.46   R@5: </w:t>
            </w:r>
            <w:r w:rsidR="001737FE" w:rsidRPr="001B7F68">
              <w:rPr>
                <w:rFonts w:ascii="等线" w:eastAsia="等线" w:hAnsi="等线" w:cs="宋体"/>
                <w:color w:val="000000"/>
                <w:lang w:val="en-US"/>
              </w:rPr>
              <w:t>0.93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>-&gt;0.94 )</w:t>
            </w:r>
          </w:p>
        </w:tc>
      </w:tr>
      <w:tr w:rsidR="006C714A" w:rsidRPr="001F18E2" w14:paraId="059B4696" w14:textId="77777777" w:rsidTr="00BD1BA7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56D3" w14:textId="77777777" w:rsidR="006C714A" w:rsidRPr="001F18E2" w:rsidRDefault="006C714A" w:rsidP="00BD1BA7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GPU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BCCA" w14:textId="3808D0F5" w:rsidR="006C714A" w:rsidRPr="001B7F68" w:rsidRDefault="006C714A" w:rsidP="00BD1BA7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 : </w:t>
            </w:r>
            <w:r w:rsidR="006612BE" w:rsidRPr="001B7F68">
              <w:rPr>
                <w:rFonts w:ascii="等线" w:eastAsia="等线" w:hAnsi="等线" w:cs="宋体"/>
                <w:color w:val="000000"/>
                <w:lang w:val="en-US"/>
              </w:rPr>
              <w:t>0.57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-&gt;0.59   R@5: </w:t>
            </w:r>
            <w:r w:rsidR="006612BE" w:rsidRPr="001B7F68">
              <w:rPr>
                <w:rFonts w:ascii="等线" w:eastAsia="等线" w:hAnsi="等线" w:cs="宋体"/>
                <w:color w:val="000000"/>
                <w:lang w:val="en-US"/>
              </w:rPr>
              <w:t>0.94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>-&gt;0.99 )</w:t>
            </w:r>
          </w:p>
        </w:tc>
      </w:tr>
      <w:tr w:rsidR="006C714A" w:rsidRPr="001F18E2" w14:paraId="1D30A890" w14:textId="77777777" w:rsidTr="00BD1BA7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9A9F" w14:textId="77777777" w:rsidR="006C714A" w:rsidRPr="001F18E2" w:rsidRDefault="006C714A" w:rsidP="00BD1BA7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Screen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8D17" w14:textId="69A7F882" w:rsidR="006C714A" w:rsidRPr="001B7F68" w:rsidRDefault="006C714A" w:rsidP="00BD1BA7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(R@1 : </w:t>
            </w:r>
            <w:r w:rsidR="00FF0EA2" w:rsidRPr="001B7F68">
              <w:rPr>
                <w:rFonts w:ascii="等线" w:eastAsia="等线" w:hAnsi="等线" w:cs="宋体"/>
                <w:color w:val="000000"/>
                <w:lang w:val="en-US"/>
              </w:rPr>
              <w:t>0.68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-&gt;0.73   R@5: </w:t>
            </w:r>
            <w:r w:rsidR="00FF0EA2" w:rsidRPr="001B7F68">
              <w:rPr>
                <w:rFonts w:ascii="等线" w:eastAsia="等线" w:hAnsi="等线" w:cs="宋体"/>
                <w:color w:val="000000"/>
                <w:lang w:val="en-US"/>
              </w:rPr>
              <w:t>0.94</w:t>
            </w:r>
            <w:r w:rsidRPr="001B7F68">
              <w:rPr>
                <w:rFonts w:ascii="等线" w:eastAsia="等线" w:hAnsi="等线" w:cs="宋体" w:hint="eastAsia"/>
                <w:color w:val="000000"/>
                <w:lang w:val="en-US"/>
              </w:rPr>
              <w:t>-&gt;0.99 )</w:t>
            </w:r>
          </w:p>
        </w:tc>
      </w:tr>
    </w:tbl>
    <w:p w14:paraId="7BB555D9" w14:textId="628C99D9" w:rsidR="00E44CAE" w:rsidRDefault="00E44CAE"/>
    <w:p w14:paraId="5C0A3497" w14:textId="1FB4477F" w:rsidR="00A97021" w:rsidRDefault="00303C42" w:rsidP="009365E0">
      <w:r>
        <w:t xml:space="preserve">Although </w:t>
      </w:r>
      <w:r w:rsidR="00ED0117">
        <w:rPr>
          <w:rFonts w:hint="eastAsia"/>
        </w:rPr>
        <w:t>Te</w:t>
      </w:r>
      <w:r w:rsidR="00ED0117">
        <w:t xml:space="preserve">xtGCN performs </w:t>
      </w:r>
      <w:r w:rsidR="00CA5611">
        <w:t xml:space="preserve">not as good as </w:t>
      </w:r>
      <w:r w:rsidR="00DC52F9">
        <w:t>Multitask results, but we can see that</w:t>
      </w:r>
      <w:r w:rsidR="009365E0">
        <w:t xml:space="preserve"> Tex</w:t>
      </w:r>
      <w:r w:rsidR="00802CC0">
        <w:t>tGCN</w:t>
      </w:r>
      <w:r w:rsidR="00F82317">
        <w:t xml:space="preserve"> </w:t>
      </w:r>
      <w:r w:rsidR="0097752D">
        <w:t>achieves comparably good results</w:t>
      </w:r>
      <w:r w:rsidR="0004073B">
        <w:t xml:space="preserve"> since we don’t have </w:t>
      </w:r>
      <w:r w:rsidR="00D32D24">
        <w:rPr>
          <w:rFonts w:hint="eastAsia"/>
        </w:rPr>
        <w:t>explicit</w:t>
      </w:r>
      <w:r w:rsidR="00D32D24">
        <w:t xml:space="preserve"> </w:t>
      </w:r>
      <w:r w:rsidR="0004073B">
        <w:t xml:space="preserve">finetuning </w:t>
      </w:r>
      <w:r w:rsidR="00A622EF">
        <w:t>process in this experiment</w:t>
      </w:r>
      <w:r w:rsidR="00A93042">
        <w:t xml:space="preserve"> </w:t>
      </w:r>
      <w:r w:rsidR="00192014">
        <w:t>(actually it’s hard to finetune on TextGCN)</w:t>
      </w:r>
      <w:r w:rsidR="0097752D">
        <w:t>.</w:t>
      </w:r>
    </w:p>
    <w:p w14:paraId="19A44370" w14:textId="51CDB3D7" w:rsidR="0097752D" w:rsidRDefault="00863F0A" w:rsidP="00863F0A">
      <w:pPr>
        <w:pStyle w:val="2"/>
      </w:pPr>
      <w:r>
        <w:rPr>
          <w:rFonts w:hint="eastAsia"/>
        </w:rPr>
        <w:t>3</w:t>
      </w:r>
      <w:r>
        <w:t>. Result Analysis</w:t>
      </w:r>
    </w:p>
    <w:p w14:paraId="763949B3" w14:textId="1B164BAE" w:rsidR="00A93042" w:rsidRDefault="00964CA7">
      <w:r>
        <w:rPr>
          <w:rFonts w:hint="eastAsia"/>
        </w:rPr>
        <w:t>W</w:t>
      </w:r>
      <w:r w:rsidR="001E041B">
        <w:t xml:space="preserve">hy </w:t>
      </w:r>
      <w:r w:rsidR="00A93042">
        <w:rPr>
          <w:rFonts w:hint="eastAsia"/>
        </w:rPr>
        <w:t>T</w:t>
      </w:r>
      <w:r w:rsidR="00A93042">
        <w:t>extGCN can achieve such high result</w:t>
      </w:r>
      <w:r w:rsidR="001E041B">
        <w:t>:</w:t>
      </w:r>
    </w:p>
    <w:p w14:paraId="6238D525" w14:textId="361492F5" w:rsidR="005A20EB" w:rsidRDefault="00E569AB" w:rsidP="008711D4">
      <w:pPr>
        <w:ind w:firstLine="420"/>
      </w:pPr>
      <w:r>
        <w:lastRenderedPageBreak/>
        <w:t>It utilize</w:t>
      </w:r>
      <w:r w:rsidR="002C3F19">
        <w:t>s</w:t>
      </w:r>
      <w:r>
        <w:t xml:space="preserve"> the overall information of words and each review</w:t>
      </w:r>
      <w:r w:rsidR="00501B0E">
        <w:t>, needs</w:t>
      </w:r>
      <w:r w:rsidR="00833D2A">
        <w:t xml:space="preserve"> text</w:t>
      </w:r>
      <w:r w:rsidR="003341B5">
        <w:t>.</w:t>
      </w:r>
      <w:r w:rsidR="00B51753">
        <w:t xml:space="preserve"> </w:t>
      </w:r>
      <w:r w:rsidR="003341B5">
        <w:t>E</w:t>
      </w:r>
      <w:r w:rsidR="00B51753">
        <w:t xml:space="preserve">ach </w:t>
      </w:r>
      <w:r w:rsidR="00EF40D9">
        <w:t xml:space="preserve">words </w:t>
      </w:r>
      <w:r w:rsidR="002C3F19">
        <w:t xml:space="preserve">appeared in reviews and needs have a link </w:t>
      </w:r>
      <w:r w:rsidR="005A20EB">
        <w:t>to review/need node.</w:t>
      </w:r>
      <w:r w:rsidR="007066AF">
        <w:t xml:space="preserve"> </w:t>
      </w:r>
      <w:r w:rsidR="007066AF">
        <w:rPr>
          <w:rFonts w:hint="eastAsia"/>
        </w:rPr>
        <w:t>And</w:t>
      </w:r>
      <w:r w:rsidR="007066AF">
        <w:t xml:space="preserve"> also words have links </w:t>
      </w:r>
      <w:r w:rsidR="003E49F4">
        <w:t>to words weighted by PMI.</w:t>
      </w:r>
      <w:bookmarkStart w:id="4" w:name="_GoBack"/>
      <w:bookmarkEnd w:id="4"/>
      <w:r w:rsidR="005A20EB">
        <w:t xml:space="preserve"> The needs text is generated</w:t>
      </w:r>
      <w:r w:rsidR="00DE3086">
        <w:t xml:space="preserve"> based on some keywords in </w:t>
      </w:r>
      <w:r w:rsidR="005B1031">
        <w:t xml:space="preserve">review text. We can imagine that such kind of information is </w:t>
      </w:r>
      <w:r w:rsidR="00B84CD8">
        <w:t xml:space="preserve">totally </w:t>
      </w:r>
      <w:r w:rsidR="005B1031">
        <w:t>captured by the TextGCN model</w:t>
      </w:r>
      <w:r w:rsidR="00EB56CE">
        <w:t xml:space="preserve"> </w:t>
      </w:r>
      <w:r w:rsidR="00EA657F">
        <w:t>(</w:t>
      </w:r>
      <w:r w:rsidR="00EB56CE">
        <w:t>R</w:t>
      </w:r>
      <w:r w:rsidR="000866D1">
        <w:t xml:space="preserve">eviews and needs </w:t>
      </w:r>
      <w:r w:rsidR="006B7F10">
        <w:t>which contain</w:t>
      </w:r>
      <w:r w:rsidR="00B33C68">
        <w:t xml:space="preserve"> </w:t>
      </w:r>
      <w:r w:rsidR="006B7F10">
        <w:t xml:space="preserve">similar words </w:t>
      </w:r>
      <w:r w:rsidR="00350B03">
        <w:t xml:space="preserve">can </w:t>
      </w:r>
      <w:r w:rsidR="006574E1">
        <w:t>get a</w:t>
      </w:r>
      <w:r w:rsidR="000866D1">
        <w:t xml:space="preserve"> </w:t>
      </w:r>
      <w:r w:rsidR="00FA485C">
        <w:t>similar</w:t>
      </w:r>
      <w:r w:rsidR="006574E1">
        <w:t xml:space="preserve"> embedding</w:t>
      </w:r>
      <w:r w:rsidR="00FA485C">
        <w:t xml:space="preserve"> during training</w:t>
      </w:r>
      <w:r w:rsidR="00EA657F">
        <w:t>)</w:t>
      </w:r>
      <w:r w:rsidR="00F174B7">
        <w:t>.</w:t>
      </w:r>
      <w:r w:rsidR="00705D5D">
        <w:t xml:space="preserve"> </w:t>
      </w:r>
    </w:p>
    <w:p w14:paraId="3AF685C8" w14:textId="77777777" w:rsidR="005A20EB" w:rsidRDefault="005A20EB" w:rsidP="008711D4"/>
    <w:p w14:paraId="7423BF2E" w14:textId="5B47BAFF" w:rsidR="00A93042" w:rsidRPr="00E569AB" w:rsidRDefault="008711D4" w:rsidP="008711D4">
      <w:pPr>
        <w:pStyle w:val="2"/>
      </w:pPr>
      <w:r>
        <w:rPr>
          <w:rFonts w:hint="eastAsia"/>
        </w:rPr>
        <w:t>4</w:t>
      </w:r>
      <w:r>
        <w:t>.Result Table</w:t>
      </w:r>
    </w:p>
    <w:p w14:paraId="67BE2371" w14:textId="77777777" w:rsidR="00587456" w:rsidRDefault="00587456"/>
    <w:tbl>
      <w:tblPr>
        <w:tblW w:w="4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E86F5F" w14:paraId="7401A827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2C7" w14:textId="4B277964" w:rsidR="00E86F5F" w:rsidRDefault="00E86F5F" w:rsidP="005B519F">
            <w:pPr>
              <w:widowControl w:val="0"/>
              <w:spacing w:line="240" w:lineRule="auto"/>
            </w:pPr>
            <w:r>
              <w:t>Text</w:t>
            </w:r>
            <w:r>
              <w:rPr>
                <w:rFonts w:hint="eastAsia"/>
              </w:rPr>
              <w:t>GCN</w:t>
            </w:r>
          </w:p>
        </w:tc>
      </w:tr>
      <w:tr w:rsidR="00E86F5F" w:rsidRPr="0084623A" w14:paraId="26049F2F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C760" w14:textId="6CB15290" w:rsidR="00E86F5F" w:rsidRDefault="00620672" w:rsidP="005B51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CPU</w:t>
            </w:r>
            <w:r w:rsidR="00DE06B3">
              <w:rPr>
                <w:lang w:val="en-US"/>
              </w:rPr>
              <w:t xml:space="preserve"> </w:t>
            </w:r>
            <w:r w:rsidR="00DE06B3">
              <w:rPr>
                <w:rFonts w:hint="eastAsia"/>
                <w:lang w:val="en-US"/>
              </w:rPr>
              <w:t>(</w:t>
            </w:r>
            <w:r w:rsidR="00DE06B3">
              <w:rPr>
                <w:lang w:val="en-US"/>
              </w:rPr>
              <w:t xml:space="preserve">newly </w:t>
            </w:r>
            <w:r w:rsidR="00C45B38">
              <w:rPr>
                <w:lang w:val="en-US"/>
              </w:rPr>
              <w:t>relabeled</w:t>
            </w:r>
            <w:r w:rsidR="00DE06B3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14:paraId="15C88044" w14:textId="77777777" w:rsidR="006F236A" w:rsidRDefault="006F236A" w:rsidP="005B519F">
            <w:pPr>
              <w:widowControl w:val="0"/>
              <w:spacing w:line="240" w:lineRule="auto"/>
              <w:rPr>
                <w:lang w:val="en-US"/>
              </w:rPr>
            </w:pPr>
          </w:p>
          <w:p w14:paraId="489B6653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ncdg:</w:t>
            </w:r>
          </w:p>
          <w:p w14:paraId="0CB1499C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0.29981378026070765</w:t>
            </w:r>
          </w:p>
          <w:p w14:paraId="086195C8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0.49813780260707635</w:t>
            </w:r>
          </w:p>
          <w:p w14:paraId="22BBBE4C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0.5903686883712466</w:t>
            </w:r>
          </w:p>
          <w:p w14:paraId="17803CA2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0.6294748336226428</w:t>
            </w:r>
          </w:p>
          <w:p w14:paraId="2DA2D038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0.6575450003499589</w:t>
            </w:r>
          </w:p>
          <w:p w14:paraId="5A1AC51D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precision:</w:t>
            </w:r>
          </w:p>
          <w:p w14:paraId="5008E265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0.29981378026070765</w:t>
            </w:r>
          </w:p>
          <w:p w14:paraId="7FE21601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0.24906890130353818</w:t>
            </w:r>
          </w:p>
          <w:p w14:paraId="1F7311FC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0.21477343265052762</w:t>
            </w:r>
          </w:p>
          <w:p w14:paraId="1C85C07F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0.18063314711359404</w:t>
            </w:r>
          </w:p>
          <w:p w14:paraId="52369AB5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0.15754189944134078</w:t>
            </w:r>
          </w:p>
          <w:p w14:paraId="13D9F20A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recall:</w:t>
            </w:r>
          </w:p>
          <w:p w14:paraId="2B272CC5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0.29981378026070765</w:t>
            </w:r>
          </w:p>
          <w:p w14:paraId="18ED51D1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0.49813780260707635</w:t>
            </w:r>
          </w:p>
          <w:p w14:paraId="63688701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0.6443202979515829</w:t>
            </w:r>
          </w:p>
          <w:p w14:paraId="3C102787" w14:textId="77777777" w:rsidR="006F236A" w:rsidRPr="006F236A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0.7225325884543762</w:t>
            </w:r>
          </w:p>
          <w:p w14:paraId="156CF735" w14:textId="52C92AAD" w:rsidR="00620672" w:rsidRDefault="006F236A" w:rsidP="006F236A">
            <w:pPr>
              <w:widowControl w:val="0"/>
              <w:spacing w:line="240" w:lineRule="auto"/>
              <w:rPr>
                <w:lang w:val="en-US"/>
              </w:rPr>
            </w:pPr>
            <w:r w:rsidRPr="006F236A">
              <w:rPr>
                <w:lang w:val="en-US"/>
              </w:rPr>
              <w:t>0.7877094972067039</w:t>
            </w:r>
          </w:p>
          <w:p w14:paraId="43155FAF" w14:textId="1E671E5E" w:rsidR="00620672" w:rsidRPr="0084623A" w:rsidRDefault="00620672" w:rsidP="005B519F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E86F5F" w14:paraId="1D05A366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32FE" w14:textId="77777777" w:rsidR="00E86F5F" w:rsidRDefault="00437C19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t>H</w:t>
            </w:r>
            <w:r>
              <w:t>D:</w:t>
            </w:r>
          </w:p>
          <w:p w14:paraId="2C49F4EF" w14:textId="77777777" w:rsidR="00437C19" w:rsidRDefault="00437C19" w:rsidP="005B519F">
            <w:pPr>
              <w:widowControl w:val="0"/>
              <w:spacing w:line="240" w:lineRule="auto"/>
            </w:pPr>
          </w:p>
          <w:p w14:paraId="473FF202" w14:textId="77777777" w:rsidR="00437C19" w:rsidRDefault="00437C19" w:rsidP="00437C19">
            <w:pPr>
              <w:widowControl w:val="0"/>
              <w:spacing w:line="240" w:lineRule="auto"/>
            </w:pPr>
            <w:r>
              <w:t>current exper_param is :  laptop_hd</w:t>
            </w:r>
          </w:p>
          <w:p w14:paraId="7B342445" w14:textId="77777777" w:rsidR="00437C19" w:rsidRDefault="00437C19" w:rsidP="00437C19">
            <w:pPr>
              <w:widowControl w:val="0"/>
              <w:spacing w:line="240" w:lineRule="auto"/>
            </w:pPr>
            <w:r>
              <w:t>ncdg:</w:t>
            </w:r>
          </w:p>
          <w:p w14:paraId="1A605A56" w14:textId="77777777" w:rsidR="00437C19" w:rsidRDefault="00437C19" w:rsidP="00437C19">
            <w:pPr>
              <w:widowControl w:val="0"/>
              <w:spacing w:line="240" w:lineRule="auto"/>
            </w:pPr>
            <w:r>
              <w:t>0.4106145251396648</w:t>
            </w:r>
          </w:p>
          <w:p w14:paraId="7D76650A" w14:textId="77777777" w:rsidR="00437C19" w:rsidRDefault="00437C19" w:rsidP="00437C19">
            <w:pPr>
              <w:widowControl w:val="0"/>
              <w:spacing w:line="240" w:lineRule="auto"/>
            </w:pPr>
            <w:r>
              <w:t>0.6769087523277467</w:t>
            </w:r>
          </w:p>
          <w:p w14:paraId="420F1BA1" w14:textId="77777777" w:rsidR="00437C19" w:rsidRDefault="00437C19" w:rsidP="00437C19">
            <w:pPr>
              <w:widowControl w:val="0"/>
              <w:spacing w:line="240" w:lineRule="auto"/>
            </w:pPr>
            <w:r>
              <w:t>0.7667898066074788</w:t>
            </w:r>
          </w:p>
          <w:p w14:paraId="58A3D803" w14:textId="77777777" w:rsidR="00437C19" w:rsidRDefault="00437C19" w:rsidP="00437C19">
            <w:pPr>
              <w:widowControl w:val="0"/>
              <w:spacing w:line="240" w:lineRule="auto"/>
            </w:pPr>
            <w:r>
              <w:lastRenderedPageBreak/>
              <w:t>0.801706007724797</w:t>
            </w:r>
          </w:p>
          <w:p w14:paraId="20A2D3D8" w14:textId="77777777" w:rsidR="00437C19" w:rsidRDefault="00437C19" w:rsidP="00437C19">
            <w:pPr>
              <w:widowControl w:val="0"/>
              <w:spacing w:line="240" w:lineRule="auto"/>
            </w:pPr>
            <w:r>
              <w:t>0.818147105379368</w:t>
            </w:r>
          </w:p>
          <w:p w14:paraId="21A5B666" w14:textId="77777777" w:rsidR="00437C19" w:rsidRDefault="00437C19" w:rsidP="00437C19">
            <w:pPr>
              <w:widowControl w:val="0"/>
              <w:spacing w:line="240" w:lineRule="auto"/>
            </w:pPr>
            <w:r>
              <w:t>precision:</w:t>
            </w:r>
          </w:p>
          <w:p w14:paraId="6D5331FB" w14:textId="77777777" w:rsidR="00437C19" w:rsidRDefault="00437C19" w:rsidP="00437C19">
            <w:pPr>
              <w:widowControl w:val="0"/>
              <w:spacing w:line="240" w:lineRule="auto"/>
            </w:pPr>
            <w:r>
              <w:t>0.4106145251396648</w:t>
            </w:r>
          </w:p>
          <w:p w14:paraId="2BB15C9A" w14:textId="77777777" w:rsidR="00437C19" w:rsidRDefault="00437C19" w:rsidP="00437C19">
            <w:pPr>
              <w:widowControl w:val="0"/>
              <w:spacing w:line="240" w:lineRule="auto"/>
            </w:pPr>
            <w:r>
              <w:t>0.33845437616387336</w:t>
            </w:r>
          </w:p>
          <w:p w14:paraId="4E3A4182" w14:textId="77777777" w:rsidR="00437C19" w:rsidRDefault="00437C19" w:rsidP="00437C19">
            <w:pPr>
              <w:widowControl w:val="0"/>
              <w:spacing w:line="240" w:lineRule="auto"/>
            </w:pPr>
            <w:r>
              <w:t>0.27312228429546864</w:t>
            </w:r>
          </w:p>
          <w:p w14:paraId="2BEFEF98" w14:textId="77777777" w:rsidR="00437C19" w:rsidRDefault="00437C19" w:rsidP="00437C19">
            <w:pPr>
              <w:widowControl w:val="0"/>
              <w:spacing w:line="240" w:lineRule="auto"/>
            </w:pPr>
            <w:r>
              <w:t>0.2222998137802607</w:t>
            </w:r>
          </w:p>
          <w:p w14:paraId="2EC76C1E" w14:textId="77777777" w:rsidR="00437C19" w:rsidRDefault="00437C19" w:rsidP="00437C19">
            <w:pPr>
              <w:widowControl w:val="0"/>
              <w:spacing w:line="240" w:lineRule="auto"/>
            </w:pPr>
            <w:r>
              <w:t>0.18547486033519553</w:t>
            </w:r>
          </w:p>
          <w:p w14:paraId="338B82D5" w14:textId="77777777" w:rsidR="00437C19" w:rsidRDefault="00437C19" w:rsidP="00437C19">
            <w:pPr>
              <w:widowControl w:val="0"/>
              <w:spacing w:line="240" w:lineRule="auto"/>
            </w:pPr>
            <w:r>
              <w:t>recall:</w:t>
            </w:r>
          </w:p>
          <w:p w14:paraId="0A26E73F" w14:textId="77777777" w:rsidR="00437C19" w:rsidRDefault="00437C19" w:rsidP="00437C19">
            <w:pPr>
              <w:widowControl w:val="0"/>
              <w:spacing w:line="240" w:lineRule="auto"/>
            </w:pPr>
            <w:r>
              <w:t>0.4106145251396648</w:t>
            </w:r>
          </w:p>
          <w:p w14:paraId="11820267" w14:textId="77777777" w:rsidR="00437C19" w:rsidRDefault="00437C19" w:rsidP="00437C19">
            <w:pPr>
              <w:widowControl w:val="0"/>
              <w:spacing w:line="240" w:lineRule="auto"/>
            </w:pPr>
            <w:r>
              <w:t>0.6769087523277467</w:t>
            </w:r>
          </w:p>
          <w:p w14:paraId="43A2EAD5" w14:textId="77777777" w:rsidR="00437C19" w:rsidRDefault="00437C19" w:rsidP="00437C19">
            <w:pPr>
              <w:widowControl w:val="0"/>
              <w:spacing w:line="240" w:lineRule="auto"/>
            </w:pPr>
            <w:r>
              <w:t>0.819366852886406</w:t>
            </w:r>
          </w:p>
          <w:p w14:paraId="5C17B6CF" w14:textId="77777777" w:rsidR="00437C19" w:rsidRDefault="00437C19" w:rsidP="00437C19">
            <w:pPr>
              <w:widowControl w:val="0"/>
              <w:spacing w:line="240" w:lineRule="auto"/>
            </w:pPr>
            <w:r>
              <w:t>0.8891992551210428</w:t>
            </w:r>
          </w:p>
          <w:p w14:paraId="43BF4D4F" w14:textId="14CCFD57" w:rsidR="00437C19" w:rsidRPr="00437C19" w:rsidRDefault="00437C19" w:rsidP="00437C19">
            <w:pPr>
              <w:widowControl w:val="0"/>
              <w:spacing w:line="240" w:lineRule="auto"/>
            </w:pPr>
            <w:r>
              <w:t>0.9273743016759777</w:t>
            </w:r>
          </w:p>
        </w:tc>
      </w:tr>
      <w:tr w:rsidR="00E86F5F" w14:paraId="7A09AABE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1332" w14:textId="77777777" w:rsidR="00E86F5F" w:rsidRDefault="003D47AC" w:rsidP="005B519F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G</w:t>
            </w:r>
            <w:r>
              <w:t>PU:</w:t>
            </w:r>
          </w:p>
          <w:p w14:paraId="3EAB5DAE" w14:textId="77777777" w:rsidR="003D47AC" w:rsidRDefault="003D47AC" w:rsidP="005B519F">
            <w:pPr>
              <w:widowControl w:val="0"/>
              <w:spacing w:line="240" w:lineRule="auto"/>
            </w:pPr>
          </w:p>
          <w:p w14:paraId="6BCBF795" w14:textId="77777777" w:rsidR="003D47AC" w:rsidRDefault="003D47AC" w:rsidP="003D47AC">
            <w:pPr>
              <w:widowControl w:val="0"/>
              <w:spacing w:line="240" w:lineRule="auto"/>
            </w:pPr>
            <w:r>
              <w:t>current exper_param is :  laptop_gpu</w:t>
            </w:r>
          </w:p>
          <w:p w14:paraId="0AE60179" w14:textId="77777777" w:rsidR="003D47AC" w:rsidRDefault="003D47AC" w:rsidP="003D47AC">
            <w:pPr>
              <w:widowControl w:val="0"/>
              <w:spacing w:line="240" w:lineRule="auto"/>
            </w:pPr>
            <w:r>
              <w:t>ncdg:</w:t>
            </w:r>
          </w:p>
          <w:p w14:paraId="34D339A0" w14:textId="77777777" w:rsidR="003D47AC" w:rsidRDefault="003D47AC" w:rsidP="003D47AC">
            <w:pPr>
              <w:widowControl w:val="0"/>
              <w:spacing w:line="240" w:lineRule="auto"/>
            </w:pPr>
            <w:r>
              <w:t>0.574487895716946</w:t>
            </w:r>
          </w:p>
          <w:p w14:paraId="26569195" w14:textId="77777777" w:rsidR="003D47AC" w:rsidRDefault="003D47AC" w:rsidP="003D47AC">
            <w:pPr>
              <w:widowControl w:val="0"/>
              <w:spacing w:line="240" w:lineRule="auto"/>
            </w:pPr>
            <w:r>
              <w:t>0.8156424581005587</w:t>
            </w:r>
          </w:p>
          <w:p w14:paraId="621BCE87" w14:textId="77777777" w:rsidR="003D47AC" w:rsidRDefault="003D47AC" w:rsidP="003D47AC">
            <w:pPr>
              <w:widowControl w:val="0"/>
              <w:spacing w:line="240" w:lineRule="auto"/>
            </w:pPr>
            <w:r>
              <w:t>0.8585268826915412</w:t>
            </w:r>
          </w:p>
          <w:p w14:paraId="5FCF033B" w14:textId="77777777" w:rsidR="003D47AC" w:rsidRDefault="003D47AC" w:rsidP="003D47AC">
            <w:pPr>
              <w:widowControl w:val="0"/>
              <w:spacing w:line="240" w:lineRule="auto"/>
            </w:pPr>
            <w:r>
              <w:t>0.8771488566207778</w:t>
            </w:r>
          </w:p>
          <w:p w14:paraId="23BBE7BF" w14:textId="77777777" w:rsidR="003D47AC" w:rsidRDefault="003D47AC" w:rsidP="003D47AC">
            <w:pPr>
              <w:widowControl w:val="0"/>
              <w:spacing w:line="240" w:lineRule="auto"/>
            </w:pPr>
            <w:r>
              <w:t>0.8879759209298856</w:t>
            </w:r>
          </w:p>
          <w:p w14:paraId="7AB640C8" w14:textId="77777777" w:rsidR="003D47AC" w:rsidRDefault="003D47AC" w:rsidP="003D47AC">
            <w:pPr>
              <w:widowControl w:val="0"/>
              <w:spacing w:line="240" w:lineRule="auto"/>
            </w:pPr>
            <w:r>
              <w:t>precision:</w:t>
            </w:r>
          </w:p>
          <w:p w14:paraId="3CE033EA" w14:textId="77777777" w:rsidR="003D47AC" w:rsidRDefault="003D47AC" w:rsidP="003D47AC">
            <w:pPr>
              <w:widowControl w:val="0"/>
              <w:spacing w:line="240" w:lineRule="auto"/>
            </w:pPr>
            <w:r>
              <w:t>0.574487895716946</w:t>
            </w:r>
          </w:p>
          <w:p w14:paraId="00346A35" w14:textId="77777777" w:rsidR="003D47AC" w:rsidRDefault="003D47AC" w:rsidP="003D47AC">
            <w:pPr>
              <w:widowControl w:val="0"/>
              <w:spacing w:line="240" w:lineRule="auto"/>
            </w:pPr>
            <w:r>
              <w:t>0.40782122905027934</w:t>
            </w:r>
          </w:p>
          <w:p w14:paraId="75DB30B1" w14:textId="77777777" w:rsidR="003D47AC" w:rsidRDefault="003D47AC" w:rsidP="003D47AC">
            <w:pPr>
              <w:widowControl w:val="0"/>
              <w:spacing w:line="240" w:lineRule="auto"/>
            </w:pPr>
            <w:r>
              <w:t>0.2945375543140906</w:t>
            </w:r>
          </w:p>
          <w:p w14:paraId="74E7F467" w14:textId="77777777" w:rsidR="003D47AC" w:rsidRDefault="003D47AC" w:rsidP="003D47AC">
            <w:pPr>
              <w:widowControl w:val="0"/>
              <w:spacing w:line="240" w:lineRule="auto"/>
            </w:pPr>
            <w:r>
              <w:t>0.23021415270018622</w:t>
            </w:r>
          </w:p>
          <w:p w14:paraId="0198169F" w14:textId="77777777" w:rsidR="003D47AC" w:rsidRDefault="003D47AC" w:rsidP="003D47AC">
            <w:pPr>
              <w:widowControl w:val="0"/>
              <w:spacing w:line="240" w:lineRule="auto"/>
            </w:pPr>
            <w:r>
              <w:t>0.18919925512104283</w:t>
            </w:r>
          </w:p>
          <w:p w14:paraId="42A88756" w14:textId="77777777" w:rsidR="003D47AC" w:rsidRDefault="003D47AC" w:rsidP="003D47AC">
            <w:pPr>
              <w:widowControl w:val="0"/>
              <w:spacing w:line="240" w:lineRule="auto"/>
            </w:pPr>
            <w:r>
              <w:t>recall:</w:t>
            </w:r>
          </w:p>
          <w:p w14:paraId="565CC336" w14:textId="77777777" w:rsidR="003D47AC" w:rsidRDefault="003D47AC" w:rsidP="003D47AC">
            <w:pPr>
              <w:widowControl w:val="0"/>
              <w:spacing w:line="240" w:lineRule="auto"/>
            </w:pPr>
            <w:r>
              <w:t>0.574487895716946</w:t>
            </w:r>
          </w:p>
          <w:p w14:paraId="3FB9D32C" w14:textId="77777777" w:rsidR="003D47AC" w:rsidRDefault="003D47AC" w:rsidP="003D47AC">
            <w:pPr>
              <w:widowControl w:val="0"/>
              <w:spacing w:line="240" w:lineRule="auto"/>
            </w:pPr>
            <w:r>
              <w:t>0.8156424581005587</w:t>
            </w:r>
          </w:p>
          <w:p w14:paraId="56E70FAE" w14:textId="77777777" w:rsidR="003D47AC" w:rsidRDefault="003D47AC" w:rsidP="003D47AC">
            <w:pPr>
              <w:widowControl w:val="0"/>
              <w:spacing w:line="240" w:lineRule="auto"/>
            </w:pPr>
            <w:r>
              <w:t>0.8836126629422719</w:t>
            </w:r>
          </w:p>
          <w:p w14:paraId="79517819" w14:textId="77777777" w:rsidR="003D47AC" w:rsidRDefault="003D47AC" w:rsidP="003D47AC">
            <w:pPr>
              <w:widowControl w:val="0"/>
              <w:spacing w:line="240" w:lineRule="auto"/>
            </w:pPr>
            <w:r>
              <w:t>0.9208566108007449</w:t>
            </w:r>
          </w:p>
          <w:p w14:paraId="2AD9A131" w14:textId="45795AE2" w:rsidR="003D47AC" w:rsidRDefault="003D47AC" w:rsidP="003D47AC">
            <w:pPr>
              <w:widowControl w:val="0"/>
              <w:spacing w:line="240" w:lineRule="auto"/>
            </w:pPr>
            <w:r>
              <w:t>0.9459962756052142</w:t>
            </w:r>
          </w:p>
        </w:tc>
      </w:tr>
      <w:tr w:rsidR="00E86F5F" w14:paraId="3E7F3A00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18EC" w14:textId="4CB0A8A3" w:rsidR="000E6691" w:rsidRDefault="000E6691" w:rsidP="007C5196">
            <w:pPr>
              <w:widowControl w:val="0"/>
              <w:spacing w:line="240" w:lineRule="auto"/>
            </w:pPr>
            <w:r>
              <w:rPr>
                <w:rFonts w:hint="eastAsia"/>
              </w:rPr>
              <w:t>S</w:t>
            </w:r>
            <w:r>
              <w:t>creen</w:t>
            </w:r>
          </w:p>
          <w:p w14:paraId="30425FB0" w14:textId="77777777" w:rsidR="000947D0" w:rsidRDefault="000947D0" w:rsidP="007C5196">
            <w:pPr>
              <w:widowControl w:val="0"/>
              <w:spacing w:line="240" w:lineRule="auto"/>
            </w:pPr>
          </w:p>
          <w:p w14:paraId="684879B2" w14:textId="0704B93D" w:rsidR="007C5196" w:rsidRDefault="007C5196" w:rsidP="007C5196">
            <w:pPr>
              <w:widowControl w:val="0"/>
              <w:spacing w:line="240" w:lineRule="auto"/>
            </w:pPr>
            <w:r>
              <w:t>current exper_param is :  laptop_screen</w:t>
            </w:r>
          </w:p>
          <w:p w14:paraId="3F718026" w14:textId="77777777" w:rsidR="007C5196" w:rsidRDefault="007C5196" w:rsidP="007C5196">
            <w:pPr>
              <w:widowControl w:val="0"/>
              <w:spacing w:line="240" w:lineRule="auto"/>
            </w:pPr>
            <w:r>
              <w:t>ncdg:</w:t>
            </w:r>
          </w:p>
          <w:p w14:paraId="004E0D85" w14:textId="77777777" w:rsidR="007C5196" w:rsidRDefault="007C5196" w:rsidP="007C5196">
            <w:pPr>
              <w:widowControl w:val="0"/>
              <w:spacing w:line="240" w:lineRule="auto"/>
            </w:pPr>
            <w:r>
              <w:t>0.6824953445065177</w:t>
            </w:r>
          </w:p>
          <w:p w14:paraId="4D696761" w14:textId="77777777" w:rsidR="007C5196" w:rsidRDefault="007C5196" w:rsidP="007C5196">
            <w:pPr>
              <w:widowControl w:val="0"/>
              <w:spacing w:line="240" w:lineRule="auto"/>
            </w:pPr>
            <w:r>
              <w:t>0.8538175046554934</w:t>
            </w:r>
          </w:p>
          <w:p w14:paraId="5FAFD9B1" w14:textId="77777777" w:rsidR="007C5196" w:rsidRDefault="007C5196" w:rsidP="007C5196">
            <w:pPr>
              <w:widowControl w:val="0"/>
              <w:spacing w:line="240" w:lineRule="auto"/>
            </w:pPr>
            <w:r>
              <w:t>0.896114471375367</w:t>
            </w:r>
          </w:p>
          <w:p w14:paraId="783F4146" w14:textId="77777777" w:rsidR="007C5196" w:rsidRDefault="007C5196" w:rsidP="007C5196">
            <w:pPr>
              <w:widowControl w:val="0"/>
              <w:spacing w:line="240" w:lineRule="auto"/>
            </w:pPr>
            <w:r>
              <w:lastRenderedPageBreak/>
              <w:t>0.9147364453046036</w:t>
            </w:r>
          </w:p>
          <w:p w14:paraId="2DB822CD" w14:textId="77777777" w:rsidR="007C5196" w:rsidRDefault="007C5196" w:rsidP="007C5196">
            <w:pPr>
              <w:widowControl w:val="0"/>
              <w:spacing w:line="240" w:lineRule="auto"/>
            </w:pPr>
            <w:r>
              <w:t>0.9259645119955301</w:t>
            </w:r>
          </w:p>
          <w:p w14:paraId="0C1BDC6E" w14:textId="77777777" w:rsidR="007C5196" w:rsidRDefault="007C5196" w:rsidP="007C5196">
            <w:pPr>
              <w:widowControl w:val="0"/>
              <w:spacing w:line="240" w:lineRule="auto"/>
            </w:pPr>
            <w:r>
              <w:t>precision:</w:t>
            </w:r>
          </w:p>
          <w:p w14:paraId="23E42627" w14:textId="77777777" w:rsidR="007C5196" w:rsidRDefault="007C5196" w:rsidP="007C5196">
            <w:pPr>
              <w:widowControl w:val="0"/>
              <w:spacing w:line="240" w:lineRule="auto"/>
            </w:pPr>
            <w:r>
              <w:t>0.6824953445065177</w:t>
            </w:r>
          </w:p>
          <w:p w14:paraId="029876DF" w14:textId="77777777" w:rsidR="007C5196" w:rsidRDefault="007C5196" w:rsidP="007C5196">
            <w:pPr>
              <w:widowControl w:val="0"/>
              <w:spacing w:line="240" w:lineRule="auto"/>
            </w:pPr>
            <w:r>
              <w:t>0.4269087523277467</w:t>
            </w:r>
          </w:p>
          <w:p w14:paraId="2E14EE2D" w14:textId="77777777" w:rsidR="007C5196" w:rsidRDefault="007C5196" w:rsidP="007C5196">
            <w:pPr>
              <w:widowControl w:val="0"/>
              <w:spacing w:line="240" w:lineRule="auto"/>
            </w:pPr>
            <w:r>
              <w:t>0.3069522036002483</w:t>
            </w:r>
          </w:p>
          <w:p w14:paraId="740211C8" w14:textId="77777777" w:rsidR="007C5196" w:rsidRDefault="007C5196" w:rsidP="007C5196">
            <w:pPr>
              <w:widowControl w:val="0"/>
              <w:spacing w:line="240" w:lineRule="auto"/>
            </w:pPr>
            <w:r>
              <w:t>0.23952513966480446</w:t>
            </w:r>
          </w:p>
          <w:p w14:paraId="0E7129E8" w14:textId="77777777" w:rsidR="007C5196" w:rsidRDefault="007C5196" w:rsidP="007C5196">
            <w:pPr>
              <w:widowControl w:val="0"/>
              <w:spacing w:line="240" w:lineRule="auto"/>
            </w:pPr>
            <w:r>
              <w:t>0.19683426443202978</w:t>
            </w:r>
          </w:p>
          <w:p w14:paraId="266173B0" w14:textId="77777777" w:rsidR="007C5196" w:rsidRDefault="007C5196" w:rsidP="007C5196">
            <w:pPr>
              <w:widowControl w:val="0"/>
              <w:spacing w:line="240" w:lineRule="auto"/>
            </w:pPr>
            <w:r>
              <w:t>recall:</w:t>
            </w:r>
          </w:p>
          <w:p w14:paraId="039FE894" w14:textId="77777777" w:rsidR="007C5196" w:rsidRDefault="007C5196" w:rsidP="007C5196">
            <w:pPr>
              <w:widowControl w:val="0"/>
              <w:spacing w:line="240" w:lineRule="auto"/>
            </w:pPr>
            <w:r>
              <w:t>0.6824953445065177</w:t>
            </w:r>
          </w:p>
          <w:p w14:paraId="28AA2DBD" w14:textId="77777777" w:rsidR="007C5196" w:rsidRDefault="007C5196" w:rsidP="007C5196">
            <w:pPr>
              <w:widowControl w:val="0"/>
              <w:spacing w:line="240" w:lineRule="auto"/>
            </w:pPr>
            <w:r>
              <w:t>0.8538175046554934</w:t>
            </w:r>
          </w:p>
          <w:p w14:paraId="23A97970" w14:textId="77777777" w:rsidR="007C5196" w:rsidRDefault="007C5196" w:rsidP="007C5196">
            <w:pPr>
              <w:widowControl w:val="0"/>
              <w:spacing w:line="240" w:lineRule="auto"/>
            </w:pPr>
            <w:r>
              <w:t>0.9208566108007449</w:t>
            </w:r>
          </w:p>
          <w:p w14:paraId="37A485FE" w14:textId="77777777" w:rsidR="007C5196" w:rsidRDefault="007C5196" w:rsidP="007C5196">
            <w:pPr>
              <w:widowControl w:val="0"/>
              <w:spacing w:line="240" w:lineRule="auto"/>
            </w:pPr>
            <w:r>
              <w:t>0.9581005586592178</w:t>
            </w:r>
          </w:p>
          <w:p w14:paraId="676C3D79" w14:textId="3DB545FA" w:rsidR="00E86F5F" w:rsidRDefault="007C5196" w:rsidP="007C5196">
            <w:pPr>
              <w:widowControl w:val="0"/>
              <w:spacing w:line="240" w:lineRule="auto"/>
            </w:pPr>
            <w:r>
              <w:t>0.984171322160149</w:t>
            </w:r>
          </w:p>
        </w:tc>
      </w:tr>
      <w:tr w:rsidR="00E86F5F" w14:paraId="6CE8FCF7" w14:textId="77777777" w:rsidTr="00E86F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51CF" w14:textId="449C5ADA" w:rsidR="005408CE" w:rsidRDefault="005408CE" w:rsidP="009C0988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R</w:t>
            </w:r>
            <w:r>
              <w:t xml:space="preserve">AM </w:t>
            </w:r>
          </w:p>
          <w:p w14:paraId="3D5627E6" w14:textId="77777777" w:rsidR="005408CE" w:rsidRDefault="005408CE" w:rsidP="009C0988">
            <w:pPr>
              <w:widowControl w:val="0"/>
              <w:spacing w:line="240" w:lineRule="auto"/>
            </w:pPr>
          </w:p>
          <w:p w14:paraId="5B31E850" w14:textId="28BD5576" w:rsidR="009C0988" w:rsidRDefault="009C0988" w:rsidP="009C0988">
            <w:pPr>
              <w:widowControl w:val="0"/>
              <w:spacing w:line="240" w:lineRule="auto"/>
            </w:pPr>
            <w:r>
              <w:t>current exper_param is :  laptop_ram</w:t>
            </w:r>
          </w:p>
          <w:p w14:paraId="24AA298B" w14:textId="77777777" w:rsidR="009C0988" w:rsidRDefault="009C0988" w:rsidP="009C0988">
            <w:pPr>
              <w:widowControl w:val="0"/>
              <w:spacing w:line="240" w:lineRule="auto"/>
            </w:pPr>
            <w:r>
              <w:t>ncdg:</w:t>
            </w:r>
          </w:p>
          <w:p w14:paraId="2F08833A" w14:textId="77777777" w:rsidR="009C0988" w:rsidRDefault="009C0988" w:rsidP="009C0988">
            <w:pPr>
              <w:widowControl w:val="0"/>
              <w:spacing w:line="240" w:lineRule="auto"/>
            </w:pPr>
            <w:r>
              <w:t>0.6303538175046555</w:t>
            </w:r>
          </w:p>
          <w:p w14:paraId="749F17B7" w14:textId="77777777" w:rsidR="009C0988" w:rsidRDefault="009C0988" w:rsidP="009C0988">
            <w:pPr>
              <w:widowControl w:val="0"/>
              <w:spacing w:line="240" w:lineRule="auto"/>
            </w:pPr>
            <w:r>
              <w:t>0.8156424581005587</w:t>
            </w:r>
          </w:p>
          <w:p w14:paraId="165DCAE8" w14:textId="77777777" w:rsidR="009C0988" w:rsidRDefault="009C0988" w:rsidP="009C0988">
            <w:pPr>
              <w:widowControl w:val="0"/>
              <w:spacing w:line="240" w:lineRule="auto"/>
            </w:pPr>
            <w:r>
              <w:t>0.8867248605047907</w:t>
            </w:r>
          </w:p>
          <w:p w14:paraId="273DF0D6" w14:textId="77777777" w:rsidR="009C0988" w:rsidRDefault="009C0988" w:rsidP="009C0988">
            <w:pPr>
              <w:widowControl w:val="0"/>
              <w:spacing w:line="240" w:lineRule="auto"/>
            </w:pPr>
            <w:r>
              <w:t>0.9132611733539526</w:t>
            </w:r>
          </w:p>
          <w:p w14:paraId="0E4D1152" w14:textId="77777777" w:rsidR="009C0988" w:rsidRDefault="009C0988" w:rsidP="009C0988">
            <w:pPr>
              <w:widowControl w:val="0"/>
              <w:spacing w:line="240" w:lineRule="auto"/>
            </w:pPr>
            <w:r>
              <w:t>0.9148651828812278</w:t>
            </w:r>
          </w:p>
          <w:p w14:paraId="3D9E2685" w14:textId="77777777" w:rsidR="009C0988" w:rsidRDefault="009C0988" w:rsidP="009C0988">
            <w:pPr>
              <w:widowControl w:val="0"/>
              <w:spacing w:line="240" w:lineRule="auto"/>
            </w:pPr>
            <w:r>
              <w:t>precision:</w:t>
            </w:r>
          </w:p>
          <w:p w14:paraId="77388AD7" w14:textId="77777777" w:rsidR="009C0988" w:rsidRDefault="009C0988" w:rsidP="009C0988">
            <w:pPr>
              <w:widowControl w:val="0"/>
              <w:spacing w:line="240" w:lineRule="auto"/>
            </w:pPr>
            <w:r>
              <w:t>0.6303538175046555</w:t>
            </w:r>
          </w:p>
          <w:p w14:paraId="4F3341BB" w14:textId="77777777" w:rsidR="009C0988" w:rsidRDefault="009C0988" w:rsidP="009C0988">
            <w:pPr>
              <w:widowControl w:val="0"/>
              <w:spacing w:line="240" w:lineRule="auto"/>
            </w:pPr>
            <w:r>
              <w:t>0.40782122905027934</w:t>
            </w:r>
          </w:p>
          <w:p w14:paraId="7C6D84DD" w14:textId="77777777" w:rsidR="009C0988" w:rsidRDefault="009C0988" w:rsidP="009C0988">
            <w:pPr>
              <w:widowControl w:val="0"/>
              <w:spacing w:line="240" w:lineRule="auto"/>
            </w:pPr>
            <w:r>
              <w:t>0.3094351334574798</w:t>
            </w:r>
          </w:p>
          <w:p w14:paraId="108EFBA3" w14:textId="77777777" w:rsidR="009C0988" w:rsidRDefault="009C0988" w:rsidP="009C0988">
            <w:pPr>
              <w:widowControl w:val="0"/>
              <w:spacing w:line="240" w:lineRule="auto"/>
            </w:pPr>
            <w:r>
              <w:t>0.24534450651769088</w:t>
            </w:r>
          </w:p>
          <w:p w14:paraId="58585EAD" w14:textId="77777777" w:rsidR="009C0988" w:rsidRDefault="009C0988" w:rsidP="009C0988">
            <w:pPr>
              <w:widowControl w:val="0"/>
              <w:spacing w:line="240" w:lineRule="auto"/>
            </w:pPr>
            <w:r>
              <w:t>0.19702048417132215</w:t>
            </w:r>
          </w:p>
          <w:p w14:paraId="5134F11B" w14:textId="77777777" w:rsidR="009C0988" w:rsidRDefault="009C0988" w:rsidP="009C0988">
            <w:pPr>
              <w:widowControl w:val="0"/>
              <w:spacing w:line="240" w:lineRule="auto"/>
            </w:pPr>
            <w:r>
              <w:t>recall:</w:t>
            </w:r>
          </w:p>
          <w:p w14:paraId="771285FA" w14:textId="77777777" w:rsidR="009C0988" w:rsidRDefault="009C0988" w:rsidP="009C0988">
            <w:pPr>
              <w:widowControl w:val="0"/>
              <w:spacing w:line="240" w:lineRule="auto"/>
            </w:pPr>
            <w:r>
              <w:t>0.6303538175046555</w:t>
            </w:r>
          </w:p>
          <w:p w14:paraId="1CAABA9D" w14:textId="77777777" w:rsidR="009C0988" w:rsidRDefault="009C0988" w:rsidP="009C0988">
            <w:pPr>
              <w:widowControl w:val="0"/>
              <w:spacing w:line="240" w:lineRule="auto"/>
            </w:pPr>
            <w:r>
              <w:t>0.8156424581005587</w:t>
            </w:r>
          </w:p>
          <w:p w14:paraId="5CC5D700" w14:textId="77777777" w:rsidR="009C0988" w:rsidRDefault="009C0988" w:rsidP="009C0988">
            <w:pPr>
              <w:widowControl w:val="0"/>
              <w:spacing w:line="240" w:lineRule="auto"/>
            </w:pPr>
            <w:r>
              <w:t>0.9283054003724395</w:t>
            </w:r>
          </w:p>
          <w:p w14:paraId="2CD5FD28" w14:textId="77777777" w:rsidR="009C0988" w:rsidRDefault="009C0988" w:rsidP="009C0988">
            <w:pPr>
              <w:widowControl w:val="0"/>
              <w:spacing w:line="240" w:lineRule="auto"/>
            </w:pPr>
            <w:r>
              <w:t>0.9813780260707635</w:t>
            </w:r>
          </w:p>
          <w:p w14:paraId="1DDE1C1B" w14:textId="285DBF6D" w:rsidR="00E86F5F" w:rsidRDefault="009C0988" w:rsidP="009C0988">
            <w:pPr>
              <w:widowControl w:val="0"/>
              <w:spacing w:line="240" w:lineRule="auto"/>
            </w:pPr>
            <w:r>
              <w:t>0.9851024208566108</w:t>
            </w:r>
          </w:p>
        </w:tc>
      </w:tr>
    </w:tbl>
    <w:p w14:paraId="34F4EF37" w14:textId="77777777" w:rsidR="0081655D" w:rsidRPr="00E86F5F" w:rsidRDefault="0081655D" w:rsidP="0081655D"/>
    <w:p w14:paraId="4E409D35" w14:textId="77777777" w:rsidR="00995F54" w:rsidRDefault="00995F54"/>
    <w:sectPr w:rsidR="0099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6A8F" w14:textId="77777777" w:rsidR="0081655D" w:rsidRDefault="0081655D" w:rsidP="0081655D">
      <w:pPr>
        <w:spacing w:line="240" w:lineRule="auto"/>
      </w:pPr>
      <w:r>
        <w:separator/>
      </w:r>
    </w:p>
  </w:endnote>
  <w:endnote w:type="continuationSeparator" w:id="0">
    <w:p w14:paraId="309D5754" w14:textId="77777777" w:rsidR="0081655D" w:rsidRDefault="0081655D" w:rsidP="0081655D">
      <w:pPr>
        <w:spacing w:line="240" w:lineRule="auto"/>
      </w:pPr>
      <w:r>
        <w:continuationSeparator/>
      </w:r>
    </w:p>
  </w:endnote>
  <w:endnote w:type="continuationNotice" w:id="1">
    <w:p w14:paraId="594E988B" w14:textId="77777777" w:rsidR="00DE06B3" w:rsidRDefault="00DE06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7164F" w14:textId="77777777" w:rsidR="0081655D" w:rsidRDefault="0081655D" w:rsidP="0081655D">
      <w:pPr>
        <w:spacing w:line="240" w:lineRule="auto"/>
      </w:pPr>
      <w:r>
        <w:separator/>
      </w:r>
    </w:p>
  </w:footnote>
  <w:footnote w:type="continuationSeparator" w:id="0">
    <w:p w14:paraId="090DBC04" w14:textId="77777777" w:rsidR="0081655D" w:rsidRDefault="0081655D" w:rsidP="0081655D">
      <w:pPr>
        <w:spacing w:line="240" w:lineRule="auto"/>
      </w:pPr>
      <w:r>
        <w:continuationSeparator/>
      </w:r>
    </w:p>
  </w:footnote>
  <w:footnote w:type="continuationNotice" w:id="1">
    <w:p w14:paraId="5E872B12" w14:textId="77777777" w:rsidR="00DE06B3" w:rsidRDefault="00DE06B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3FB"/>
    <w:multiLevelType w:val="hybridMultilevel"/>
    <w:tmpl w:val="AD565284"/>
    <w:lvl w:ilvl="0" w:tplc="A3AA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E23EA"/>
    <w:multiLevelType w:val="hybridMultilevel"/>
    <w:tmpl w:val="68E21D46"/>
    <w:lvl w:ilvl="0" w:tplc="71461EAE">
      <w:numFmt w:val="bullet"/>
      <w:lvlText w:val="·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B"/>
    <w:rsid w:val="00020D48"/>
    <w:rsid w:val="0004073B"/>
    <w:rsid w:val="00071F38"/>
    <w:rsid w:val="000735BA"/>
    <w:rsid w:val="00075875"/>
    <w:rsid w:val="000866D1"/>
    <w:rsid w:val="000947D0"/>
    <w:rsid w:val="0009638F"/>
    <w:rsid w:val="000E6691"/>
    <w:rsid w:val="00105CE5"/>
    <w:rsid w:val="001120EE"/>
    <w:rsid w:val="001142F3"/>
    <w:rsid w:val="001473C5"/>
    <w:rsid w:val="0016251E"/>
    <w:rsid w:val="001737FE"/>
    <w:rsid w:val="00192014"/>
    <w:rsid w:val="001B3E75"/>
    <w:rsid w:val="001B7F68"/>
    <w:rsid w:val="001E041B"/>
    <w:rsid w:val="001E7C46"/>
    <w:rsid w:val="001F7B06"/>
    <w:rsid w:val="00222AAE"/>
    <w:rsid w:val="00236673"/>
    <w:rsid w:val="00257DDA"/>
    <w:rsid w:val="002C3F19"/>
    <w:rsid w:val="00303C42"/>
    <w:rsid w:val="00325259"/>
    <w:rsid w:val="003341B5"/>
    <w:rsid w:val="00350B03"/>
    <w:rsid w:val="003D47AC"/>
    <w:rsid w:val="003E49F4"/>
    <w:rsid w:val="003E7650"/>
    <w:rsid w:val="003F4787"/>
    <w:rsid w:val="0042406F"/>
    <w:rsid w:val="00437C19"/>
    <w:rsid w:val="004B1A7E"/>
    <w:rsid w:val="004F237B"/>
    <w:rsid w:val="00501B0E"/>
    <w:rsid w:val="00507F76"/>
    <w:rsid w:val="005408CE"/>
    <w:rsid w:val="00551F62"/>
    <w:rsid w:val="005572F6"/>
    <w:rsid w:val="00587456"/>
    <w:rsid w:val="005A20EB"/>
    <w:rsid w:val="005B1031"/>
    <w:rsid w:val="005F367D"/>
    <w:rsid w:val="005F47DC"/>
    <w:rsid w:val="00615EB7"/>
    <w:rsid w:val="00617D3A"/>
    <w:rsid w:val="00620672"/>
    <w:rsid w:val="00644CBA"/>
    <w:rsid w:val="006574E1"/>
    <w:rsid w:val="006612BE"/>
    <w:rsid w:val="00675ADC"/>
    <w:rsid w:val="006B7F10"/>
    <w:rsid w:val="006C714A"/>
    <w:rsid w:val="006F236A"/>
    <w:rsid w:val="00705D5D"/>
    <w:rsid w:val="007066AF"/>
    <w:rsid w:val="00712058"/>
    <w:rsid w:val="007644D1"/>
    <w:rsid w:val="007C5196"/>
    <w:rsid w:val="00802CC0"/>
    <w:rsid w:val="008036C2"/>
    <w:rsid w:val="0081655D"/>
    <w:rsid w:val="00833A64"/>
    <w:rsid w:val="00833D2A"/>
    <w:rsid w:val="0083650A"/>
    <w:rsid w:val="00863F0A"/>
    <w:rsid w:val="008711D4"/>
    <w:rsid w:val="008914E8"/>
    <w:rsid w:val="008A075B"/>
    <w:rsid w:val="008D2919"/>
    <w:rsid w:val="009365E0"/>
    <w:rsid w:val="00964CA7"/>
    <w:rsid w:val="0097752D"/>
    <w:rsid w:val="009952A7"/>
    <w:rsid w:val="00995F54"/>
    <w:rsid w:val="009C0988"/>
    <w:rsid w:val="009C6383"/>
    <w:rsid w:val="009D0554"/>
    <w:rsid w:val="009D180C"/>
    <w:rsid w:val="009E437B"/>
    <w:rsid w:val="00A064B5"/>
    <w:rsid w:val="00A33217"/>
    <w:rsid w:val="00A622EF"/>
    <w:rsid w:val="00A83DEE"/>
    <w:rsid w:val="00A93042"/>
    <w:rsid w:val="00A97021"/>
    <w:rsid w:val="00B10A03"/>
    <w:rsid w:val="00B33C68"/>
    <w:rsid w:val="00B37AED"/>
    <w:rsid w:val="00B51753"/>
    <w:rsid w:val="00B84CD8"/>
    <w:rsid w:val="00B879F7"/>
    <w:rsid w:val="00B93D43"/>
    <w:rsid w:val="00BE7B69"/>
    <w:rsid w:val="00C40204"/>
    <w:rsid w:val="00C45B38"/>
    <w:rsid w:val="00CA5611"/>
    <w:rsid w:val="00D32D24"/>
    <w:rsid w:val="00D60A0D"/>
    <w:rsid w:val="00DB523B"/>
    <w:rsid w:val="00DC52F9"/>
    <w:rsid w:val="00DE06B3"/>
    <w:rsid w:val="00DE3086"/>
    <w:rsid w:val="00DE3C8D"/>
    <w:rsid w:val="00E44CAE"/>
    <w:rsid w:val="00E51B5D"/>
    <w:rsid w:val="00E569AB"/>
    <w:rsid w:val="00E636BF"/>
    <w:rsid w:val="00E86F5F"/>
    <w:rsid w:val="00EA657F"/>
    <w:rsid w:val="00EB56CE"/>
    <w:rsid w:val="00ED0117"/>
    <w:rsid w:val="00EF40D9"/>
    <w:rsid w:val="00F174B7"/>
    <w:rsid w:val="00F22C82"/>
    <w:rsid w:val="00F349CE"/>
    <w:rsid w:val="00F46EDB"/>
    <w:rsid w:val="00F82317"/>
    <w:rsid w:val="00FA485C"/>
    <w:rsid w:val="00FB181F"/>
    <w:rsid w:val="00FB3D6A"/>
    <w:rsid w:val="00FF0EA2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6F6A5"/>
  <w15:chartTrackingRefBased/>
  <w15:docId w15:val="{A412BE25-4658-46B8-A0DC-6FC9583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655D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587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816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5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8165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7456"/>
    <w:rPr>
      <w:rFonts w:ascii="Arial" w:hAnsi="Arial" w:cs="Arial"/>
      <w:b/>
      <w:bCs/>
      <w:kern w:val="44"/>
      <w:sz w:val="44"/>
      <w:szCs w:val="44"/>
      <w:lang w:val="en"/>
    </w:rPr>
  </w:style>
  <w:style w:type="character" w:customStyle="1" w:styleId="20">
    <w:name w:val="标题 2 字符"/>
    <w:basedOn w:val="a0"/>
    <w:link w:val="2"/>
    <w:uiPriority w:val="9"/>
    <w:rsid w:val="00F349CE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styleId="a7">
    <w:name w:val="List Paragraph"/>
    <w:basedOn w:val="a"/>
    <w:uiPriority w:val="34"/>
    <w:qFormat/>
    <w:rsid w:val="00B93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127</cp:revision>
  <dcterms:created xsi:type="dcterms:W3CDTF">2019-04-10T04:36:00Z</dcterms:created>
  <dcterms:modified xsi:type="dcterms:W3CDTF">2019-08-16T07:57:00Z</dcterms:modified>
</cp:coreProperties>
</file>