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139"/>
        <w:gridCol w:w="516"/>
        <w:gridCol w:w="5261"/>
      </w:tblGrid>
      <w:tr w:rsidR="009E037E" w:rsidRPr="00656334" w14:paraId="14C71F43" w14:textId="77777777" w:rsidTr="00AC7675">
        <w:tc>
          <w:tcPr>
            <w:tcW w:w="3227" w:type="dxa"/>
            <w:shd w:val="clear" w:color="auto" w:fill="auto"/>
          </w:tcPr>
          <w:p w14:paraId="15C0AAE0" w14:textId="77777777" w:rsidR="009E037E" w:rsidRPr="00656334" w:rsidRDefault="009E037E" w:rsidP="00656334">
            <w:pPr>
              <w:rPr>
                <w:sz w:val="24"/>
                <w:szCs w:val="24"/>
              </w:rPr>
            </w:pPr>
          </w:p>
        </w:tc>
        <w:tc>
          <w:tcPr>
            <w:tcW w:w="1139" w:type="dxa"/>
            <w:shd w:val="clear" w:color="auto" w:fill="auto"/>
          </w:tcPr>
          <w:p w14:paraId="1B680175" w14:textId="77777777" w:rsidR="009E037E" w:rsidRPr="00656334" w:rsidRDefault="009E037E" w:rsidP="00656334">
            <w:pPr>
              <w:rPr>
                <w:sz w:val="24"/>
                <w:szCs w:val="24"/>
              </w:rPr>
            </w:pPr>
          </w:p>
        </w:tc>
        <w:tc>
          <w:tcPr>
            <w:tcW w:w="516" w:type="dxa"/>
            <w:shd w:val="clear" w:color="auto" w:fill="auto"/>
          </w:tcPr>
          <w:p w14:paraId="000CB42F" w14:textId="77777777" w:rsidR="009E037E" w:rsidRPr="00656334" w:rsidRDefault="009E037E" w:rsidP="00656334">
            <w:pPr>
              <w:rPr>
                <w:sz w:val="24"/>
                <w:szCs w:val="24"/>
              </w:rPr>
            </w:pPr>
          </w:p>
        </w:tc>
        <w:tc>
          <w:tcPr>
            <w:tcW w:w="5261" w:type="dxa"/>
            <w:shd w:val="clear" w:color="auto" w:fill="auto"/>
          </w:tcPr>
          <w:p w14:paraId="026917EA" w14:textId="77777777" w:rsidR="009E037E" w:rsidRPr="00656334" w:rsidRDefault="009E037E" w:rsidP="00656334">
            <w:pPr>
              <w:rPr>
                <w:sz w:val="24"/>
                <w:szCs w:val="24"/>
              </w:rPr>
            </w:pPr>
          </w:p>
        </w:tc>
      </w:tr>
      <w:tr w:rsidR="009E037E" w:rsidRPr="00656334" w14:paraId="3A581A9C" w14:textId="77777777" w:rsidTr="00AC7675">
        <w:tc>
          <w:tcPr>
            <w:tcW w:w="3227" w:type="dxa"/>
            <w:shd w:val="clear" w:color="auto" w:fill="auto"/>
          </w:tcPr>
          <w:p w14:paraId="360717C3" w14:textId="77777777" w:rsidR="009E037E" w:rsidRPr="00656334" w:rsidRDefault="009E037E" w:rsidP="00656334">
            <w:pPr>
              <w:rPr>
                <w:sz w:val="24"/>
                <w:szCs w:val="24"/>
              </w:rPr>
            </w:pPr>
            <w:proofErr w:type="spellStart"/>
            <w:r w:rsidRPr="00656334">
              <w:rPr>
                <w:sz w:val="24"/>
                <w:szCs w:val="24"/>
              </w:rPr>
              <w:t>DC.Title</w:t>
            </w:r>
            <w:proofErr w:type="spellEnd"/>
          </w:p>
        </w:tc>
        <w:tc>
          <w:tcPr>
            <w:tcW w:w="1139" w:type="dxa"/>
            <w:shd w:val="clear" w:color="auto" w:fill="auto"/>
          </w:tcPr>
          <w:p w14:paraId="492773FE" w14:textId="77777777" w:rsidR="009E037E" w:rsidRPr="00656334" w:rsidRDefault="009E037E" w:rsidP="00656334">
            <w:pPr>
              <w:rPr>
                <w:sz w:val="24"/>
                <w:szCs w:val="24"/>
              </w:rPr>
            </w:pPr>
          </w:p>
        </w:tc>
        <w:tc>
          <w:tcPr>
            <w:tcW w:w="516" w:type="dxa"/>
            <w:shd w:val="clear" w:color="auto" w:fill="auto"/>
          </w:tcPr>
          <w:p w14:paraId="0999AAF9" w14:textId="77777777" w:rsidR="009E037E" w:rsidRPr="00656334" w:rsidRDefault="009E037E" w:rsidP="00656334">
            <w:pPr>
              <w:rPr>
                <w:sz w:val="24"/>
                <w:szCs w:val="24"/>
              </w:rPr>
            </w:pPr>
            <w:proofErr w:type="spellStart"/>
            <w:r w:rsidRPr="00656334">
              <w:rPr>
                <w:sz w:val="24"/>
                <w:szCs w:val="24"/>
              </w:rPr>
              <w:t>uk</w:t>
            </w:r>
            <w:proofErr w:type="spellEnd"/>
          </w:p>
        </w:tc>
        <w:tc>
          <w:tcPr>
            <w:tcW w:w="5261" w:type="dxa"/>
            <w:shd w:val="clear" w:color="auto" w:fill="auto"/>
          </w:tcPr>
          <w:p w14:paraId="6740C1CF" w14:textId="20661B23" w:rsidR="009E037E" w:rsidRPr="00DC1904" w:rsidRDefault="00AE0BE0" w:rsidP="00656334">
            <w:pPr>
              <w:rPr>
                <w:sz w:val="24"/>
                <w:szCs w:val="24"/>
                <w:lang w:val="uk-UA"/>
              </w:rPr>
            </w:pPr>
            <w:r>
              <w:rPr>
                <w:sz w:val="24"/>
                <w:szCs w:val="24"/>
                <w:lang w:val="uk-UA"/>
              </w:rPr>
              <w:t>Трудові спори</w:t>
            </w:r>
            <w:r w:rsidR="00846E0D">
              <w:rPr>
                <w:sz w:val="24"/>
                <w:szCs w:val="24"/>
                <w:lang w:val="uk-UA"/>
              </w:rPr>
              <w:t>: навчальний посібник</w:t>
            </w:r>
          </w:p>
        </w:tc>
      </w:tr>
      <w:tr w:rsidR="009E037E" w:rsidRPr="00AE0BE0" w14:paraId="39AE4417" w14:textId="77777777" w:rsidTr="00AC7675">
        <w:tc>
          <w:tcPr>
            <w:tcW w:w="3227" w:type="dxa"/>
            <w:shd w:val="clear" w:color="auto" w:fill="auto"/>
          </w:tcPr>
          <w:p w14:paraId="6101A88A" w14:textId="77777777" w:rsidR="009E037E" w:rsidRPr="00656334" w:rsidRDefault="009E037E" w:rsidP="00656334">
            <w:pPr>
              <w:rPr>
                <w:sz w:val="24"/>
                <w:szCs w:val="24"/>
              </w:rPr>
            </w:pPr>
            <w:proofErr w:type="spellStart"/>
            <w:r w:rsidRPr="00656334">
              <w:rPr>
                <w:sz w:val="24"/>
                <w:szCs w:val="24"/>
              </w:rPr>
              <w:t>DC.Title</w:t>
            </w:r>
            <w:proofErr w:type="spellEnd"/>
          </w:p>
        </w:tc>
        <w:tc>
          <w:tcPr>
            <w:tcW w:w="1139" w:type="dxa"/>
            <w:shd w:val="clear" w:color="auto" w:fill="auto"/>
          </w:tcPr>
          <w:p w14:paraId="17AB961E" w14:textId="77777777" w:rsidR="009E037E" w:rsidRPr="00656334" w:rsidRDefault="009E037E" w:rsidP="00656334">
            <w:pPr>
              <w:rPr>
                <w:sz w:val="24"/>
                <w:szCs w:val="24"/>
              </w:rPr>
            </w:pPr>
          </w:p>
        </w:tc>
        <w:tc>
          <w:tcPr>
            <w:tcW w:w="516" w:type="dxa"/>
            <w:shd w:val="clear" w:color="auto" w:fill="auto"/>
          </w:tcPr>
          <w:p w14:paraId="2CAACA87" w14:textId="77777777" w:rsidR="009E037E" w:rsidRPr="00656334" w:rsidRDefault="009E037E" w:rsidP="00656334">
            <w:pPr>
              <w:rPr>
                <w:sz w:val="24"/>
                <w:szCs w:val="24"/>
              </w:rPr>
            </w:pPr>
            <w:proofErr w:type="spellStart"/>
            <w:r w:rsidRPr="00656334">
              <w:rPr>
                <w:sz w:val="24"/>
                <w:szCs w:val="24"/>
              </w:rPr>
              <w:t>en</w:t>
            </w:r>
            <w:proofErr w:type="spellEnd"/>
          </w:p>
        </w:tc>
        <w:tc>
          <w:tcPr>
            <w:tcW w:w="5261" w:type="dxa"/>
            <w:shd w:val="clear" w:color="auto" w:fill="auto"/>
          </w:tcPr>
          <w:p w14:paraId="2F28576A" w14:textId="33B96C80" w:rsidR="009E037E" w:rsidRPr="00AE0BE0" w:rsidRDefault="00AE0BE0" w:rsidP="00027BE1">
            <w:pPr>
              <w:jc w:val="both"/>
              <w:rPr>
                <w:sz w:val="24"/>
                <w:szCs w:val="24"/>
                <w:lang w:val="en-US"/>
              </w:rPr>
            </w:pPr>
            <w:r w:rsidRPr="00AE0BE0">
              <w:rPr>
                <w:rStyle w:val="jlqj4b"/>
                <w:sz w:val="24"/>
                <w:szCs w:val="24"/>
                <w:lang w:val="en"/>
              </w:rPr>
              <w:t>Labor disputes: study guide</w:t>
            </w:r>
          </w:p>
        </w:tc>
      </w:tr>
      <w:tr w:rsidR="00C41472" w:rsidRPr="00656334" w14:paraId="235FFE95" w14:textId="77777777" w:rsidTr="00AC7675">
        <w:tc>
          <w:tcPr>
            <w:tcW w:w="3227" w:type="dxa"/>
            <w:shd w:val="clear" w:color="auto" w:fill="auto"/>
          </w:tcPr>
          <w:p w14:paraId="3239F83E" w14:textId="77777777" w:rsidR="00C41472" w:rsidRPr="00656334" w:rsidRDefault="00C41472" w:rsidP="00C41472">
            <w:pPr>
              <w:rPr>
                <w:sz w:val="24"/>
                <w:szCs w:val="24"/>
              </w:rPr>
            </w:pPr>
            <w:proofErr w:type="spellStart"/>
            <w:r w:rsidRPr="00656334">
              <w:rPr>
                <w:sz w:val="24"/>
                <w:szCs w:val="24"/>
              </w:rPr>
              <w:t>DC.Creator.PersonalName</w:t>
            </w:r>
            <w:proofErr w:type="spellEnd"/>
          </w:p>
        </w:tc>
        <w:tc>
          <w:tcPr>
            <w:tcW w:w="1139" w:type="dxa"/>
            <w:shd w:val="clear" w:color="auto" w:fill="auto"/>
          </w:tcPr>
          <w:p w14:paraId="74F53577" w14:textId="77777777" w:rsidR="00C41472" w:rsidRPr="00656334" w:rsidRDefault="00C41472" w:rsidP="00C41472">
            <w:pPr>
              <w:rPr>
                <w:sz w:val="24"/>
                <w:szCs w:val="24"/>
              </w:rPr>
            </w:pPr>
          </w:p>
        </w:tc>
        <w:tc>
          <w:tcPr>
            <w:tcW w:w="516" w:type="dxa"/>
            <w:shd w:val="clear" w:color="auto" w:fill="auto"/>
          </w:tcPr>
          <w:p w14:paraId="7E11195A" w14:textId="77777777" w:rsidR="00C41472" w:rsidRPr="00656334" w:rsidRDefault="00C41472" w:rsidP="00C41472">
            <w:pPr>
              <w:rPr>
                <w:sz w:val="24"/>
                <w:szCs w:val="24"/>
              </w:rPr>
            </w:pPr>
            <w:proofErr w:type="spellStart"/>
            <w:r w:rsidRPr="00656334">
              <w:rPr>
                <w:sz w:val="24"/>
                <w:szCs w:val="24"/>
              </w:rPr>
              <w:t>uk</w:t>
            </w:r>
            <w:proofErr w:type="spellEnd"/>
          </w:p>
        </w:tc>
        <w:tc>
          <w:tcPr>
            <w:tcW w:w="5261" w:type="dxa"/>
            <w:shd w:val="clear" w:color="auto" w:fill="auto"/>
          </w:tcPr>
          <w:p w14:paraId="71068D19" w14:textId="3909B503" w:rsidR="00C41472" w:rsidRPr="0013531A" w:rsidRDefault="0097358C" w:rsidP="00C41472">
            <w:pPr>
              <w:rPr>
                <w:sz w:val="24"/>
                <w:szCs w:val="24"/>
                <w:lang w:val="uk-UA"/>
              </w:rPr>
            </w:pPr>
            <w:proofErr w:type="spellStart"/>
            <w:r w:rsidRPr="0013531A">
              <w:rPr>
                <w:sz w:val="24"/>
                <w:szCs w:val="24"/>
              </w:rPr>
              <w:t>Смолярова</w:t>
            </w:r>
            <w:proofErr w:type="spellEnd"/>
            <w:r w:rsidRPr="0013531A">
              <w:rPr>
                <w:sz w:val="24"/>
                <w:szCs w:val="24"/>
              </w:rPr>
              <w:t xml:space="preserve"> </w:t>
            </w:r>
            <w:proofErr w:type="spellStart"/>
            <w:r w:rsidRPr="0013531A">
              <w:rPr>
                <w:sz w:val="24"/>
                <w:szCs w:val="24"/>
              </w:rPr>
              <w:t>Ма</w:t>
            </w:r>
            <w:r w:rsidRPr="0013531A">
              <w:rPr>
                <w:sz w:val="24"/>
                <w:szCs w:val="24"/>
                <w:lang w:val="uk-UA"/>
              </w:rPr>
              <w:t>рина</w:t>
            </w:r>
            <w:proofErr w:type="spellEnd"/>
            <w:r w:rsidRPr="0013531A">
              <w:rPr>
                <w:sz w:val="24"/>
                <w:szCs w:val="24"/>
                <w:lang w:val="uk-UA"/>
              </w:rPr>
              <w:t xml:space="preserve"> Леонідівна</w:t>
            </w:r>
          </w:p>
        </w:tc>
      </w:tr>
      <w:tr w:rsidR="00C41472" w:rsidRPr="00656334" w14:paraId="2A573819" w14:textId="77777777" w:rsidTr="00AC7675">
        <w:tc>
          <w:tcPr>
            <w:tcW w:w="3227" w:type="dxa"/>
            <w:shd w:val="clear" w:color="auto" w:fill="auto"/>
          </w:tcPr>
          <w:p w14:paraId="34B64F67" w14:textId="77777777" w:rsidR="00C41472" w:rsidRPr="00656334" w:rsidRDefault="00C41472" w:rsidP="00C41472">
            <w:pPr>
              <w:rPr>
                <w:sz w:val="24"/>
                <w:szCs w:val="24"/>
              </w:rPr>
            </w:pPr>
            <w:proofErr w:type="spellStart"/>
            <w:r w:rsidRPr="00656334">
              <w:rPr>
                <w:sz w:val="24"/>
                <w:szCs w:val="24"/>
              </w:rPr>
              <w:t>DC.Creator.PersonalName</w:t>
            </w:r>
            <w:proofErr w:type="spellEnd"/>
          </w:p>
        </w:tc>
        <w:tc>
          <w:tcPr>
            <w:tcW w:w="1139" w:type="dxa"/>
            <w:shd w:val="clear" w:color="auto" w:fill="auto"/>
          </w:tcPr>
          <w:p w14:paraId="511101E0" w14:textId="77777777" w:rsidR="00C41472" w:rsidRPr="00656334" w:rsidRDefault="00C41472" w:rsidP="00C41472">
            <w:pPr>
              <w:rPr>
                <w:sz w:val="24"/>
                <w:szCs w:val="24"/>
              </w:rPr>
            </w:pPr>
          </w:p>
        </w:tc>
        <w:tc>
          <w:tcPr>
            <w:tcW w:w="516" w:type="dxa"/>
            <w:shd w:val="clear" w:color="auto" w:fill="auto"/>
          </w:tcPr>
          <w:p w14:paraId="1481D7F4" w14:textId="77777777" w:rsidR="00C41472" w:rsidRPr="00656334" w:rsidRDefault="00C41472" w:rsidP="00C41472">
            <w:pPr>
              <w:rPr>
                <w:sz w:val="24"/>
                <w:szCs w:val="24"/>
              </w:rPr>
            </w:pPr>
            <w:proofErr w:type="spellStart"/>
            <w:r w:rsidRPr="00656334">
              <w:rPr>
                <w:sz w:val="24"/>
                <w:szCs w:val="24"/>
              </w:rPr>
              <w:t>en</w:t>
            </w:r>
            <w:proofErr w:type="spellEnd"/>
          </w:p>
        </w:tc>
        <w:tc>
          <w:tcPr>
            <w:tcW w:w="5261" w:type="dxa"/>
            <w:shd w:val="clear" w:color="auto" w:fill="auto"/>
          </w:tcPr>
          <w:p w14:paraId="54465C7E" w14:textId="7167298B" w:rsidR="00C41472" w:rsidRPr="0013531A" w:rsidRDefault="007D7867" w:rsidP="00C41472">
            <w:pPr>
              <w:rPr>
                <w:sz w:val="24"/>
                <w:szCs w:val="24"/>
                <w:lang w:val="en-US"/>
              </w:rPr>
            </w:pPr>
            <w:proofErr w:type="spellStart"/>
            <w:r w:rsidRPr="0013531A">
              <w:rPr>
                <w:sz w:val="24"/>
                <w:szCs w:val="24"/>
                <w:lang w:val="en-US"/>
              </w:rPr>
              <w:t>Smolyarova</w:t>
            </w:r>
            <w:proofErr w:type="spellEnd"/>
            <w:r w:rsidRPr="0013531A">
              <w:rPr>
                <w:sz w:val="24"/>
                <w:szCs w:val="24"/>
                <w:lang w:val="en-US"/>
              </w:rPr>
              <w:t xml:space="preserve"> Marina L.</w:t>
            </w:r>
          </w:p>
        </w:tc>
      </w:tr>
      <w:tr w:rsidR="00C74B0A" w:rsidRPr="00656334" w14:paraId="563E1117" w14:textId="77777777" w:rsidTr="00AC7675">
        <w:tc>
          <w:tcPr>
            <w:tcW w:w="3227" w:type="dxa"/>
            <w:shd w:val="clear" w:color="auto" w:fill="auto"/>
          </w:tcPr>
          <w:p w14:paraId="1837E8D7" w14:textId="77777777" w:rsidR="00C74B0A" w:rsidRPr="00656334" w:rsidRDefault="00C74B0A" w:rsidP="00C74B0A">
            <w:pPr>
              <w:rPr>
                <w:sz w:val="24"/>
                <w:szCs w:val="24"/>
              </w:rPr>
            </w:pPr>
            <w:proofErr w:type="spellStart"/>
            <w:r w:rsidRPr="00656334">
              <w:rPr>
                <w:sz w:val="24"/>
                <w:szCs w:val="24"/>
              </w:rPr>
              <w:t>DC.Creator.PersonalName.ORCID</w:t>
            </w:r>
            <w:proofErr w:type="spellEnd"/>
          </w:p>
        </w:tc>
        <w:tc>
          <w:tcPr>
            <w:tcW w:w="1139" w:type="dxa"/>
            <w:shd w:val="clear" w:color="auto" w:fill="auto"/>
          </w:tcPr>
          <w:p w14:paraId="33EC329C" w14:textId="77777777" w:rsidR="00C74B0A" w:rsidRPr="00656334" w:rsidRDefault="00C74B0A" w:rsidP="00C74B0A">
            <w:pPr>
              <w:rPr>
                <w:sz w:val="24"/>
                <w:szCs w:val="24"/>
              </w:rPr>
            </w:pPr>
            <w:r w:rsidRPr="00656334">
              <w:rPr>
                <w:sz w:val="24"/>
                <w:szCs w:val="24"/>
              </w:rPr>
              <w:t>ISO27729</w:t>
            </w:r>
          </w:p>
        </w:tc>
        <w:tc>
          <w:tcPr>
            <w:tcW w:w="516" w:type="dxa"/>
            <w:shd w:val="clear" w:color="auto" w:fill="auto"/>
          </w:tcPr>
          <w:p w14:paraId="075E59FD" w14:textId="77777777" w:rsidR="00C74B0A" w:rsidRPr="00656334" w:rsidRDefault="00C74B0A" w:rsidP="00C74B0A">
            <w:pPr>
              <w:rPr>
                <w:sz w:val="24"/>
                <w:szCs w:val="24"/>
              </w:rPr>
            </w:pPr>
          </w:p>
        </w:tc>
        <w:tc>
          <w:tcPr>
            <w:tcW w:w="5261" w:type="dxa"/>
            <w:shd w:val="clear" w:color="auto" w:fill="auto"/>
          </w:tcPr>
          <w:p w14:paraId="49AEE96F" w14:textId="552D562C" w:rsidR="00C74B0A" w:rsidRPr="0013531A" w:rsidRDefault="0097358C" w:rsidP="00C74B0A">
            <w:pPr>
              <w:rPr>
                <w:sz w:val="24"/>
                <w:szCs w:val="24"/>
                <w:lang w:val="en-US"/>
              </w:rPr>
            </w:pPr>
            <w:r w:rsidRPr="0013531A">
              <w:rPr>
                <w:iCs/>
                <w:sz w:val="24"/>
                <w:szCs w:val="24"/>
                <w:lang w:val="uk-UA"/>
              </w:rPr>
              <w:t>0000-0001-6687-2782</w:t>
            </w:r>
          </w:p>
        </w:tc>
      </w:tr>
      <w:tr w:rsidR="009E037E" w:rsidRPr="00656334" w14:paraId="6368DD23" w14:textId="77777777" w:rsidTr="00AC7675">
        <w:tc>
          <w:tcPr>
            <w:tcW w:w="3227" w:type="dxa"/>
            <w:shd w:val="clear" w:color="auto" w:fill="auto"/>
          </w:tcPr>
          <w:p w14:paraId="262285B6" w14:textId="77777777" w:rsidR="009E037E" w:rsidRPr="00656334" w:rsidRDefault="009E037E" w:rsidP="00656334">
            <w:pPr>
              <w:rPr>
                <w:sz w:val="24"/>
                <w:szCs w:val="24"/>
                <w:lang w:val="en-US" w:eastAsia="uk-UA"/>
              </w:rPr>
            </w:pPr>
            <w:proofErr w:type="spellStart"/>
            <w:r w:rsidRPr="00656334">
              <w:rPr>
                <w:sz w:val="24"/>
                <w:szCs w:val="24"/>
              </w:rPr>
              <w:t>DC.Creator</w:t>
            </w:r>
            <w:proofErr w:type="spellEnd"/>
            <w:r w:rsidRPr="00656334">
              <w:rPr>
                <w:sz w:val="24"/>
                <w:szCs w:val="24"/>
              </w:rPr>
              <w:t>.</w:t>
            </w:r>
            <w:proofErr w:type="spellStart"/>
            <w:r w:rsidRPr="00656334">
              <w:rPr>
                <w:sz w:val="24"/>
                <w:szCs w:val="24"/>
                <w:lang w:val="en-US" w:eastAsia="uk-UA"/>
              </w:rPr>
              <w:t>CorporateName</w:t>
            </w:r>
            <w:proofErr w:type="spellEnd"/>
          </w:p>
        </w:tc>
        <w:tc>
          <w:tcPr>
            <w:tcW w:w="1139" w:type="dxa"/>
            <w:shd w:val="clear" w:color="auto" w:fill="auto"/>
          </w:tcPr>
          <w:p w14:paraId="15704F3E" w14:textId="77777777" w:rsidR="009E037E" w:rsidRPr="00656334" w:rsidRDefault="009E037E" w:rsidP="00656334">
            <w:pPr>
              <w:rPr>
                <w:sz w:val="24"/>
                <w:szCs w:val="24"/>
                <w:lang w:val="uk-UA"/>
              </w:rPr>
            </w:pPr>
          </w:p>
        </w:tc>
        <w:tc>
          <w:tcPr>
            <w:tcW w:w="516" w:type="dxa"/>
            <w:shd w:val="clear" w:color="auto" w:fill="auto"/>
          </w:tcPr>
          <w:p w14:paraId="109CB2E0" w14:textId="77777777" w:rsidR="009E037E" w:rsidRPr="00656334" w:rsidRDefault="009E037E" w:rsidP="00656334">
            <w:pPr>
              <w:rPr>
                <w:sz w:val="24"/>
                <w:szCs w:val="24"/>
              </w:rPr>
            </w:pPr>
            <w:proofErr w:type="spellStart"/>
            <w:r w:rsidRPr="00656334">
              <w:rPr>
                <w:sz w:val="24"/>
                <w:szCs w:val="24"/>
              </w:rPr>
              <w:t>uk</w:t>
            </w:r>
            <w:proofErr w:type="spellEnd"/>
          </w:p>
        </w:tc>
        <w:tc>
          <w:tcPr>
            <w:tcW w:w="5261" w:type="dxa"/>
            <w:shd w:val="clear" w:color="auto" w:fill="auto"/>
          </w:tcPr>
          <w:p w14:paraId="6686FB70" w14:textId="719E9BEB" w:rsidR="009E037E" w:rsidRPr="0013531A" w:rsidRDefault="0097358C" w:rsidP="00656334">
            <w:pPr>
              <w:rPr>
                <w:sz w:val="24"/>
                <w:szCs w:val="24"/>
                <w:lang w:val="uk-UA"/>
              </w:rPr>
            </w:pPr>
            <w:r w:rsidRPr="0013531A">
              <w:rPr>
                <w:sz w:val="24"/>
                <w:szCs w:val="24"/>
                <w:lang w:val="uk-UA"/>
              </w:rPr>
              <w:t>Національний університет «Запорізька політехніка»</w:t>
            </w:r>
          </w:p>
        </w:tc>
      </w:tr>
      <w:tr w:rsidR="009C1F5B" w:rsidRPr="00656334" w14:paraId="65F1A0FC" w14:textId="77777777" w:rsidTr="00AC7675">
        <w:tc>
          <w:tcPr>
            <w:tcW w:w="3227" w:type="dxa"/>
            <w:shd w:val="clear" w:color="auto" w:fill="auto"/>
          </w:tcPr>
          <w:p w14:paraId="48F885AB" w14:textId="77777777" w:rsidR="009C1F5B" w:rsidRPr="00656334" w:rsidRDefault="009C1F5B" w:rsidP="009C1F5B">
            <w:pPr>
              <w:rPr>
                <w:sz w:val="24"/>
                <w:szCs w:val="24"/>
              </w:rPr>
            </w:pPr>
            <w:proofErr w:type="spellStart"/>
            <w:r w:rsidRPr="00656334">
              <w:rPr>
                <w:sz w:val="24"/>
                <w:szCs w:val="24"/>
              </w:rPr>
              <w:t>DC.Subject</w:t>
            </w:r>
            <w:proofErr w:type="spellEnd"/>
          </w:p>
        </w:tc>
        <w:tc>
          <w:tcPr>
            <w:tcW w:w="1139" w:type="dxa"/>
            <w:shd w:val="clear" w:color="auto" w:fill="auto"/>
          </w:tcPr>
          <w:p w14:paraId="012CD7ED" w14:textId="77777777" w:rsidR="009C1F5B" w:rsidRPr="00656334" w:rsidRDefault="009C1F5B" w:rsidP="009C1F5B">
            <w:pPr>
              <w:rPr>
                <w:sz w:val="24"/>
                <w:szCs w:val="24"/>
              </w:rPr>
            </w:pPr>
          </w:p>
        </w:tc>
        <w:tc>
          <w:tcPr>
            <w:tcW w:w="516" w:type="dxa"/>
            <w:shd w:val="clear" w:color="auto" w:fill="auto"/>
          </w:tcPr>
          <w:p w14:paraId="30645AAB" w14:textId="77777777" w:rsidR="009C1F5B" w:rsidRPr="00656334" w:rsidRDefault="009C1F5B" w:rsidP="009C1F5B">
            <w:pPr>
              <w:rPr>
                <w:sz w:val="24"/>
                <w:szCs w:val="24"/>
              </w:rPr>
            </w:pPr>
            <w:proofErr w:type="spellStart"/>
            <w:r w:rsidRPr="00656334">
              <w:rPr>
                <w:sz w:val="24"/>
                <w:szCs w:val="24"/>
              </w:rPr>
              <w:t>en</w:t>
            </w:r>
            <w:proofErr w:type="spellEnd"/>
          </w:p>
        </w:tc>
        <w:tc>
          <w:tcPr>
            <w:tcW w:w="5261" w:type="dxa"/>
            <w:shd w:val="clear" w:color="auto" w:fill="auto"/>
          </w:tcPr>
          <w:p w14:paraId="14F7151C" w14:textId="59FFB34D" w:rsidR="009C1F5B" w:rsidRPr="00417E25" w:rsidRDefault="00E03997" w:rsidP="009C1F5B">
            <w:pPr>
              <w:rPr>
                <w:sz w:val="24"/>
                <w:szCs w:val="24"/>
              </w:rPr>
            </w:pPr>
            <w:r w:rsidRPr="00E03997">
              <w:rPr>
                <w:rStyle w:val="jlqj4b"/>
                <w:sz w:val="24"/>
                <w:szCs w:val="24"/>
                <w:lang w:val="en"/>
              </w:rPr>
              <w:t>labor rights authorities</w:t>
            </w:r>
          </w:p>
        </w:tc>
      </w:tr>
      <w:tr w:rsidR="009C1F5B" w:rsidRPr="00670616" w14:paraId="71E0B27E" w14:textId="77777777" w:rsidTr="00AC7675">
        <w:tc>
          <w:tcPr>
            <w:tcW w:w="3227" w:type="dxa"/>
            <w:shd w:val="clear" w:color="auto" w:fill="auto"/>
          </w:tcPr>
          <w:p w14:paraId="01B9C286" w14:textId="77777777" w:rsidR="009C1F5B" w:rsidRPr="00656334" w:rsidRDefault="009C1F5B" w:rsidP="009C1F5B">
            <w:pPr>
              <w:rPr>
                <w:sz w:val="24"/>
                <w:szCs w:val="24"/>
              </w:rPr>
            </w:pPr>
            <w:proofErr w:type="spellStart"/>
            <w:r w:rsidRPr="00656334">
              <w:rPr>
                <w:sz w:val="24"/>
                <w:szCs w:val="24"/>
              </w:rPr>
              <w:t>DC.Subject</w:t>
            </w:r>
            <w:proofErr w:type="spellEnd"/>
          </w:p>
        </w:tc>
        <w:tc>
          <w:tcPr>
            <w:tcW w:w="1139" w:type="dxa"/>
            <w:shd w:val="clear" w:color="auto" w:fill="auto"/>
          </w:tcPr>
          <w:p w14:paraId="4E6837BD" w14:textId="77777777" w:rsidR="009C1F5B" w:rsidRPr="00656334" w:rsidRDefault="009C1F5B" w:rsidP="009C1F5B">
            <w:pPr>
              <w:rPr>
                <w:sz w:val="24"/>
                <w:szCs w:val="24"/>
              </w:rPr>
            </w:pPr>
          </w:p>
        </w:tc>
        <w:tc>
          <w:tcPr>
            <w:tcW w:w="516" w:type="dxa"/>
            <w:shd w:val="clear" w:color="auto" w:fill="auto"/>
          </w:tcPr>
          <w:p w14:paraId="0F2F3C2F" w14:textId="77777777" w:rsidR="009C1F5B" w:rsidRPr="00656334" w:rsidRDefault="009C1F5B" w:rsidP="009C1F5B">
            <w:pPr>
              <w:rPr>
                <w:sz w:val="24"/>
                <w:szCs w:val="24"/>
              </w:rPr>
            </w:pPr>
            <w:proofErr w:type="spellStart"/>
            <w:r w:rsidRPr="00656334">
              <w:rPr>
                <w:sz w:val="24"/>
                <w:szCs w:val="24"/>
              </w:rPr>
              <w:t>en</w:t>
            </w:r>
            <w:proofErr w:type="spellEnd"/>
          </w:p>
        </w:tc>
        <w:tc>
          <w:tcPr>
            <w:tcW w:w="5261" w:type="dxa"/>
            <w:shd w:val="clear" w:color="auto" w:fill="auto"/>
          </w:tcPr>
          <w:p w14:paraId="22249E7C" w14:textId="53C404F0" w:rsidR="009C1F5B" w:rsidRPr="00E03997" w:rsidRDefault="00E03997" w:rsidP="009C1F5B">
            <w:pPr>
              <w:rPr>
                <w:sz w:val="24"/>
                <w:szCs w:val="24"/>
                <w:lang w:val="en-US"/>
              </w:rPr>
            </w:pPr>
            <w:r w:rsidRPr="00E03997">
              <w:rPr>
                <w:rStyle w:val="jlqj4b"/>
                <w:sz w:val="24"/>
                <w:szCs w:val="24"/>
                <w:lang w:val="en"/>
              </w:rPr>
              <w:t>ways to protect labor rights</w:t>
            </w:r>
          </w:p>
        </w:tc>
      </w:tr>
      <w:tr w:rsidR="009C1F5B" w:rsidRPr="00656334" w14:paraId="7014194D" w14:textId="77777777" w:rsidTr="00AC7675">
        <w:tc>
          <w:tcPr>
            <w:tcW w:w="3227" w:type="dxa"/>
            <w:shd w:val="clear" w:color="auto" w:fill="auto"/>
          </w:tcPr>
          <w:p w14:paraId="542C757F" w14:textId="77777777" w:rsidR="009C1F5B" w:rsidRPr="00656334" w:rsidRDefault="009C1F5B" w:rsidP="009C1F5B">
            <w:pPr>
              <w:rPr>
                <w:sz w:val="24"/>
                <w:szCs w:val="24"/>
              </w:rPr>
            </w:pPr>
            <w:proofErr w:type="spellStart"/>
            <w:r w:rsidRPr="00656334">
              <w:rPr>
                <w:sz w:val="24"/>
                <w:szCs w:val="24"/>
              </w:rPr>
              <w:t>DC.Subject</w:t>
            </w:r>
            <w:proofErr w:type="spellEnd"/>
          </w:p>
        </w:tc>
        <w:tc>
          <w:tcPr>
            <w:tcW w:w="1139" w:type="dxa"/>
            <w:shd w:val="clear" w:color="auto" w:fill="auto"/>
          </w:tcPr>
          <w:p w14:paraId="48A46E5D" w14:textId="77777777" w:rsidR="009C1F5B" w:rsidRPr="00656334" w:rsidRDefault="009C1F5B" w:rsidP="009C1F5B">
            <w:pPr>
              <w:rPr>
                <w:sz w:val="24"/>
                <w:szCs w:val="24"/>
              </w:rPr>
            </w:pPr>
          </w:p>
        </w:tc>
        <w:tc>
          <w:tcPr>
            <w:tcW w:w="516" w:type="dxa"/>
            <w:shd w:val="clear" w:color="auto" w:fill="auto"/>
          </w:tcPr>
          <w:p w14:paraId="672ACED5" w14:textId="77777777" w:rsidR="009C1F5B" w:rsidRPr="00656334" w:rsidRDefault="009C1F5B" w:rsidP="009C1F5B">
            <w:pPr>
              <w:rPr>
                <w:sz w:val="24"/>
                <w:szCs w:val="24"/>
              </w:rPr>
            </w:pPr>
            <w:proofErr w:type="spellStart"/>
            <w:r w:rsidRPr="00656334">
              <w:rPr>
                <w:sz w:val="24"/>
                <w:szCs w:val="24"/>
              </w:rPr>
              <w:t>en</w:t>
            </w:r>
            <w:proofErr w:type="spellEnd"/>
          </w:p>
        </w:tc>
        <w:tc>
          <w:tcPr>
            <w:tcW w:w="5261" w:type="dxa"/>
            <w:shd w:val="clear" w:color="auto" w:fill="auto"/>
          </w:tcPr>
          <w:p w14:paraId="704DB48B" w14:textId="43F2B4A1" w:rsidR="009C1F5B" w:rsidRPr="00417E25" w:rsidRDefault="00E03997" w:rsidP="009C1F5B">
            <w:pPr>
              <w:rPr>
                <w:sz w:val="24"/>
                <w:szCs w:val="24"/>
              </w:rPr>
            </w:pPr>
            <w:r w:rsidRPr="00E03997">
              <w:rPr>
                <w:rStyle w:val="jlqj4b"/>
                <w:sz w:val="24"/>
                <w:szCs w:val="24"/>
                <w:lang w:val="en"/>
              </w:rPr>
              <w:t>labor dispute committee</w:t>
            </w:r>
          </w:p>
        </w:tc>
      </w:tr>
      <w:tr w:rsidR="009C1F5B" w:rsidRPr="00656334" w14:paraId="7A4EB51F" w14:textId="77777777" w:rsidTr="00AC7675">
        <w:tc>
          <w:tcPr>
            <w:tcW w:w="3227" w:type="dxa"/>
            <w:shd w:val="clear" w:color="auto" w:fill="auto"/>
          </w:tcPr>
          <w:p w14:paraId="4E1B92E3" w14:textId="77777777" w:rsidR="009C1F5B" w:rsidRPr="00656334" w:rsidRDefault="009C1F5B" w:rsidP="009C1F5B">
            <w:pPr>
              <w:rPr>
                <w:sz w:val="24"/>
                <w:szCs w:val="24"/>
              </w:rPr>
            </w:pPr>
            <w:proofErr w:type="spellStart"/>
            <w:r w:rsidRPr="00656334">
              <w:rPr>
                <w:sz w:val="24"/>
                <w:szCs w:val="24"/>
              </w:rPr>
              <w:t>DC.Subject</w:t>
            </w:r>
            <w:proofErr w:type="spellEnd"/>
          </w:p>
        </w:tc>
        <w:tc>
          <w:tcPr>
            <w:tcW w:w="1139" w:type="dxa"/>
            <w:shd w:val="clear" w:color="auto" w:fill="auto"/>
          </w:tcPr>
          <w:p w14:paraId="12DEE84F" w14:textId="77777777" w:rsidR="009C1F5B" w:rsidRPr="00656334" w:rsidRDefault="009C1F5B" w:rsidP="009C1F5B">
            <w:pPr>
              <w:rPr>
                <w:sz w:val="24"/>
                <w:szCs w:val="24"/>
              </w:rPr>
            </w:pPr>
          </w:p>
        </w:tc>
        <w:tc>
          <w:tcPr>
            <w:tcW w:w="516" w:type="dxa"/>
            <w:shd w:val="clear" w:color="auto" w:fill="auto"/>
          </w:tcPr>
          <w:p w14:paraId="0C82CA03" w14:textId="77777777" w:rsidR="009C1F5B" w:rsidRPr="00656334" w:rsidRDefault="009C1F5B" w:rsidP="009C1F5B">
            <w:pPr>
              <w:rPr>
                <w:sz w:val="24"/>
                <w:szCs w:val="24"/>
              </w:rPr>
            </w:pPr>
            <w:proofErr w:type="spellStart"/>
            <w:r w:rsidRPr="00656334">
              <w:rPr>
                <w:sz w:val="24"/>
                <w:szCs w:val="24"/>
              </w:rPr>
              <w:t>en</w:t>
            </w:r>
            <w:proofErr w:type="spellEnd"/>
          </w:p>
        </w:tc>
        <w:tc>
          <w:tcPr>
            <w:tcW w:w="5261" w:type="dxa"/>
            <w:shd w:val="clear" w:color="auto" w:fill="auto"/>
          </w:tcPr>
          <w:p w14:paraId="108C881F" w14:textId="02235812" w:rsidR="009C1F5B" w:rsidRPr="00417E25" w:rsidRDefault="00845E7C" w:rsidP="009C1F5B">
            <w:pPr>
              <w:rPr>
                <w:sz w:val="24"/>
                <w:szCs w:val="24"/>
              </w:rPr>
            </w:pPr>
            <w:r w:rsidRPr="00845E7C">
              <w:rPr>
                <w:rStyle w:val="jlqj4b"/>
                <w:sz w:val="24"/>
                <w:szCs w:val="24"/>
                <w:lang w:val="en"/>
              </w:rPr>
              <w:t>consideration of cases</w:t>
            </w:r>
          </w:p>
        </w:tc>
      </w:tr>
      <w:tr w:rsidR="009C1F5B" w:rsidRPr="00656334" w14:paraId="18A6FDC2" w14:textId="77777777" w:rsidTr="00AC7675">
        <w:tc>
          <w:tcPr>
            <w:tcW w:w="3227" w:type="dxa"/>
            <w:shd w:val="clear" w:color="auto" w:fill="auto"/>
          </w:tcPr>
          <w:p w14:paraId="38875861" w14:textId="77777777" w:rsidR="009C1F5B" w:rsidRPr="00656334" w:rsidRDefault="009C1F5B" w:rsidP="009C1F5B">
            <w:pPr>
              <w:rPr>
                <w:sz w:val="24"/>
                <w:szCs w:val="24"/>
              </w:rPr>
            </w:pPr>
            <w:proofErr w:type="spellStart"/>
            <w:r w:rsidRPr="00656334">
              <w:rPr>
                <w:sz w:val="24"/>
                <w:szCs w:val="24"/>
              </w:rPr>
              <w:t>DC.Subject</w:t>
            </w:r>
            <w:proofErr w:type="spellEnd"/>
          </w:p>
        </w:tc>
        <w:tc>
          <w:tcPr>
            <w:tcW w:w="1139" w:type="dxa"/>
            <w:shd w:val="clear" w:color="auto" w:fill="auto"/>
          </w:tcPr>
          <w:p w14:paraId="3B564D4B" w14:textId="77777777" w:rsidR="009C1F5B" w:rsidRPr="00656334" w:rsidRDefault="009C1F5B" w:rsidP="009C1F5B">
            <w:pPr>
              <w:rPr>
                <w:sz w:val="24"/>
                <w:szCs w:val="24"/>
              </w:rPr>
            </w:pPr>
          </w:p>
        </w:tc>
        <w:tc>
          <w:tcPr>
            <w:tcW w:w="516" w:type="dxa"/>
            <w:shd w:val="clear" w:color="auto" w:fill="auto"/>
          </w:tcPr>
          <w:p w14:paraId="78DFF7BB" w14:textId="77777777" w:rsidR="009C1F5B" w:rsidRPr="00656334" w:rsidRDefault="009C1F5B" w:rsidP="009C1F5B">
            <w:pPr>
              <w:rPr>
                <w:sz w:val="24"/>
                <w:szCs w:val="24"/>
              </w:rPr>
            </w:pPr>
            <w:proofErr w:type="spellStart"/>
            <w:r w:rsidRPr="00656334">
              <w:rPr>
                <w:sz w:val="24"/>
                <w:szCs w:val="24"/>
              </w:rPr>
              <w:t>en</w:t>
            </w:r>
            <w:proofErr w:type="spellEnd"/>
          </w:p>
        </w:tc>
        <w:tc>
          <w:tcPr>
            <w:tcW w:w="5261" w:type="dxa"/>
            <w:shd w:val="clear" w:color="auto" w:fill="auto"/>
          </w:tcPr>
          <w:p w14:paraId="432FB7B2" w14:textId="614C39BC" w:rsidR="009C1F5B" w:rsidRPr="00417E25" w:rsidRDefault="00845E7C" w:rsidP="009C1F5B">
            <w:pPr>
              <w:rPr>
                <w:sz w:val="24"/>
                <w:szCs w:val="24"/>
              </w:rPr>
            </w:pPr>
            <w:r w:rsidRPr="00845E7C">
              <w:rPr>
                <w:rStyle w:val="jlqj4b"/>
                <w:sz w:val="24"/>
                <w:szCs w:val="24"/>
                <w:lang w:val="en"/>
              </w:rPr>
              <w:t>types of labor disputes</w:t>
            </w:r>
          </w:p>
        </w:tc>
      </w:tr>
      <w:tr w:rsidR="00027BE1" w:rsidRPr="00656334" w14:paraId="62FC4462" w14:textId="77777777" w:rsidTr="00AC7675">
        <w:tc>
          <w:tcPr>
            <w:tcW w:w="3227" w:type="dxa"/>
            <w:shd w:val="clear" w:color="auto" w:fill="auto"/>
          </w:tcPr>
          <w:p w14:paraId="456F0775" w14:textId="77777777" w:rsidR="00027BE1" w:rsidRPr="00656334" w:rsidRDefault="00027BE1" w:rsidP="00027BE1">
            <w:pPr>
              <w:rPr>
                <w:sz w:val="24"/>
                <w:szCs w:val="24"/>
              </w:rPr>
            </w:pPr>
            <w:proofErr w:type="spellStart"/>
            <w:r w:rsidRPr="00656334">
              <w:rPr>
                <w:sz w:val="24"/>
                <w:szCs w:val="24"/>
              </w:rPr>
              <w:t>DC.Subject</w:t>
            </w:r>
            <w:proofErr w:type="spellEnd"/>
          </w:p>
        </w:tc>
        <w:tc>
          <w:tcPr>
            <w:tcW w:w="1139" w:type="dxa"/>
            <w:shd w:val="clear" w:color="auto" w:fill="auto"/>
          </w:tcPr>
          <w:p w14:paraId="4F7DE9AC" w14:textId="77777777" w:rsidR="00027BE1" w:rsidRPr="00656334" w:rsidRDefault="00027BE1" w:rsidP="00027BE1">
            <w:pPr>
              <w:rPr>
                <w:sz w:val="24"/>
                <w:szCs w:val="24"/>
              </w:rPr>
            </w:pPr>
          </w:p>
        </w:tc>
        <w:tc>
          <w:tcPr>
            <w:tcW w:w="516" w:type="dxa"/>
            <w:shd w:val="clear" w:color="auto" w:fill="auto"/>
          </w:tcPr>
          <w:p w14:paraId="2C7A40FB" w14:textId="77777777" w:rsidR="00027BE1" w:rsidRPr="00656334" w:rsidRDefault="00027BE1" w:rsidP="00027BE1">
            <w:pPr>
              <w:rPr>
                <w:sz w:val="24"/>
                <w:szCs w:val="24"/>
              </w:rPr>
            </w:pPr>
            <w:proofErr w:type="spellStart"/>
            <w:r w:rsidRPr="00656334">
              <w:rPr>
                <w:sz w:val="24"/>
                <w:szCs w:val="24"/>
              </w:rPr>
              <w:t>uk</w:t>
            </w:r>
            <w:proofErr w:type="spellEnd"/>
          </w:p>
        </w:tc>
        <w:tc>
          <w:tcPr>
            <w:tcW w:w="5261" w:type="dxa"/>
            <w:shd w:val="clear" w:color="auto" w:fill="auto"/>
          </w:tcPr>
          <w:p w14:paraId="691B9A53" w14:textId="4789D9CD" w:rsidR="00027BE1" w:rsidRPr="001146B1" w:rsidRDefault="001146B1" w:rsidP="00027BE1">
            <w:pPr>
              <w:jc w:val="both"/>
              <w:rPr>
                <w:sz w:val="24"/>
                <w:szCs w:val="24"/>
                <w:lang w:val="uk-UA"/>
              </w:rPr>
            </w:pPr>
            <w:r>
              <w:rPr>
                <w:sz w:val="24"/>
                <w:szCs w:val="24"/>
                <w:lang w:val="uk-UA"/>
              </w:rPr>
              <w:t>органи захисту трудових прав</w:t>
            </w:r>
          </w:p>
        </w:tc>
      </w:tr>
      <w:tr w:rsidR="00027BE1" w:rsidRPr="00656334" w14:paraId="31C1C4F9" w14:textId="77777777" w:rsidTr="00AC7675">
        <w:tc>
          <w:tcPr>
            <w:tcW w:w="3227" w:type="dxa"/>
            <w:shd w:val="clear" w:color="auto" w:fill="auto"/>
          </w:tcPr>
          <w:p w14:paraId="02D84277" w14:textId="77777777" w:rsidR="00027BE1" w:rsidRPr="00656334" w:rsidRDefault="00027BE1" w:rsidP="00027BE1">
            <w:pPr>
              <w:rPr>
                <w:sz w:val="24"/>
                <w:szCs w:val="24"/>
              </w:rPr>
            </w:pPr>
            <w:proofErr w:type="spellStart"/>
            <w:r w:rsidRPr="00656334">
              <w:rPr>
                <w:sz w:val="24"/>
                <w:szCs w:val="24"/>
              </w:rPr>
              <w:t>DC.Subject</w:t>
            </w:r>
            <w:proofErr w:type="spellEnd"/>
          </w:p>
        </w:tc>
        <w:tc>
          <w:tcPr>
            <w:tcW w:w="1139" w:type="dxa"/>
            <w:shd w:val="clear" w:color="auto" w:fill="auto"/>
          </w:tcPr>
          <w:p w14:paraId="3D7A810F" w14:textId="77777777" w:rsidR="00027BE1" w:rsidRPr="00656334" w:rsidRDefault="00027BE1" w:rsidP="00027BE1">
            <w:pPr>
              <w:rPr>
                <w:sz w:val="24"/>
                <w:szCs w:val="24"/>
              </w:rPr>
            </w:pPr>
          </w:p>
        </w:tc>
        <w:tc>
          <w:tcPr>
            <w:tcW w:w="516" w:type="dxa"/>
            <w:shd w:val="clear" w:color="auto" w:fill="auto"/>
          </w:tcPr>
          <w:p w14:paraId="1FB5EE47" w14:textId="77777777" w:rsidR="00027BE1" w:rsidRPr="00656334" w:rsidRDefault="00027BE1" w:rsidP="00027BE1">
            <w:pPr>
              <w:rPr>
                <w:sz w:val="24"/>
                <w:szCs w:val="24"/>
              </w:rPr>
            </w:pPr>
            <w:proofErr w:type="spellStart"/>
            <w:r w:rsidRPr="00656334">
              <w:rPr>
                <w:sz w:val="24"/>
                <w:szCs w:val="24"/>
              </w:rPr>
              <w:t>uk</w:t>
            </w:r>
            <w:proofErr w:type="spellEnd"/>
          </w:p>
        </w:tc>
        <w:tc>
          <w:tcPr>
            <w:tcW w:w="5261" w:type="dxa"/>
            <w:shd w:val="clear" w:color="auto" w:fill="auto"/>
          </w:tcPr>
          <w:p w14:paraId="2182CB66" w14:textId="3EB8E00C" w:rsidR="00027BE1" w:rsidRPr="00017180" w:rsidRDefault="001146B1" w:rsidP="00027BE1">
            <w:pPr>
              <w:jc w:val="both"/>
              <w:rPr>
                <w:sz w:val="24"/>
                <w:szCs w:val="24"/>
                <w:lang w:val="uk-UA"/>
              </w:rPr>
            </w:pPr>
            <w:r>
              <w:rPr>
                <w:sz w:val="24"/>
                <w:szCs w:val="24"/>
                <w:lang w:val="uk-UA"/>
              </w:rPr>
              <w:t>способи захисту трудових прав</w:t>
            </w:r>
          </w:p>
        </w:tc>
      </w:tr>
      <w:tr w:rsidR="00027BE1" w:rsidRPr="00656334" w14:paraId="4279CA03" w14:textId="77777777" w:rsidTr="00AC7675">
        <w:tc>
          <w:tcPr>
            <w:tcW w:w="3227" w:type="dxa"/>
            <w:shd w:val="clear" w:color="auto" w:fill="auto"/>
          </w:tcPr>
          <w:p w14:paraId="71AE51C8" w14:textId="77777777" w:rsidR="00027BE1" w:rsidRPr="00656334" w:rsidRDefault="00027BE1" w:rsidP="00027BE1">
            <w:pPr>
              <w:rPr>
                <w:sz w:val="24"/>
                <w:szCs w:val="24"/>
              </w:rPr>
            </w:pPr>
            <w:proofErr w:type="spellStart"/>
            <w:r w:rsidRPr="00656334">
              <w:rPr>
                <w:sz w:val="24"/>
                <w:szCs w:val="24"/>
              </w:rPr>
              <w:t>DC.Subject</w:t>
            </w:r>
            <w:proofErr w:type="spellEnd"/>
          </w:p>
        </w:tc>
        <w:tc>
          <w:tcPr>
            <w:tcW w:w="1139" w:type="dxa"/>
            <w:shd w:val="clear" w:color="auto" w:fill="auto"/>
          </w:tcPr>
          <w:p w14:paraId="478450E1" w14:textId="77777777" w:rsidR="00027BE1" w:rsidRPr="00656334" w:rsidRDefault="00027BE1" w:rsidP="00027BE1">
            <w:pPr>
              <w:rPr>
                <w:sz w:val="24"/>
                <w:szCs w:val="24"/>
              </w:rPr>
            </w:pPr>
          </w:p>
        </w:tc>
        <w:tc>
          <w:tcPr>
            <w:tcW w:w="516" w:type="dxa"/>
            <w:shd w:val="clear" w:color="auto" w:fill="auto"/>
          </w:tcPr>
          <w:p w14:paraId="3A1F9EE1" w14:textId="77777777" w:rsidR="00027BE1" w:rsidRPr="00656334" w:rsidRDefault="00027BE1" w:rsidP="00027BE1">
            <w:pPr>
              <w:rPr>
                <w:sz w:val="24"/>
                <w:szCs w:val="24"/>
              </w:rPr>
            </w:pPr>
            <w:proofErr w:type="spellStart"/>
            <w:r w:rsidRPr="00656334">
              <w:rPr>
                <w:sz w:val="24"/>
                <w:szCs w:val="24"/>
              </w:rPr>
              <w:t>uk</w:t>
            </w:r>
            <w:proofErr w:type="spellEnd"/>
          </w:p>
        </w:tc>
        <w:tc>
          <w:tcPr>
            <w:tcW w:w="5261" w:type="dxa"/>
            <w:shd w:val="clear" w:color="auto" w:fill="auto"/>
          </w:tcPr>
          <w:p w14:paraId="6A1F0117" w14:textId="2082D495" w:rsidR="00027BE1" w:rsidRPr="00017180" w:rsidRDefault="001146B1" w:rsidP="00027BE1">
            <w:pPr>
              <w:jc w:val="both"/>
              <w:rPr>
                <w:sz w:val="24"/>
                <w:szCs w:val="24"/>
                <w:lang w:val="uk-UA"/>
              </w:rPr>
            </w:pPr>
            <w:r>
              <w:rPr>
                <w:sz w:val="24"/>
                <w:szCs w:val="24"/>
                <w:lang w:val="uk-UA" w:eastAsia="ru-RU"/>
              </w:rPr>
              <w:t>комісія з трудових спорів</w:t>
            </w:r>
          </w:p>
        </w:tc>
      </w:tr>
      <w:tr w:rsidR="00027BE1" w:rsidRPr="00656334" w14:paraId="5130C950" w14:textId="77777777" w:rsidTr="00AC7675">
        <w:tc>
          <w:tcPr>
            <w:tcW w:w="3227" w:type="dxa"/>
            <w:shd w:val="clear" w:color="auto" w:fill="auto"/>
          </w:tcPr>
          <w:p w14:paraId="5547BC31" w14:textId="77777777" w:rsidR="00027BE1" w:rsidRPr="00656334" w:rsidRDefault="00027BE1" w:rsidP="00027BE1">
            <w:pPr>
              <w:rPr>
                <w:sz w:val="24"/>
                <w:szCs w:val="24"/>
              </w:rPr>
            </w:pPr>
            <w:proofErr w:type="spellStart"/>
            <w:r w:rsidRPr="00656334">
              <w:rPr>
                <w:sz w:val="24"/>
                <w:szCs w:val="24"/>
              </w:rPr>
              <w:t>DC.Subject</w:t>
            </w:r>
            <w:proofErr w:type="spellEnd"/>
          </w:p>
        </w:tc>
        <w:tc>
          <w:tcPr>
            <w:tcW w:w="1139" w:type="dxa"/>
            <w:shd w:val="clear" w:color="auto" w:fill="auto"/>
          </w:tcPr>
          <w:p w14:paraId="3C0B7B3E" w14:textId="77777777" w:rsidR="00027BE1" w:rsidRPr="00656334" w:rsidRDefault="00027BE1" w:rsidP="00027BE1">
            <w:pPr>
              <w:rPr>
                <w:sz w:val="24"/>
                <w:szCs w:val="24"/>
              </w:rPr>
            </w:pPr>
          </w:p>
        </w:tc>
        <w:tc>
          <w:tcPr>
            <w:tcW w:w="516" w:type="dxa"/>
            <w:shd w:val="clear" w:color="auto" w:fill="auto"/>
          </w:tcPr>
          <w:p w14:paraId="1F83D264" w14:textId="77777777" w:rsidR="00027BE1" w:rsidRPr="00656334" w:rsidRDefault="00027BE1" w:rsidP="00027BE1">
            <w:pPr>
              <w:rPr>
                <w:sz w:val="24"/>
                <w:szCs w:val="24"/>
              </w:rPr>
            </w:pPr>
            <w:proofErr w:type="spellStart"/>
            <w:r w:rsidRPr="00656334">
              <w:rPr>
                <w:sz w:val="24"/>
                <w:szCs w:val="24"/>
              </w:rPr>
              <w:t>uk</w:t>
            </w:r>
            <w:proofErr w:type="spellEnd"/>
          </w:p>
        </w:tc>
        <w:tc>
          <w:tcPr>
            <w:tcW w:w="5261" w:type="dxa"/>
            <w:shd w:val="clear" w:color="auto" w:fill="auto"/>
          </w:tcPr>
          <w:p w14:paraId="1F2B0A24" w14:textId="52E55DF9" w:rsidR="00027BE1" w:rsidRPr="001146B1" w:rsidRDefault="001146B1" w:rsidP="00027BE1">
            <w:pPr>
              <w:jc w:val="both"/>
              <w:rPr>
                <w:sz w:val="24"/>
                <w:szCs w:val="24"/>
                <w:lang w:val="uk-UA"/>
              </w:rPr>
            </w:pPr>
            <w:r>
              <w:rPr>
                <w:rStyle w:val="rvts0"/>
                <w:sz w:val="22"/>
                <w:szCs w:val="22"/>
                <w:lang w:val="uk-UA"/>
              </w:rPr>
              <w:t>розгляд справ</w:t>
            </w:r>
          </w:p>
        </w:tc>
      </w:tr>
      <w:tr w:rsidR="00027BE1" w:rsidRPr="00656334" w14:paraId="61AE6F08" w14:textId="77777777" w:rsidTr="00AC7675">
        <w:tc>
          <w:tcPr>
            <w:tcW w:w="3227" w:type="dxa"/>
            <w:shd w:val="clear" w:color="auto" w:fill="auto"/>
          </w:tcPr>
          <w:p w14:paraId="57A7F1C8" w14:textId="77777777" w:rsidR="00027BE1" w:rsidRPr="00656334" w:rsidRDefault="00027BE1" w:rsidP="00027BE1">
            <w:pPr>
              <w:rPr>
                <w:sz w:val="24"/>
                <w:szCs w:val="24"/>
              </w:rPr>
            </w:pPr>
            <w:proofErr w:type="spellStart"/>
            <w:r w:rsidRPr="00656334">
              <w:rPr>
                <w:sz w:val="24"/>
                <w:szCs w:val="24"/>
              </w:rPr>
              <w:t>DC.Subject</w:t>
            </w:r>
            <w:proofErr w:type="spellEnd"/>
          </w:p>
        </w:tc>
        <w:tc>
          <w:tcPr>
            <w:tcW w:w="1139" w:type="dxa"/>
            <w:shd w:val="clear" w:color="auto" w:fill="auto"/>
          </w:tcPr>
          <w:p w14:paraId="60F358D3" w14:textId="77777777" w:rsidR="00027BE1" w:rsidRPr="00656334" w:rsidRDefault="00027BE1" w:rsidP="00027BE1">
            <w:pPr>
              <w:rPr>
                <w:sz w:val="24"/>
                <w:szCs w:val="24"/>
              </w:rPr>
            </w:pPr>
          </w:p>
        </w:tc>
        <w:tc>
          <w:tcPr>
            <w:tcW w:w="516" w:type="dxa"/>
            <w:shd w:val="clear" w:color="auto" w:fill="auto"/>
          </w:tcPr>
          <w:p w14:paraId="72A38851" w14:textId="77777777" w:rsidR="00027BE1" w:rsidRPr="00656334" w:rsidRDefault="00027BE1" w:rsidP="00027BE1">
            <w:pPr>
              <w:rPr>
                <w:sz w:val="24"/>
                <w:szCs w:val="24"/>
              </w:rPr>
            </w:pPr>
            <w:proofErr w:type="spellStart"/>
            <w:r w:rsidRPr="00656334">
              <w:rPr>
                <w:sz w:val="24"/>
                <w:szCs w:val="24"/>
              </w:rPr>
              <w:t>uk</w:t>
            </w:r>
            <w:proofErr w:type="spellEnd"/>
          </w:p>
        </w:tc>
        <w:tc>
          <w:tcPr>
            <w:tcW w:w="5261" w:type="dxa"/>
            <w:shd w:val="clear" w:color="auto" w:fill="auto"/>
          </w:tcPr>
          <w:p w14:paraId="06B17A53" w14:textId="26043888" w:rsidR="00027BE1" w:rsidRPr="001146B1" w:rsidRDefault="001146B1" w:rsidP="00027BE1">
            <w:pPr>
              <w:jc w:val="both"/>
              <w:rPr>
                <w:sz w:val="24"/>
                <w:szCs w:val="24"/>
                <w:lang w:val="uk-UA"/>
              </w:rPr>
            </w:pPr>
            <w:r>
              <w:rPr>
                <w:rStyle w:val="rvts0"/>
                <w:sz w:val="22"/>
                <w:szCs w:val="22"/>
                <w:lang w:val="uk-UA"/>
              </w:rPr>
              <w:t>види трудових спорів</w:t>
            </w:r>
          </w:p>
        </w:tc>
      </w:tr>
      <w:tr w:rsidR="009E037E" w:rsidRPr="004C409A" w14:paraId="725F3819" w14:textId="77777777" w:rsidTr="00AC7675">
        <w:tc>
          <w:tcPr>
            <w:tcW w:w="3227" w:type="dxa"/>
            <w:shd w:val="clear" w:color="auto" w:fill="auto"/>
          </w:tcPr>
          <w:p w14:paraId="064A0E52" w14:textId="77777777" w:rsidR="009E037E" w:rsidRPr="00656334" w:rsidRDefault="009E037E" w:rsidP="00656334">
            <w:pPr>
              <w:rPr>
                <w:sz w:val="24"/>
                <w:szCs w:val="24"/>
              </w:rPr>
            </w:pPr>
            <w:proofErr w:type="spellStart"/>
            <w:r w:rsidRPr="00656334">
              <w:rPr>
                <w:sz w:val="24"/>
                <w:szCs w:val="24"/>
              </w:rPr>
              <w:t>DC.Description.Abstract</w:t>
            </w:r>
            <w:proofErr w:type="spellEnd"/>
          </w:p>
        </w:tc>
        <w:tc>
          <w:tcPr>
            <w:tcW w:w="1139" w:type="dxa"/>
            <w:shd w:val="clear" w:color="auto" w:fill="auto"/>
          </w:tcPr>
          <w:p w14:paraId="62140B52" w14:textId="77777777" w:rsidR="009E037E" w:rsidRPr="00656334" w:rsidRDefault="009E037E" w:rsidP="00656334">
            <w:pPr>
              <w:rPr>
                <w:sz w:val="24"/>
                <w:szCs w:val="24"/>
              </w:rPr>
            </w:pPr>
          </w:p>
        </w:tc>
        <w:tc>
          <w:tcPr>
            <w:tcW w:w="516" w:type="dxa"/>
            <w:shd w:val="clear" w:color="auto" w:fill="auto"/>
          </w:tcPr>
          <w:p w14:paraId="36033716" w14:textId="77777777" w:rsidR="009E037E" w:rsidRPr="00656334" w:rsidRDefault="009E037E" w:rsidP="00656334">
            <w:pPr>
              <w:rPr>
                <w:sz w:val="24"/>
                <w:szCs w:val="24"/>
              </w:rPr>
            </w:pPr>
            <w:proofErr w:type="spellStart"/>
            <w:r w:rsidRPr="00656334">
              <w:rPr>
                <w:sz w:val="24"/>
                <w:szCs w:val="24"/>
              </w:rPr>
              <w:t>uk</w:t>
            </w:r>
            <w:proofErr w:type="spellEnd"/>
          </w:p>
        </w:tc>
        <w:tc>
          <w:tcPr>
            <w:tcW w:w="5261" w:type="dxa"/>
            <w:shd w:val="clear" w:color="auto" w:fill="auto"/>
          </w:tcPr>
          <w:p w14:paraId="23118670" w14:textId="7C8F03A7" w:rsidR="009E037E" w:rsidRPr="00CA56C6" w:rsidRDefault="00CA56C6" w:rsidP="00CA4034">
            <w:pPr>
              <w:ind w:firstLine="567"/>
              <w:jc w:val="both"/>
              <w:rPr>
                <w:sz w:val="24"/>
                <w:szCs w:val="24"/>
                <w:lang w:val="uk-UA"/>
              </w:rPr>
            </w:pPr>
            <w:r w:rsidRPr="00CA56C6">
              <w:rPr>
                <w:sz w:val="24"/>
                <w:szCs w:val="24"/>
                <w:lang w:val="uk-UA"/>
              </w:rPr>
              <w:t xml:space="preserve">Видання розраховано на вивчення </w:t>
            </w:r>
            <w:r w:rsidR="00CA4034">
              <w:rPr>
                <w:sz w:val="24"/>
                <w:szCs w:val="24"/>
                <w:lang w:val="uk-UA"/>
              </w:rPr>
              <w:t>навчальної дисципліни</w:t>
            </w:r>
            <w:r w:rsidRPr="00CA56C6">
              <w:rPr>
                <w:sz w:val="24"/>
                <w:szCs w:val="24"/>
                <w:lang w:val="uk-UA"/>
              </w:rPr>
              <w:t xml:space="preserve"> «</w:t>
            </w:r>
            <w:r w:rsidR="00CA4034">
              <w:rPr>
                <w:sz w:val="24"/>
                <w:szCs w:val="24"/>
                <w:lang w:val="uk-UA"/>
              </w:rPr>
              <w:t>Трудові спори</w:t>
            </w:r>
            <w:r w:rsidRPr="00CA56C6">
              <w:rPr>
                <w:sz w:val="24"/>
                <w:szCs w:val="24"/>
                <w:lang w:val="uk-UA"/>
              </w:rPr>
              <w:t xml:space="preserve">» як дисципліни для підготовки фахівців за спеціальністю </w:t>
            </w:r>
            <w:r w:rsidR="00CA4034">
              <w:rPr>
                <w:sz w:val="24"/>
                <w:szCs w:val="24"/>
                <w:lang w:val="uk-UA"/>
              </w:rPr>
              <w:t>81</w:t>
            </w:r>
            <w:r w:rsidRPr="00CA56C6">
              <w:rPr>
                <w:sz w:val="24"/>
                <w:szCs w:val="24"/>
                <w:lang w:val="uk-UA"/>
              </w:rPr>
              <w:t xml:space="preserve"> – «Прав</w:t>
            </w:r>
            <w:r w:rsidR="00CA4034">
              <w:rPr>
                <w:sz w:val="24"/>
                <w:szCs w:val="24"/>
                <w:lang w:val="uk-UA"/>
              </w:rPr>
              <w:t>о</w:t>
            </w:r>
            <w:r w:rsidRPr="00CA56C6">
              <w:rPr>
                <w:sz w:val="24"/>
                <w:szCs w:val="24"/>
                <w:lang w:val="uk-UA"/>
              </w:rPr>
              <w:t xml:space="preserve">» у закладах вищої освіти. </w:t>
            </w:r>
            <w:r w:rsidR="00CA4034">
              <w:rPr>
                <w:sz w:val="24"/>
                <w:szCs w:val="24"/>
                <w:lang w:val="uk-UA"/>
              </w:rPr>
              <w:t>Навчальний посібник</w:t>
            </w:r>
            <w:r w:rsidRPr="00CA56C6">
              <w:rPr>
                <w:sz w:val="24"/>
                <w:szCs w:val="24"/>
                <w:lang w:val="uk-UA"/>
              </w:rPr>
              <w:t xml:space="preserve"> призначений для </w:t>
            </w:r>
            <w:r w:rsidR="00CA4034">
              <w:rPr>
                <w:sz w:val="24"/>
                <w:szCs w:val="24"/>
                <w:lang w:val="uk-UA"/>
              </w:rPr>
              <w:t xml:space="preserve">того, щоб студент мав змогу повторити вже освоєний матеріал, насамперед трудове право України та інші правничі дисципліни, навчитися правильно застосовувати норми трудового права, виробити необхідні для фахівця навички й уміння вирішувати трудові спори. </w:t>
            </w:r>
            <w:r w:rsidRPr="00CA56C6">
              <w:rPr>
                <w:sz w:val="24"/>
                <w:szCs w:val="24"/>
                <w:lang w:val="uk-UA"/>
              </w:rPr>
              <w:t>Курс лекцій може бути</w:t>
            </w:r>
            <w:r w:rsidRPr="00CA56C6">
              <w:rPr>
                <w:color w:val="00B050"/>
                <w:sz w:val="24"/>
                <w:szCs w:val="24"/>
                <w:lang w:val="uk-UA"/>
              </w:rPr>
              <w:t xml:space="preserve"> </w:t>
            </w:r>
            <w:r w:rsidRPr="00CA56C6">
              <w:rPr>
                <w:sz w:val="24"/>
                <w:szCs w:val="24"/>
                <w:lang w:val="uk-UA"/>
              </w:rPr>
              <w:t>корисним для здобувачів вищої освіти, викладачів</w:t>
            </w:r>
            <w:r w:rsidRPr="00274B10">
              <w:rPr>
                <w:sz w:val="24"/>
                <w:szCs w:val="24"/>
                <w:lang w:val="uk-UA"/>
              </w:rPr>
              <w:t>,</w:t>
            </w:r>
            <w:r w:rsidR="00274B10" w:rsidRPr="00274B10">
              <w:rPr>
                <w:sz w:val="24"/>
                <w:szCs w:val="24"/>
                <w:lang w:val="uk-UA"/>
              </w:rPr>
              <w:t xml:space="preserve"> практичних працівників</w:t>
            </w:r>
            <w:r w:rsidR="00274B10">
              <w:rPr>
                <w:sz w:val="24"/>
                <w:szCs w:val="24"/>
                <w:lang w:val="uk-UA"/>
              </w:rPr>
              <w:t>.</w:t>
            </w:r>
          </w:p>
        </w:tc>
      </w:tr>
      <w:tr w:rsidR="009E037E" w:rsidRPr="00670616" w14:paraId="7645E313" w14:textId="77777777" w:rsidTr="00AC7675">
        <w:tc>
          <w:tcPr>
            <w:tcW w:w="3227" w:type="dxa"/>
            <w:shd w:val="clear" w:color="auto" w:fill="auto"/>
          </w:tcPr>
          <w:p w14:paraId="49F806E0" w14:textId="77777777" w:rsidR="009E037E" w:rsidRPr="00656334" w:rsidRDefault="009E037E" w:rsidP="00656334">
            <w:pPr>
              <w:rPr>
                <w:sz w:val="24"/>
                <w:szCs w:val="24"/>
              </w:rPr>
            </w:pPr>
            <w:proofErr w:type="spellStart"/>
            <w:r w:rsidRPr="00656334">
              <w:rPr>
                <w:sz w:val="24"/>
                <w:szCs w:val="24"/>
              </w:rPr>
              <w:t>DC.Description.Abstract</w:t>
            </w:r>
            <w:proofErr w:type="spellEnd"/>
          </w:p>
        </w:tc>
        <w:tc>
          <w:tcPr>
            <w:tcW w:w="1139" w:type="dxa"/>
            <w:shd w:val="clear" w:color="auto" w:fill="auto"/>
          </w:tcPr>
          <w:p w14:paraId="4B2C9983" w14:textId="77777777" w:rsidR="009E037E" w:rsidRPr="00656334" w:rsidRDefault="009E037E" w:rsidP="00656334">
            <w:pPr>
              <w:rPr>
                <w:sz w:val="24"/>
                <w:szCs w:val="24"/>
              </w:rPr>
            </w:pPr>
          </w:p>
        </w:tc>
        <w:tc>
          <w:tcPr>
            <w:tcW w:w="516" w:type="dxa"/>
            <w:shd w:val="clear" w:color="auto" w:fill="auto"/>
          </w:tcPr>
          <w:p w14:paraId="090A2424" w14:textId="77777777" w:rsidR="009E037E" w:rsidRPr="00656334" w:rsidRDefault="009E037E" w:rsidP="00656334">
            <w:pPr>
              <w:rPr>
                <w:sz w:val="24"/>
                <w:szCs w:val="24"/>
              </w:rPr>
            </w:pPr>
            <w:proofErr w:type="spellStart"/>
            <w:r w:rsidRPr="00656334">
              <w:rPr>
                <w:sz w:val="24"/>
                <w:szCs w:val="24"/>
              </w:rPr>
              <w:t>en</w:t>
            </w:r>
            <w:proofErr w:type="spellEnd"/>
          </w:p>
        </w:tc>
        <w:tc>
          <w:tcPr>
            <w:tcW w:w="5261" w:type="dxa"/>
            <w:shd w:val="clear" w:color="auto" w:fill="auto"/>
          </w:tcPr>
          <w:p w14:paraId="0F45727D" w14:textId="2A5AF810" w:rsidR="009E037E" w:rsidRPr="00274B10" w:rsidRDefault="00274B10" w:rsidP="00DC1904">
            <w:pPr>
              <w:autoSpaceDN w:val="0"/>
              <w:adjustRightInd w:val="0"/>
              <w:jc w:val="both"/>
              <w:rPr>
                <w:sz w:val="24"/>
                <w:szCs w:val="24"/>
                <w:lang w:val="en-US"/>
              </w:rPr>
            </w:pPr>
            <w:r w:rsidRPr="00274B10">
              <w:rPr>
                <w:rStyle w:val="jlqj4b"/>
                <w:sz w:val="24"/>
                <w:szCs w:val="24"/>
                <w:lang w:val="en"/>
              </w:rPr>
              <w:t>The publication is designed for the study of the discipline "Labor Disputes" as a discipline for training specialists in the specialty 81 - "Law" in higher education institutions. The textbook is designed so that the student can repeat the material already mastered, primarily the labor law of Ukraine and other legal disciplines, learn how to correctly apply the norms of labor law, develop the skills necessary for a specialist and the ability to resolve labor disputes. The course of lectures can be useful for applicants for higher education, teachers, practitioners.</w:t>
            </w:r>
          </w:p>
        </w:tc>
      </w:tr>
      <w:tr w:rsidR="009E037E" w:rsidRPr="006163B7" w14:paraId="1D212281" w14:textId="77777777" w:rsidTr="00AC7675">
        <w:tc>
          <w:tcPr>
            <w:tcW w:w="3227" w:type="dxa"/>
            <w:shd w:val="clear" w:color="auto" w:fill="auto"/>
          </w:tcPr>
          <w:p w14:paraId="5FDA4B40" w14:textId="77777777" w:rsidR="009E037E" w:rsidRPr="00656334" w:rsidRDefault="009E037E" w:rsidP="00656334">
            <w:pPr>
              <w:rPr>
                <w:sz w:val="24"/>
                <w:szCs w:val="24"/>
              </w:rPr>
            </w:pPr>
            <w:proofErr w:type="spellStart"/>
            <w:r w:rsidRPr="00656334">
              <w:rPr>
                <w:sz w:val="24"/>
                <w:szCs w:val="24"/>
              </w:rPr>
              <w:t>DC.Publisher</w:t>
            </w:r>
            <w:proofErr w:type="spellEnd"/>
          </w:p>
        </w:tc>
        <w:tc>
          <w:tcPr>
            <w:tcW w:w="1139" w:type="dxa"/>
            <w:shd w:val="clear" w:color="auto" w:fill="auto"/>
          </w:tcPr>
          <w:p w14:paraId="5485C72A" w14:textId="77777777" w:rsidR="009E037E" w:rsidRPr="00656334" w:rsidRDefault="009E037E" w:rsidP="00656334">
            <w:pPr>
              <w:rPr>
                <w:sz w:val="24"/>
                <w:szCs w:val="24"/>
              </w:rPr>
            </w:pPr>
          </w:p>
        </w:tc>
        <w:tc>
          <w:tcPr>
            <w:tcW w:w="516" w:type="dxa"/>
            <w:shd w:val="clear" w:color="auto" w:fill="auto"/>
          </w:tcPr>
          <w:p w14:paraId="2B368C32" w14:textId="77777777" w:rsidR="009E037E" w:rsidRPr="00656334" w:rsidRDefault="009E037E" w:rsidP="00656334">
            <w:pPr>
              <w:rPr>
                <w:sz w:val="24"/>
                <w:szCs w:val="24"/>
                <w:lang w:val="en-US"/>
              </w:rPr>
            </w:pPr>
          </w:p>
        </w:tc>
        <w:tc>
          <w:tcPr>
            <w:tcW w:w="5261" w:type="dxa"/>
            <w:shd w:val="clear" w:color="auto" w:fill="auto"/>
          </w:tcPr>
          <w:p w14:paraId="66AD3041" w14:textId="6750E590" w:rsidR="009E037E" w:rsidRPr="00DC1904" w:rsidRDefault="001E161A" w:rsidP="005355F9">
            <w:pPr>
              <w:jc w:val="both"/>
              <w:rPr>
                <w:sz w:val="24"/>
                <w:szCs w:val="24"/>
                <w:lang w:val="uk-UA"/>
              </w:rPr>
            </w:pPr>
            <w:r>
              <w:rPr>
                <w:sz w:val="24"/>
                <w:szCs w:val="24"/>
                <w:lang w:val="uk-UA"/>
              </w:rPr>
              <w:t>Академія адвокатури України</w:t>
            </w:r>
          </w:p>
        </w:tc>
      </w:tr>
      <w:tr w:rsidR="009E037E" w:rsidRPr="00656334" w14:paraId="33784491" w14:textId="77777777" w:rsidTr="00AC7675">
        <w:trPr>
          <w:trHeight w:val="234"/>
        </w:trPr>
        <w:tc>
          <w:tcPr>
            <w:tcW w:w="3227" w:type="dxa"/>
            <w:shd w:val="clear" w:color="auto" w:fill="auto"/>
          </w:tcPr>
          <w:p w14:paraId="1B357021" w14:textId="77777777" w:rsidR="009E037E" w:rsidRPr="00656334" w:rsidRDefault="009E037E" w:rsidP="00656334">
            <w:pPr>
              <w:rPr>
                <w:sz w:val="24"/>
                <w:szCs w:val="24"/>
              </w:rPr>
            </w:pPr>
            <w:proofErr w:type="spellStart"/>
            <w:r w:rsidRPr="00656334">
              <w:rPr>
                <w:sz w:val="24"/>
                <w:szCs w:val="24"/>
              </w:rPr>
              <w:t>DC.Publisher.CorporateName</w:t>
            </w:r>
            <w:proofErr w:type="spellEnd"/>
          </w:p>
        </w:tc>
        <w:tc>
          <w:tcPr>
            <w:tcW w:w="1139" w:type="dxa"/>
            <w:shd w:val="clear" w:color="auto" w:fill="auto"/>
          </w:tcPr>
          <w:p w14:paraId="6C1B5D7B" w14:textId="77777777" w:rsidR="009E037E" w:rsidRPr="00656334" w:rsidRDefault="009E037E" w:rsidP="00656334">
            <w:pPr>
              <w:rPr>
                <w:sz w:val="24"/>
                <w:szCs w:val="24"/>
              </w:rPr>
            </w:pPr>
          </w:p>
        </w:tc>
        <w:tc>
          <w:tcPr>
            <w:tcW w:w="516" w:type="dxa"/>
            <w:shd w:val="clear" w:color="auto" w:fill="auto"/>
          </w:tcPr>
          <w:p w14:paraId="70DE1A10" w14:textId="77777777" w:rsidR="009E037E" w:rsidRPr="00656334" w:rsidRDefault="009E037E" w:rsidP="00656334">
            <w:pPr>
              <w:rPr>
                <w:sz w:val="24"/>
                <w:szCs w:val="24"/>
                <w:lang w:val="en-US"/>
              </w:rPr>
            </w:pPr>
          </w:p>
        </w:tc>
        <w:tc>
          <w:tcPr>
            <w:tcW w:w="5261" w:type="dxa"/>
            <w:shd w:val="clear" w:color="auto" w:fill="auto"/>
          </w:tcPr>
          <w:p w14:paraId="139AC4B0" w14:textId="77C94358" w:rsidR="009E037E" w:rsidRPr="0013531A" w:rsidRDefault="001E161A" w:rsidP="00656334">
            <w:pPr>
              <w:rPr>
                <w:sz w:val="24"/>
                <w:szCs w:val="24"/>
                <w:lang w:val="uk-UA"/>
              </w:rPr>
            </w:pPr>
            <w:r>
              <w:rPr>
                <w:rFonts w:ascii="TimesNewRoman" w:eastAsiaTheme="minorHAnsi" w:hAnsi="TimesNewRoman" w:cs="TimesNewRoman"/>
                <w:sz w:val="24"/>
                <w:szCs w:val="24"/>
                <w:lang w:val="uk-UA" w:eastAsia="en-US"/>
              </w:rPr>
              <w:t>Київ</w:t>
            </w:r>
          </w:p>
        </w:tc>
      </w:tr>
      <w:tr w:rsidR="00D740A7" w:rsidRPr="00656334" w14:paraId="0D05FBB2" w14:textId="77777777" w:rsidTr="00AC7675">
        <w:tc>
          <w:tcPr>
            <w:tcW w:w="3227" w:type="dxa"/>
            <w:shd w:val="clear" w:color="auto" w:fill="auto"/>
          </w:tcPr>
          <w:p w14:paraId="27EB4419" w14:textId="77777777" w:rsidR="00D740A7" w:rsidRPr="00656334" w:rsidRDefault="00D740A7" w:rsidP="00656334">
            <w:pPr>
              <w:rPr>
                <w:sz w:val="24"/>
                <w:szCs w:val="24"/>
              </w:rPr>
            </w:pPr>
            <w:proofErr w:type="spellStart"/>
            <w:r w:rsidRPr="00656334">
              <w:rPr>
                <w:sz w:val="24"/>
                <w:szCs w:val="24"/>
              </w:rPr>
              <w:t>DC.Publisher.E-mail</w:t>
            </w:r>
            <w:proofErr w:type="spellEnd"/>
          </w:p>
        </w:tc>
        <w:tc>
          <w:tcPr>
            <w:tcW w:w="1139" w:type="dxa"/>
            <w:shd w:val="clear" w:color="auto" w:fill="auto"/>
          </w:tcPr>
          <w:p w14:paraId="07A02942" w14:textId="77777777" w:rsidR="00D740A7" w:rsidRPr="00656334" w:rsidRDefault="00D740A7" w:rsidP="00656334">
            <w:pPr>
              <w:rPr>
                <w:sz w:val="24"/>
                <w:szCs w:val="24"/>
              </w:rPr>
            </w:pPr>
          </w:p>
        </w:tc>
        <w:tc>
          <w:tcPr>
            <w:tcW w:w="516" w:type="dxa"/>
            <w:shd w:val="clear" w:color="auto" w:fill="auto"/>
          </w:tcPr>
          <w:p w14:paraId="265B88F8" w14:textId="77777777" w:rsidR="00D740A7" w:rsidRPr="00656334" w:rsidRDefault="00D740A7" w:rsidP="00656334">
            <w:pPr>
              <w:rPr>
                <w:sz w:val="24"/>
                <w:szCs w:val="24"/>
              </w:rPr>
            </w:pPr>
          </w:p>
        </w:tc>
        <w:tc>
          <w:tcPr>
            <w:tcW w:w="5261" w:type="dxa"/>
            <w:shd w:val="clear" w:color="auto" w:fill="auto"/>
          </w:tcPr>
          <w:p w14:paraId="20A24A38" w14:textId="26F65736" w:rsidR="00D740A7" w:rsidRPr="007212ED" w:rsidRDefault="001E161A" w:rsidP="00656334">
            <w:pPr>
              <w:rPr>
                <w:color w:val="4D5156"/>
                <w:sz w:val="24"/>
                <w:szCs w:val="24"/>
                <w:shd w:val="clear" w:color="auto" w:fill="FFFFFF"/>
                <w:lang w:val="uk-UA"/>
              </w:rPr>
            </w:pPr>
            <w:r w:rsidRPr="001E161A">
              <w:rPr>
                <w:sz w:val="24"/>
                <w:szCs w:val="24"/>
              </w:rPr>
              <w:t>referent@aau.edu.ua</w:t>
            </w:r>
          </w:p>
        </w:tc>
      </w:tr>
      <w:tr w:rsidR="00D740A7" w:rsidRPr="00656334" w14:paraId="0012FD15" w14:textId="77777777" w:rsidTr="00AC7675">
        <w:tc>
          <w:tcPr>
            <w:tcW w:w="3227" w:type="dxa"/>
            <w:shd w:val="clear" w:color="auto" w:fill="auto"/>
          </w:tcPr>
          <w:p w14:paraId="39959BBA" w14:textId="77777777" w:rsidR="00D740A7" w:rsidRPr="00656334" w:rsidRDefault="00D740A7" w:rsidP="00656334">
            <w:pPr>
              <w:rPr>
                <w:sz w:val="24"/>
                <w:szCs w:val="24"/>
              </w:rPr>
            </w:pPr>
            <w:proofErr w:type="spellStart"/>
            <w:r w:rsidRPr="00656334">
              <w:rPr>
                <w:sz w:val="24"/>
                <w:szCs w:val="24"/>
              </w:rPr>
              <w:t>DC.Publisher.Address</w:t>
            </w:r>
            <w:proofErr w:type="spellEnd"/>
          </w:p>
        </w:tc>
        <w:tc>
          <w:tcPr>
            <w:tcW w:w="1139" w:type="dxa"/>
            <w:shd w:val="clear" w:color="auto" w:fill="auto"/>
          </w:tcPr>
          <w:p w14:paraId="3B841406" w14:textId="77777777" w:rsidR="00D740A7" w:rsidRPr="00656334" w:rsidRDefault="00D740A7" w:rsidP="00656334">
            <w:pPr>
              <w:rPr>
                <w:sz w:val="24"/>
                <w:szCs w:val="24"/>
              </w:rPr>
            </w:pPr>
          </w:p>
        </w:tc>
        <w:tc>
          <w:tcPr>
            <w:tcW w:w="516" w:type="dxa"/>
            <w:shd w:val="clear" w:color="auto" w:fill="auto"/>
          </w:tcPr>
          <w:p w14:paraId="550101C5" w14:textId="77777777" w:rsidR="00D740A7" w:rsidRPr="00656334" w:rsidRDefault="00D740A7" w:rsidP="00656334">
            <w:pPr>
              <w:rPr>
                <w:sz w:val="24"/>
                <w:szCs w:val="24"/>
              </w:rPr>
            </w:pPr>
          </w:p>
        </w:tc>
        <w:tc>
          <w:tcPr>
            <w:tcW w:w="5261" w:type="dxa"/>
            <w:shd w:val="clear" w:color="auto" w:fill="auto"/>
          </w:tcPr>
          <w:p w14:paraId="22ADC95F" w14:textId="61268779" w:rsidR="00D740A7" w:rsidRPr="0013531A" w:rsidRDefault="00CA4034" w:rsidP="00656334">
            <w:pPr>
              <w:rPr>
                <w:sz w:val="24"/>
                <w:szCs w:val="24"/>
                <w:lang w:val="uk-UA" w:eastAsia="uk-UA"/>
              </w:rPr>
            </w:pPr>
            <w:r>
              <w:rPr>
                <w:sz w:val="24"/>
                <w:szCs w:val="24"/>
                <w:lang w:val="uk-UA" w:eastAsia="uk-UA"/>
              </w:rPr>
              <w:t xml:space="preserve">Бульвар Тараса Шевченка, 27 </w:t>
            </w:r>
            <w:r w:rsidR="00C10B30" w:rsidRPr="0013531A">
              <w:rPr>
                <w:sz w:val="24"/>
                <w:szCs w:val="24"/>
                <w:lang w:val="uk-UA" w:eastAsia="uk-UA"/>
              </w:rPr>
              <w:t>м.</w:t>
            </w:r>
            <w:r w:rsidR="00AB5074" w:rsidRPr="0013531A">
              <w:rPr>
                <w:sz w:val="24"/>
                <w:szCs w:val="24"/>
                <w:lang w:val="uk-UA" w:eastAsia="uk-UA"/>
              </w:rPr>
              <w:t xml:space="preserve"> </w:t>
            </w:r>
            <w:r w:rsidR="001E161A">
              <w:rPr>
                <w:sz w:val="24"/>
                <w:szCs w:val="24"/>
                <w:lang w:val="uk-UA" w:eastAsia="uk-UA"/>
              </w:rPr>
              <w:t>Київ</w:t>
            </w:r>
            <w:r w:rsidR="00B33088" w:rsidRPr="0013531A">
              <w:rPr>
                <w:sz w:val="24"/>
                <w:szCs w:val="24"/>
                <w:lang w:val="uk-UA" w:eastAsia="uk-UA"/>
              </w:rPr>
              <w:t>, Україна</w:t>
            </w:r>
            <w:r w:rsidR="00C10B30" w:rsidRPr="0013531A">
              <w:rPr>
                <w:sz w:val="24"/>
                <w:szCs w:val="24"/>
                <w:lang w:eastAsia="uk-UA"/>
              </w:rPr>
              <w:t>,</w:t>
            </w:r>
            <w:r w:rsidR="00B34C5B" w:rsidRPr="0013531A">
              <w:rPr>
                <w:sz w:val="24"/>
                <w:szCs w:val="24"/>
                <w:lang w:val="uk-UA" w:eastAsia="uk-UA"/>
              </w:rPr>
              <w:t xml:space="preserve"> </w:t>
            </w:r>
            <w:r>
              <w:rPr>
                <w:sz w:val="24"/>
                <w:szCs w:val="24"/>
                <w:lang w:val="uk-UA" w:eastAsia="uk-UA"/>
              </w:rPr>
              <w:t>01032</w:t>
            </w:r>
          </w:p>
        </w:tc>
      </w:tr>
      <w:tr w:rsidR="00C10B30" w:rsidRPr="00656334" w14:paraId="7B427B1C" w14:textId="77777777" w:rsidTr="00AC7675">
        <w:tc>
          <w:tcPr>
            <w:tcW w:w="3227" w:type="dxa"/>
            <w:shd w:val="clear" w:color="auto" w:fill="auto"/>
          </w:tcPr>
          <w:p w14:paraId="7383D19D" w14:textId="77777777" w:rsidR="00C10B30" w:rsidRPr="00656334" w:rsidRDefault="00C10B30" w:rsidP="00F81230">
            <w:pPr>
              <w:rPr>
                <w:sz w:val="24"/>
                <w:szCs w:val="24"/>
                <w:lang w:val="uk-UA"/>
              </w:rPr>
            </w:pPr>
            <w:proofErr w:type="spellStart"/>
            <w:r w:rsidRPr="00656334">
              <w:rPr>
                <w:sz w:val="24"/>
                <w:szCs w:val="24"/>
              </w:rPr>
              <w:t>DC.Contributor</w:t>
            </w:r>
            <w:proofErr w:type="spellEnd"/>
            <w:r w:rsidRPr="00656334">
              <w:rPr>
                <w:sz w:val="24"/>
                <w:szCs w:val="24"/>
              </w:rPr>
              <w:t>.</w:t>
            </w:r>
            <w:r w:rsidRPr="00656334">
              <w:rPr>
                <w:sz w:val="24"/>
                <w:szCs w:val="24"/>
                <w:lang w:val="en-US" w:eastAsia="uk-UA"/>
              </w:rPr>
              <w:t>Author</w:t>
            </w:r>
          </w:p>
        </w:tc>
        <w:tc>
          <w:tcPr>
            <w:tcW w:w="1139" w:type="dxa"/>
            <w:shd w:val="clear" w:color="auto" w:fill="auto"/>
          </w:tcPr>
          <w:p w14:paraId="230D5CB7" w14:textId="77777777" w:rsidR="00C10B30" w:rsidRPr="00656334" w:rsidRDefault="00C10B30" w:rsidP="00F81230">
            <w:pPr>
              <w:jc w:val="center"/>
              <w:rPr>
                <w:sz w:val="24"/>
                <w:szCs w:val="24"/>
              </w:rPr>
            </w:pPr>
          </w:p>
        </w:tc>
        <w:tc>
          <w:tcPr>
            <w:tcW w:w="516" w:type="dxa"/>
            <w:shd w:val="clear" w:color="auto" w:fill="auto"/>
          </w:tcPr>
          <w:p w14:paraId="52AA9027" w14:textId="77777777" w:rsidR="00C10B30" w:rsidRPr="00656334" w:rsidRDefault="00C10B30" w:rsidP="00F81230">
            <w:pPr>
              <w:rPr>
                <w:sz w:val="24"/>
                <w:szCs w:val="24"/>
              </w:rPr>
            </w:pPr>
            <w:proofErr w:type="spellStart"/>
            <w:r w:rsidRPr="00656334">
              <w:rPr>
                <w:sz w:val="24"/>
                <w:szCs w:val="24"/>
              </w:rPr>
              <w:t>uk</w:t>
            </w:r>
            <w:proofErr w:type="spellEnd"/>
          </w:p>
        </w:tc>
        <w:tc>
          <w:tcPr>
            <w:tcW w:w="5261" w:type="dxa"/>
            <w:shd w:val="clear" w:color="auto" w:fill="auto"/>
          </w:tcPr>
          <w:p w14:paraId="7469006E" w14:textId="7BEE4B35" w:rsidR="00C10B30" w:rsidRPr="0013531A" w:rsidRDefault="0052571F" w:rsidP="00C10B30">
            <w:pPr>
              <w:rPr>
                <w:sz w:val="24"/>
                <w:szCs w:val="24"/>
                <w:lang w:val="uk-UA"/>
              </w:rPr>
            </w:pPr>
            <w:proofErr w:type="spellStart"/>
            <w:r>
              <w:rPr>
                <w:sz w:val="24"/>
                <w:szCs w:val="24"/>
                <w:lang w:val="uk-UA"/>
              </w:rPr>
              <w:t>Грузинова</w:t>
            </w:r>
            <w:proofErr w:type="spellEnd"/>
            <w:r>
              <w:rPr>
                <w:sz w:val="24"/>
                <w:szCs w:val="24"/>
                <w:lang w:val="uk-UA"/>
              </w:rPr>
              <w:t xml:space="preserve"> Лідія Пилипівна</w:t>
            </w:r>
          </w:p>
        </w:tc>
      </w:tr>
      <w:tr w:rsidR="00C10B30" w:rsidRPr="00656334" w14:paraId="6FF93EC4" w14:textId="77777777" w:rsidTr="00AC7675">
        <w:tc>
          <w:tcPr>
            <w:tcW w:w="3227" w:type="dxa"/>
            <w:shd w:val="clear" w:color="auto" w:fill="auto"/>
          </w:tcPr>
          <w:p w14:paraId="4079EAD1" w14:textId="77777777" w:rsidR="00C10B30" w:rsidRPr="00656334" w:rsidRDefault="00C10B30" w:rsidP="00F81230">
            <w:pPr>
              <w:rPr>
                <w:sz w:val="24"/>
                <w:szCs w:val="24"/>
              </w:rPr>
            </w:pPr>
            <w:proofErr w:type="spellStart"/>
            <w:r w:rsidRPr="00656334">
              <w:rPr>
                <w:sz w:val="24"/>
                <w:szCs w:val="24"/>
              </w:rPr>
              <w:t>DC.Contributor</w:t>
            </w:r>
            <w:proofErr w:type="spellEnd"/>
            <w:r w:rsidRPr="00656334">
              <w:rPr>
                <w:sz w:val="24"/>
                <w:szCs w:val="24"/>
              </w:rPr>
              <w:t>.</w:t>
            </w:r>
            <w:r w:rsidRPr="00656334">
              <w:rPr>
                <w:sz w:val="24"/>
                <w:szCs w:val="24"/>
                <w:lang w:val="en-US" w:eastAsia="uk-UA"/>
              </w:rPr>
              <w:t>Author</w:t>
            </w:r>
          </w:p>
        </w:tc>
        <w:tc>
          <w:tcPr>
            <w:tcW w:w="1139" w:type="dxa"/>
            <w:shd w:val="clear" w:color="auto" w:fill="auto"/>
          </w:tcPr>
          <w:p w14:paraId="20322154" w14:textId="77777777" w:rsidR="00C10B30" w:rsidRPr="00656334" w:rsidRDefault="00C10B30" w:rsidP="00F81230">
            <w:pPr>
              <w:jc w:val="center"/>
              <w:rPr>
                <w:sz w:val="24"/>
                <w:szCs w:val="24"/>
                <w:lang w:val="uk-UA"/>
              </w:rPr>
            </w:pPr>
          </w:p>
        </w:tc>
        <w:tc>
          <w:tcPr>
            <w:tcW w:w="516" w:type="dxa"/>
            <w:shd w:val="clear" w:color="auto" w:fill="auto"/>
          </w:tcPr>
          <w:p w14:paraId="3E355F58" w14:textId="77777777" w:rsidR="00C10B30" w:rsidRPr="00656334" w:rsidRDefault="00C10B30" w:rsidP="00F81230">
            <w:pPr>
              <w:rPr>
                <w:sz w:val="24"/>
                <w:szCs w:val="24"/>
              </w:rPr>
            </w:pPr>
            <w:proofErr w:type="spellStart"/>
            <w:r w:rsidRPr="00656334">
              <w:rPr>
                <w:sz w:val="24"/>
                <w:szCs w:val="24"/>
              </w:rPr>
              <w:t>en</w:t>
            </w:r>
            <w:proofErr w:type="spellEnd"/>
          </w:p>
        </w:tc>
        <w:tc>
          <w:tcPr>
            <w:tcW w:w="5261" w:type="dxa"/>
            <w:shd w:val="clear" w:color="auto" w:fill="auto"/>
          </w:tcPr>
          <w:p w14:paraId="209785EB" w14:textId="01E13936" w:rsidR="00C10B30" w:rsidRPr="0052571F" w:rsidRDefault="0052571F" w:rsidP="00F81230">
            <w:pPr>
              <w:rPr>
                <w:sz w:val="24"/>
                <w:szCs w:val="24"/>
              </w:rPr>
            </w:pPr>
            <w:proofErr w:type="spellStart"/>
            <w:r w:rsidRPr="0052571F">
              <w:rPr>
                <w:sz w:val="24"/>
                <w:szCs w:val="24"/>
                <w:lang w:val="en-US"/>
              </w:rPr>
              <w:t>Gruzinova</w:t>
            </w:r>
            <w:proofErr w:type="spellEnd"/>
            <w:r w:rsidRPr="0052571F">
              <w:rPr>
                <w:sz w:val="24"/>
                <w:szCs w:val="24"/>
                <w:lang w:val="en-US"/>
              </w:rPr>
              <w:t xml:space="preserve"> Lidiya </w:t>
            </w:r>
            <w:r>
              <w:rPr>
                <w:sz w:val="24"/>
                <w:szCs w:val="24"/>
                <w:lang w:val="en-US"/>
              </w:rPr>
              <w:t>F</w:t>
            </w:r>
            <w:r>
              <w:rPr>
                <w:sz w:val="24"/>
                <w:szCs w:val="24"/>
              </w:rPr>
              <w:t>.</w:t>
            </w:r>
          </w:p>
        </w:tc>
      </w:tr>
      <w:tr w:rsidR="0052571F" w:rsidRPr="00656334" w14:paraId="63352D69" w14:textId="77777777" w:rsidTr="00AC7675">
        <w:tc>
          <w:tcPr>
            <w:tcW w:w="3227" w:type="dxa"/>
            <w:shd w:val="clear" w:color="auto" w:fill="auto"/>
          </w:tcPr>
          <w:p w14:paraId="62A37AC2" w14:textId="4C7F9FA4" w:rsidR="0052571F" w:rsidRPr="00656334" w:rsidRDefault="0052571F" w:rsidP="00F81230">
            <w:pPr>
              <w:rPr>
                <w:sz w:val="24"/>
                <w:szCs w:val="24"/>
              </w:rPr>
            </w:pPr>
            <w:proofErr w:type="spellStart"/>
            <w:r w:rsidRPr="00656334">
              <w:rPr>
                <w:sz w:val="24"/>
                <w:szCs w:val="24"/>
              </w:rPr>
              <w:lastRenderedPageBreak/>
              <w:t>DC.Contributor</w:t>
            </w:r>
            <w:proofErr w:type="spellEnd"/>
            <w:r w:rsidRPr="00656334">
              <w:rPr>
                <w:sz w:val="24"/>
                <w:szCs w:val="24"/>
              </w:rPr>
              <w:t>.</w:t>
            </w:r>
            <w:r w:rsidRPr="00656334">
              <w:rPr>
                <w:sz w:val="24"/>
                <w:szCs w:val="24"/>
                <w:lang w:val="en-US" w:eastAsia="uk-UA"/>
              </w:rPr>
              <w:t>Author</w:t>
            </w:r>
          </w:p>
        </w:tc>
        <w:tc>
          <w:tcPr>
            <w:tcW w:w="1139" w:type="dxa"/>
            <w:shd w:val="clear" w:color="auto" w:fill="auto"/>
          </w:tcPr>
          <w:p w14:paraId="34A93F24" w14:textId="77777777" w:rsidR="0052571F" w:rsidRPr="00656334" w:rsidRDefault="0052571F" w:rsidP="00F81230">
            <w:pPr>
              <w:jc w:val="center"/>
              <w:rPr>
                <w:sz w:val="24"/>
                <w:szCs w:val="24"/>
                <w:lang w:val="uk-UA"/>
              </w:rPr>
            </w:pPr>
          </w:p>
        </w:tc>
        <w:tc>
          <w:tcPr>
            <w:tcW w:w="516" w:type="dxa"/>
            <w:shd w:val="clear" w:color="auto" w:fill="auto"/>
          </w:tcPr>
          <w:p w14:paraId="5BE819AC" w14:textId="4EA66DE2" w:rsidR="0052571F" w:rsidRPr="00656334" w:rsidRDefault="0052571F" w:rsidP="00F81230">
            <w:pPr>
              <w:rPr>
                <w:sz w:val="24"/>
                <w:szCs w:val="24"/>
              </w:rPr>
            </w:pPr>
            <w:proofErr w:type="spellStart"/>
            <w:r w:rsidRPr="00656334">
              <w:rPr>
                <w:sz w:val="24"/>
                <w:szCs w:val="24"/>
              </w:rPr>
              <w:t>uk</w:t>
            </w:r>
            <w:proofErr w:type="spellEnd"/>
          </w:p>
        </w:tc>
        <w:tc>
          <w:tcPr>
            <w:tcW w:w="5261" w:type="dxa"/>
            <w:shd w:val="clear" w:color="auto" w:fill="auto"/>
          </w:tcPr>
          <w:p w14:paraId="722DD444" w14:textId="5E33C9BF" w:rsidR="0052571F" w:rsidRPr="0052571F" w:rsidRDefault="0052571F" w:rsidP="00F81230">
            <w:pPr>
              <w:rPr>
                <w:sz w:val="24"/>
                <w:szCs w:val="24"/>
                <w:lang w:val="uk-UA"/>
              </w:rPr>
            </w:pPr>
            <w:r>
              <w:rPr>
                <w:sz w:val="24"/>
                <w:szCs w:val="24"/>
                <w:lang w:val="uk-UA"/>
              </w:rPr>
              <w:t>Пастухов Володимир Павлович</w:t>
            </w:r>
          </w:p>
        </w:tc>
      </w:tr>
      <w:tr w:rsidR="0052571F" w:rsidRPr="00656334" w14:paraId="38030A7D" w14:textId="77777777" w:rsidTr="00AC7675">
        <w:tc>
          <w:tcPr>
            <w:tcW w:w="3227" w:type="dxa"/>
            <w:shd w:val="clear" w:color="auto" w:fill="auto"/>
          </w:tcPr>
          <w:p w14:paraId="64D9E474" w14:textId="571C3ECD" w:rsidR="0052571F" w:rsidRPr="00656334" w:rsidRDefault="0052571F" w:rsidP="00F81230">
            <w:pPr>
              <w:rPr>
                <w:sz w:val="24"/>
                <w:szCs w:val="24"/>
              </w:rPr>
            </w:pPr>
            <w:proofErr w:type="spellStart"/>
            <w:r w:rsidRPr="00656334">
              <w:rPr>
                <w:sz w:val="24"/>
                <w:szCs w:val="24"/>
              </w:rPr>
              <w:t>DC.Contributor</w:t>
            </w:r>
            <w:proofErr w:type="spellEnd"/>
            <w:r w:rsidRPr="00656334">
              <w:rPr>
                <w:sz w:val="24"/>
                <w:szCs w:val="24"/>
              </w:rPr>
              <w:t>.</w:t>
            </w:r>
            <w:r w:rsidRPr="00656334">
              <w:rPr>
                <w:sz w:val="24"/>
                <w:szCs w:val="24"/>
                <w:lang w:val="en-US" w:eastAsia="uk-UA"/>
              </w:rPr>
              <w:t>Author</w:t>
            </w:r>
          </w:p>
        </w:tc>
        <w:tc>
          <w:tcPr>
            <w:tcW w:w="1139" w:type="dxa"/>
            <w:shd w:val="clear" w:color="auto" w:fill="auto"/>
          </w:tcPr>
          <w:p w14:paraId="161E3020" w14:textId="77777777" w:rsidR="0052571F" w:rsidRPr="00656334" w:rsidRDefault="0052571F" w:rsidP="00F81230">
            <w:pPr>
              <w:jc w:val="center"/>
              <w:rPr>
                <w:sz w:val="24"/>
                <w:szCs w:val="24"/>
                <w:lang w:val="uk-UA"/>
              </w:rPr>
            </w:pPr>
          </w:p>
        </w:tc>
        <w:tc>
          <w:tcPr>
            <w:tcW w:w="516" w:type="dxa"/>
            <w:shd w:val="clear" w:color="auto" w:fill="auto"/>
          </w:tcPr>
          <w:p w14:paraId="1F290A61" w14:textId="3C33639B" w:rsidR="0052571F" w:rsidRPr="00656334" w:rsidRDefault="0052571F" w:rsidP="00F81230">
            <w:pPr>
              <w:rPr>
                <w:sz w:val="24"/>
                <w:szCs w:val="24"/>
              </w:rPr>
            </w:pPr>
            <w:proofErr w:type="spellStart"/>
            <w:r w:rsidRPr="00656334">
              <w:rPr>
                <w:sz w:val="24"/>
                <w:szCs w:val="24"/>
              </w:rPr>
              <w:t>en</w:t>
            </w:r>
            <w:proofErr w:type="spellEnd"/>
          </w:p>
        </w:tc>
        <w:tc>
          <w:tcPr>
            <w:tcW w:w="5261" w:type="dxa"/>
            <w:shd w:val="clear" w:color="auto" w:fill="auto"/>
          </w:tcPr>
          <w:p w14:paraId="047FDB0C" w14:textId="6AA99BFB" w:rsidR="0052571F" w:rsidRPr="00845E7C" w:rsidRDefault="00845E7C" w:rsidP="00F81230">
            <w:pPr>
              <w:rPr>
                <w:sz w:val="24"/>
                <w:szCs w:val="24"/>
                <w:lang w:val="uk-UA"/>
              </w:rPr>
            </w:pPr>
            <w:proofErr w:type="spellStart"/>
            <w:r w:rsidRPr="00845E7C">
              <w:rPr>
                <w:sz w:val="24"/>
                <w:szCs w:val="24"/>
                <w:lang w:val="uk-UA"/>
              </w:rPr>
              <w:t>Pastuhov</w:t>
            </w:r>
            <w:proofErr w:type="spellEnd"/>
            <w:r w:rsidRPr="00845E7C">
              <w:rPr>
                <w:sz w:val="24"/>
                <w:szCs w:val="24"/>
                <w:lang w:val="uk-UA"/>
              </w:rPr>
              <w:t xml:space="preserve"> </w:t>
            </w:r>
            <w:proofErr w:type="spellStart"/>
            <w:r w:rsidRPr="00845E7C">
              <w:rPr>
                <w:sz w:val="24"/>
                <w:szCs w:val="24"/>
                <w:lang w:val="uk-UA"/>
              </w:rPr>
              <w:t>Vladimir</w:t>
            </w:r>
            <w:proofErr w:type="spellEnd"/>
            <w:r w:rsidRPr="00845E7C">
              <w:rPr>
                <w:sz w:val="24"/>
                <w:szCs w:val="24"/>
                <w:lang w:val="uk-UA"/>
              </w:rPr>
              <w:t xml:space="preserve"> P</w:t>
            </w:r>
            <w:r>
              <w:rPr>
                <w:sz w:val="24"/>
                <w:szCs w:val="24"/>
                <w:lang w:val="en-US"/>
              </w:rPr>
              <w:t>.</w:t>
            </w:r>
          </w:p>
        </w:tc>
      </w:tr>
      <w:tr w:rsidR="0052571F" w:rsidRPr="00656334" w14:paraId="278F36BA" w14:textId="77777777" w:rsidTr="00AC7675">
        <w:tc>
          <w:tcPr>
            <w:tcW w:w="3227" w:type="dxa"/>
            <w:shd w:val="clear" w:color="auto" w:fill="auto"/>
          </w:tcPr>
          <w:p w14:paraId="4DA91FD7" w14:textId="7659FAE4" w:rsidR="0052571F" w:rsidRPr="00656334" w:rsidRDefault="0052571F" w:rsidP="00F81230">
            <w:pPr>
              <w:rPr>
                <w:sz w:val="24"/>
                <w:szCs w:val="24"/>
              </w:rPr>
            </w:pPr>
            <w:proofErr w:type="spellStart"/>
            <w:r w:rsidRPr="00656334">
              <w:rPr>
                <w:sz w:val="24"/>
                <w:szCs w:val="24"/>
              </w:rPr>
              <w:t>DC.Contributor</w:t>
            </w:r>
            <w:proofErr w:type="spellEnd"/>
            <w:r w:rsidRPr="00656334">
              <w:rPr>
                <w:sz w:val="24"/>
                <w:szCs w:val="24"/>
              </w:rPr>
              <w:t>.</w:t>
            </w:r>
            <w:r w:rsidRPr="00656334">
              <w:rPr>
                <w:sz w:val="24"/>
                <w:szCs w:val="24"/>
                <w:lang w:val="en-US" w:eastAsia="uk-UA"/>
              </w:rPr>
              <w:t>Author</w:t>
            </w:r>
          </w:p>
        </w:tc>
        <w:tc>
          <w:tcPr>
            <w:tcW w:w="1139" w:type="dxa"/>
            <w:shd w:val="clear" w:color="auto" w:fill="auto"/>
          </w:tcPr>
          <w:p w14:paraId="6C374A01" w14:textId="77777777" w:rsidR="0052571F" w:rsidRPr="00656334" w:rsidRDefault="0052571F" w:rsidP="00F81230">
            <w:pPr>
              <w:jc w:val="center"/>
              <w:rPr>
                <w:sz w:val="24"/>
                <w:szCs w:val="24"/>
                <w:lang w:val="uk-UA"/>
              </w:rPr>
            </w:pPr>
          </w:p>
        </w:tc>
        <w:tc>
          <w:tcPr>
            <w:tcW w:w="516" w:type="dxa"/>
            <w:shd w:val="clear" w:color="auto" w:fill="auto"/>
          </w:tcPr>
          <w:p w14:paraId="201EEC78" w14:textId="61D24360" w:rsidR="0052571F" w:rsidRPr="00656334" w:rsidRDefault="0052571F" w:rsidP="00F81230">
            <w:pPr>
              <w:rPr>
                <w:sz w:val="24"/>
                <w:szCs w:val="24"/>
              </w:rPr>
            </w:pPr>
            <w:proofErr w:type="spellStart"/>
            <w:r w:rsidRPr="00656334">
              <w:rPr>
                <w:sz w:val="24"/>
                <w:szCs w:val="24"/>
              </w:rPr>
              <w:t>uk</w:t>
            </w:r>
            <w:proofErr w:type="spellEnd"/>
          </w:p>
        </w:tc>
        <w:tc>
          <w:tcPr>
            <w:tcW w:w="5261" w:type="dxa"/>
            <w:shd w:val="clear" w:color="auto" w:fill="auto"/>
          </w:tcPr>
          <w:p w14:paraId="5D6284D8" w14:textId="50BBEA52" w:rsidR="0052571F" w:rsidRPr="0052571F" w:rsidRDefault="0052571F" w:rsidP="00F81230">
            <w:pPr>
              <w:rPr>
                <w:sz w:val="24"/>
                <w:szCs w:val="24"/>
                <w:lang w:val="uk-UA"/>
              </w:rPr>
            </w:pPr>
            <w:proofErr w:type="spellStart"/>
            <w:r>
              <w:rPr>
                <w:sz w:val="24"/>
                <w:szCs w:val="24"/>
                <w:lang w:val="uk-UA"/>
              </w:rPr>
              <w:t>Щотова</w:t>
            </w:r>
            <w:proofErr w:type="spellEnd"/>
            <w:r>
              <w:rPr>
                <w:sz w:val="24"/>
                <w:szCs w:val="24"/>
                <w:lang w:val="uk-UA"/>
              </w:rPr>
              <w:t xml:space="preserve"> Юлія Миколаївна</w:t>
            </w:r>
          </w:p>
        </w:tc>
      </w:tr>
      <w:tr w:rsidR="0052571F" w:rsidRPr="00656334" w14:paraId="40949412" w14:textId="77777777" w:rsidTr="00AC7675">
        <w:tc>
          <w:tcPr>
            <w:tcW w:w="3227" w:type="dxa"/>
            <w:shd w:val="clear" w:color="auto" w:fill="auto"/>
          </w:tcPr>
          <w:p w14:paraId="1DAA524A" w14:textId="74FAECB1" w:rsidR="0052571F" w:rsidRPr="00656334" w:rsidRDefault="0052571F" w:rsidP="00F81230">
            <w:pPr>
              <w:rPr>
                <w:sz w:val="24"/>
                <w:szCs w:val="24"/>
              </w:rPr>
            </w:pPr>
            <w:proofErr w:type="spellStart"/>
            <w:r w:rsidRPr="00656334">
              <w:rPr>
                <w:sz w:val="24"/>
                <w:szCs w:val="24"/>
              </w:rPr>
              <w:t>DC.Contributor</w:t>
            </w:r>
            <w:proofErr w:type="spellEnd"/>
            <w:r w:rsidRPr="00656334">
              <w:rPr>
                <w:sz w:val="24"/>
                <w:szCs w:val="24"/>
              </w:rPr>
              <w:t>.</w:t>
            </w:r>
            <w:r w:rsidRPr="00656334">
              <w:rPr>
                <w:sz w:val="24"/>
                <w:szCs w:val="24"/>
                <w:lang w:val="en-US" w:eastAsia="uk-UA"/>
              </w:rPr>
              <w:t>Author</w:t>
            </w:r>
          </w:p>
        </w:tc>
        <w:tc>
          <w:tcPr>
            <w:tcW w:w="1139" w:type="dxa"/>
            <w:shd w:val="clear" w:color="auto" w:fill="auto"/>
          </w:tcPr>
          <w:p w14:paraId="2A23A12C" w14:textId="77777777" w:rsidR="0052571F" w:rsidRPr="00656334" w:rsidRDefault="0052571F" w:rsidP="00F81230">
            <w:pPr>
              <w:jc w:val="center"/>
              <w:rPr>
                <w:sz w:val="24"/>
                <w:szCs w:val="24"/>
                <w:lang w:val="uk-UA"/>
              </w:rPr>
            </w:pPr>
          </w:p>
        </w:tc>
        <w:tc>
          <w:tcPr>
            <w:tcW w:w="516" w:type="dxa"/>
            <w:shd w:val="clear" w:color="auto" w:fill="auto"/>
          </w:tcPr>
          <w:p w14:paraId="33EAE8FB" w14:textId="1A8114AB" w:rsidR="0052571F" w:rsidRPr="00656334" w:rsidRDefault="0052571F" w:rsidP="00F81230">
            <w:pPr>
              <w:rPr>
                <w:sz w:val="24"/>
                <w:szCs w:val="24"/>
              </w:rPr>
            </w:pPr>
            <w:proofErr w:type="spellStart"/>
            <w:r w:rsidRPr="00656334">
              <w:rPr>
                <w:sz w:val="24"/>
                <w:szCs w:val="24"/>
              </w:rPr>
              <w:t>en</w:t>
            </w:r>
            <w:proofErr w:type="spellEnd"/>
          </w:p>
        </w:tc>
        <w:tc>
          <w:tcPr>
            <w:tcW w:w="5261" w:type="dxa"/>
            <w:shd w:val="clear" w:color="auto" w:fill="auto"/>
          </w:tcPr>
          <w:p w14:paraId="55F8B069" w14:textId="3A9BBDCB" w:rsidR="0052571F" w:rsidRPr="00845E7C" w:rsidRDefault="0052571F" w:rsidP="00F81230">
            <w:pPr>
              <w:rPr>
                <w:sz w:val="24"/>
                <w:szCs w:val="24"/>
                <w:lang w:val="en-US"/>
              </w:rPr>
            </w:pPr>
            <w:r w:rsidRPr="0052571F">
              <w:rPr>
                <w:sz w:val="24"/>
                <w:szCs w:val="24"/>
                <w:lang w:val="uk-UA"/>
              </w:rPr>
              <w:t>C</w:t>
            </w:r>
            <w:r>
              <w:rPr>
                <w:sz w:val="24"/>
                <w:szCs w:val="24"/>
                <w:lang w:val="en-US"/>
              </w:rPr>
              <w:t>h</w:t>
            </w:r>
            <w:proofErr w:type="spellStart"/>
            <w:r w:rsidRPr="0052571F">
              <w:rPr>
                <w:sz w:val="24"/>
                <w:szCs w:val="24"/>
                <w:lang w:val="uk-UA"/>
              </w:rPr>
              <w:t>otova</w:t>
            </w:r>
            <w:proofErr w:type="spellEnd"/>
            <w:r w:rsidRPr="0052571F">
              <w:rPr>
                <w:sz w:val="24"/>
                <w:szCs w:val="24"/>
                <w:lang w:val="uk-UA"/>
              </w:rPr>
              <w:t xml:space="preserve"> Y</w:t>
            </w:r>
            <w:r w:rsidR="00845E7C">
              <w:rPr>
                <w:sz w:val="24"/>
                <w:szCs w:val="24"/>
                <w:lang w:val="en-US"/>
              </w:rPr>
              <w:t>u</w:t>
            </w:r>
            <w:proofErr w:type="spellStart"/>
            <w:r w:rsidRPr="0052571F">
              <w:rPr>
                <w:sz w:val="24"/>
                <w:szCs w:val="24"/>
                <w:lang w:val="uk-UA"/>
              </w:rPr>
              <w:t>liya</w:t>
            </w:r>
            <w:proofErr w:type="spellEnd"/>
            <w:r w:rsidRPr="0052571F">
              <w:rPr>
                <w:sz w:val="24"/>
                <w:szCs w:val="24"/>
                <w:lang w:val="uk-UA"/>
              </w:rPr>
              <w:t xml:space="preserve"> N</w:t>
            </w:r>
            <w:r w:rsidR="00845E7C">
              <w:rPr>
                <w:sz w:val="24"/>
                <w:szCs w:val="24"/>
                <w:lang w:val="en-US"/>
              </w:rPr>
              <w:t>.</w:t>
            </w:r>
          </w:p>
        </w:tc>
      </w:tr>
      <w:tr w:rsidR="00AB5074" w:rsidRPr="00656334" w14:paraId="5E50B6F7" w14:textId="77777777" w:rsidTr="00AC7675">
        <w:tc>
          <w:tcPr>
            <w:tcW w:w="3227" w:type="dxa"/>
            <w:shd w:val="clear" w:color="auto" w:fill="auto"/>
          </w:tcPr>
          <w:p w14:paraId="2CB6CA1C" w14:textId="77777777" w:rsidR="00AB5074" w:rsidRPr="00656334" w:rsidRDefault="00AB5074" w:rsidP="00AB5074">
            <w:pPr>
              <w:rPr>
                <w:sz w:val="24"/>
                <w:szCs w:val="24"/>
              </w:rPr>
            </w:pPr>
            <w:proofErr w:type="spellStart"/>
            <w:r w:rsidRPr="00656334">
              <w:rPr>
                <w:sz w:val="24"/>
                <w:szCs w:val="24"/>
              </w:rPr>
              <w:t>DC.Date.Issued</w:t>
            </w:r>
            <w:proofErr w:type="spellEnd"/>
          </w:p>
        </w:tc>
        <w:tc>
          <w:tcPr>
            <w:tcW w:w="1139" w:type="dxa"/>
            <w:shd w:val="clear" w:color="auto" w:fill="auto"/>
          </w:tcPr>
          <w:p w14:paraId="7B746D1C" w14:textId="77777777" w:rsidR="00AB5074" w:rsidRPr="00656334" w:rsidRDefault="00AB5074" w:rsidP="00AB5074">
            <w:pPr>
              <w:rPr>
                <w:sz w:val="24"/>
                <w:szCs w:val="24"/>
              </w:rPr>
            </w:pPr>
            <w:r w:rsidRPr="00656334">
              <w:rPr>
                <w:sz w:val="24"/>
                <w:szCs w:val="24"/>
              </w:rPr>
              <w:t>ISO8601</w:t>
            </w:r>
          </w:p>
        </w:tc>
        <w:tc>
          <w:tcPr>
            <w:tcW w:w="516" w:type="dxa"/>
            <w:shd w:val="clear" w:color="auto" w:fill="auto"/>
          </w:tcPr>
          <w:p w14:paraId="3C8ABC50" w14:textId="77777777" w:rsidR="00AB5074" w:rsidRPr="00656334" w:rsidRDefault="00AB5074" w:rsidP="00AB5074">
            <w:pPr>
              <w:rPr>
                <w:sz w:val="24"/>
                <w:szCs w:val="24"/>
              </w:rPr>
            </w:pPr>
          </w:p>
        </w:tc>
        <w:tc>
          <w:tcPr>
            <w:tcW w:w="5261" w:type="dxa"/>
            <w:shd w:val="clear" w:color="auto" w:fill="auto"/>
          </w:tcPr>
          <w:p w14:paraId="31672DB1" w14:textId="04DE3173" w:rsidR="00AB5074" w:rsidRPr="007212ED" w:rsidRDefault="00AB5074" w:rsidP="00AB5074">
            <w:pPr>
              <w:rPr>
                <w:sz w:val="24"/>
                <w:szCs w:val="24"/>
                <w:lang w:val="uk-UA"/>
              </w:rPr>
            </w:pPr>
            <w:r w:rsidRPr="0013531A">
              <w:rPr>
                <w:sz w:val="24"/>
                <w:szCs w:val="24"/>
              </w:rPr>
              <w:t>20</w:t>
            </w:r>
            <w:r w:rsidR="001E161A">
              <w:rPr>
                <w:sz w:val="24"/>
                <w:szCs w:val="24"/>
                <w:lang w:val="uk-UA"/>
              </w:rPr>
              <w:t>05</w:t>
            </w:r>
          </w:p>
        </w:tc>
      </w:tr>
      <w:tr w:rsidR="00AB5074" w:rsidRPr="00656334" w14:paraId="3CF0370C" w14:textId="77777777" w:rsidTr="00AC7675">
        <w:tc>
          <w:tcPr>
            <w:tcW w:w="3227" w:type="dxa"/>
            <w:shd w:val="clear" w:color="auto" w:fill="auto"/>
          </w:tcPr>
          <w:p w14:paraId="59880F80" w14:textId="77777777" w:rsidR="00AB5074" w:rsidRPr="00656334" w:rsidRDefault="00AB5074" w:rsidP="00AB5074">
            <w:pPr>
              <w:rPr>
                <w:sz w:val="24"/>
                <w:szCs w:val="24"/>
              </w:rPr>
            </w:pPr>
            <w:proofErr w:type="spellStart"/>
            <w:r w:rsidRPr="00656334">
              <w:rPr>
                <w:sz w:val="24"/>
                <w:szCs w:val="24"/>
              </w:rPr>
              <w:t>DC.Type</w:t>
            </w:r>
            <w:proofErr w:type="spellEnd"/>
          </w:p>
        </w:tc>
        <w:tc>
          <w:tcPr>
            <w:tcW w:w="1139" w:type="dxa"/>
            <w:shd w:val="clear" w:color="auto" w:fill="auto"/>
          </w:tcPr>
          <w:p w14:paraId="53C77F4F" w14:textId="77777777" w:rsidR="00AB5074" w:rsidRPr="00656334" w:rsidRDefault="00AB5074" w:rsidP="00AB5074">
            <w:pPr>
              <w:rPr>
                <w:sz w:val="24"/>
                <w:szCs w:val="24"/>
              </w:rPr>
            </w:pPr>
          </w:p>
        </w:tc>
        <w:tc>
          <w:tcPr>
            <w:tcW w:w="516" w:type="dxa"/>
            <w:shd w:val="clear" w:color="auto" w:fill="auto"/>
          </w:tcPr>
          <w:p w14:paraId="276BE36D" w14:textId="77777777" w:rsidR="00AB5074" w:rsidRPr="00656334" w:rsidRDefault="00AB5074" w:rsidP="00AB5074">
            <w:pPr>
              <w:rPr>
                <w:sz w:val="24"/>
                <w:szCs w:val="24"/>
              </w:rPr>
            </w:pPr>
          </w:p>
        </w:tc>
        <w:tc>
          <w:tcPr>
            <w:tcW w:w="5261" w:type="dxa"/>
            <w:shd w:val="clear" w:color="auto" w:fill="auto"/>
          </w:tcPr>
          <w:p w14:paraId="71008B63" w14:textId="77777777" w:rsidR="00AB5074" w:rsidRPr="0013531A" w:rsidRDefault="00AB5074" w:rsidP="00AB5074">
            <w:pPr>
              <w:rPr>
                <w:sz w:val="24"/>
                <w:szCs w:val="24"/>
              </w:rPr>
            </w:pPr>
            <w:proofErr w:type="spellStart"/>
            <w:r w:rsidRPr="0013531A">
              <w:rPr>
                <w:sz w:val="24"/>
                <w:szCs w:val="24"/>
              </w:rPr>
              <w:t>Text</w:t>
            </w:r>
            <w:proofErr w:type="spellEnd"/>
          </w:p>
        </w:tc>
      </w:tr>
      <w:tr w:rsidR="00AB5074" w:rsidRPr="00656334" w14:paraId="6AAC28CA" w14:textId="77777777" w:rsidTr="00AC7675">
        <w:tc>
          <w:tcPr>
            <w:tcW w:w="3227" w:type="dxa"/>
            <w:shd w:val="clear" w:color="auto" w:fill="auto"/>
          </w:tcPr>
          <w:p w14:paraId="667C985B" w14:textId="77777777" w:rsidR="00AB5074" w:rsidRPr="00656334" w:rsidRDefault="00AB5074" w:rsidP="00AB5074">
            <w:pPr>
              <w:rPr>
                <w:sz w:val="24"/>
                <w:szCs w:val="24"/>
              </w:rPr>
            </w:pPr>
            <w:proofErr w:type="spellStart"/>
            <w:r w:rsidRPr="00656334">
              <w:rPr>
                <w:sz w:val="24"/>
                <w:szCs w:val="24"/>
              </w:rPr>
              <w:t>DC.Format</w:t>
            </w:r>
            <w:proofErr w:type="spellEnd"/>
          </w:p>
        </w:tc>
        <w:tc>
          <w:tcPr>
            <w:tcW w:w="1139" w:type="dxa"/>
            <w:shd w:val="clear" w:color="auto" w:fill="auto"/>
          </w:tcPr>
          <w:p w14:paraId="54EDC275" w14:textId="77777777" w:rsidR="00AB5074" w:rsidRPr="00656334" w:rsidRDefault="00AB5074" w:rsidP="00AB5074">
            <w:pPr>
              <w:rPr>
                <w:sz w:val="24"/>
                <w:szCs w:val="24"/>
              </w:rPr>
            </w:pPr>
            <w:r w:rsidRPr="00656334">
              <w:rPr>
                <w:sz w:val="24"/>
                <w:szCs w:val="24"/>
              </w:rPr>
              <w:t>IMT</w:t>
            </w:r>
          </w:p>
        </w:tc>
        <w:tc>
          <w:tcPr>
            <w:tcW w:w="516" w:type="dxa"/>
            <w:shd w:val="clear" w:color="auto" w:fill="auto"/>
          </w:tcPr>
          <w:p w14:paraId="4049F5D2" w14:textId="77777777" w:rsidR="00AB5074" w:rsidRPr="00656334" w:rsidRDefault="00AB5074" w:rsidP="00AB5074">
            <w:pPr>
              <w:rPr>
                <w:sz w:val="24"/>
                <w:szCs w:val="24"/>
              </w:rPr>
            </w:pPr>
          </w:p>
        </w:tc>
        <w:tc>
          <w:tcPr>
            <w:tcW w:w="5261" w:type="dxa"/>
            <w:shd w:val="clear" w:color="auto" w:fill="auto"/>
          </w:tcPr>
          <w:p w14:paraId="706841AB" w14:textId="77777777" w:rsidR="00AB5074" w:rsidRPr="0013531A" w:rsidRDefault="00AB5074" w:rsidP="00AB5074">
            <w:pPr>
              <w:rPr>
                <w:sz w:val="24"/>
                <w:szCs w:val="24"/>
              </w:rPr>
            </w:pPr>
            <w:r w:rsidRPr="0013531A">
              <w:rPr>
                <w:sz w:val="24"/>
                <w:szCs w:val="24"/>
                <w:lang w:val="en-US"/>
              </w:rPr>
              <w:t>application</w:t>
            </w:r>
            <w:r w:rsidRPr="0013531A">
              <w:rPr>
                <w:sz w:val="24"/>
                <w:szCs w:val="24"/>
              </w:rPr>
              <w:t>/</w:t>
            </w:r>
            <w:proofErr w:type="spellStart"/>
            <w:r w:rsidRPr="0013531A">
              <w:rPr>
                <w:sz w:val="24"/>
                <w:szCs w:val="24"/>
              </w:rPr>
              <w:t>pdf</w:t>
            </w:r>
            <w:proofErr w:type="spellEnd"/>
          </w:p>
        </w:tc>
      </w:tr>
      <w:tr w:rsidR="00AB5074" w:rsidRPr="00656334" w14:paraId="6670E9D9" w14:textId="77777777" w:rsidTr="00AC7675">
        <w:tc>
          <w:tcPr>
            <w:tcW w:w="3227" w:type="dxa"/>
            <w:shd w:val="clear" w:color="auto" w:fill="auto"/>
          </w:tcPr>
          <w:p w14:paraId="69A5CE55" w14:textId="77777777" w:rsidR="00AB5074" w:rsidRPr="00656334" w:rsidRDefault="00AB5074" w:rsidP="00AB5074">
            <w:pPr>
              <w:rPr>
                <w:sz w:val="24"/>
                <w:szCs w:val="24"/>
              </w:rPr>
            </w:pPr>
            <w:proofErr w:type="spellStart"/>
            <w:r w:rsidRPr="00656334">
              <w:rPr>
                <w:sz w:val="24"/>
                <w:szCs w:val="24"/>
              </w:rPr>
              <w:t>DC.Language</w:t>
            </w:r>
            <w:proofErr w:type="spellEnd"/>
          </w:p>
        </w:tc>
        <w:tc>
          <w:tcPr>
            <w:tcW w:w="1139" w:type="dxa"/>
            <w:shd w:val="clear" w:color="auto" w:fill="auto"/>
          </w:tcPr>
          <w:p w14:paraId="18E983E0" w14:textId="77777777" w:rsidR="00AB5074" w:rsidRPr="00656334" w:rsidRDefault="00AB5074" w:rsidP="00AB5074">
            <w:pPr>
              <w:rPr>
                <w:sz w:val="24"/>
                <w:szCs w:val="24"/>
              </w:rPr>
            </w:pPr>
          </w:p>
        </w:tc>
        <w:tc>
          <w:tcPr>
            <w:tcW w:w="516" w:type="dxa"/>
            <w:shd w:val="clear" w:color="auto" w:fill="auto"/>
          </w:tcPr>
          <w:p w14:paraId="5174D88E" w14:textId="77777777" w:rsidR="00AB5074" w:rsidRPr="00656334" w:rsidRDefault="00AB5074" w:rsidP="00AB5074">
            <w:pPr>
              <w:rPr>
                <w:sz w:val="24"/>
                <w:szCs w:val="24"/>
              </w:rPr>
            </w:pPr>
          </w:p>
        </w:tc>
        <w:tc>
          <w:tcPr>
            <w:tcW w:w="5261" w:type="dxa"/>
            <w:shd w:val="clear" w:color="auto" w:fill="auto"/>
          </w:tcPr>
          <w:p w14:paraId="0AA49190" w14:textId="77777777" w:rsidR="00AB5074" w:rsidRPr="0013531A" w:rsidRDefault="00AB5074" w:rsidP="00AB5074">
            <w:pPr>
              <w:rPr>
                <w:sz w:val="24"/>
                <w:szCs w:val="24"/>
              </w:rPr>
            </w:pPr>
            <w:proofErr w:type="spellStart"/>
            <w:r w:rsidRPr="0013531A">
              <w:rPr>
                <w:sz w:val="24"/>
                <w:szCs w:val="24"/>
                <w:lang w:val="en-US"/>
              </w:rPr>
              <w:t>uk</w:t>
            </w:r>
            <w:proofErr w:type="spellEnd"/>
          </w:p>
        </w:tc>
      </w:tr>
      <w:tr w:rsidR="00AB5074" w:rsidRPr="00670616" w14:paraId="08ACC3C0" w14:textId="77777777" w:rsidTr="00AC7675">
        <w:tc>
          <w:tcPr>
            <w:tcW w:w="3227" w:type="dxa"/>
            <w:shd w:val="clear" w:color="auto" w:fill="auto"/>
          </w:tcPr>
          <w:p w14:paraId="14C80DF0" w14:textId="77777777" w:rsidR="00AB5074" w:rsidRPr="00656334" w:rsidRDefault="00AB5074" w:rsidP="00AB5074">
            <w:pPr>
              <w:rPr>
                <w:sz w:val="24"/>
                <w:szCs w:val="24"/>
                <w:lang w:val="uk-UA"/>
              </w:rPr>
            </w:pPr>
            <w:proofErr w:type="spellStart"/>
            <w:r w:rsidRPr="00656334">
              <w:rPr>
                <w:sz w:val="24"/>
                <w:szCs w:val="24"/>
              </w:rPr>
              <w:t>DC.Identifier</w:t>
            </w:r>
            <w:proofErr w:type="spellEnd"/>
            <w:r w:rsidRPr="00656334">
              <w:rPr>
                <w:sz w:val="24"/>
                <w:szCs w:val="24"/>
              </w:rPr>
              <w:t>.</w:t>
            </w:r>
            <w:r w:rsidRPr="00656334">
              <w:rPr>
                <w:sz w:val="24"/>
                <w:szCs w:val="24"/>
                <w:lang w:val="en-US"/>
              </w:rPr>
              <w:t>Citation</w:t>
            </w:r>
          </w:p>
        </w:tc>
        <w:tc>
          <w:tcPr>
            <w:tcW w:w="1139" w:type="dxa"/>
            <w:shd w:val="clear" w:color="auto" w:fill="auto"/>
          </w:tcPr>
          <w:p w14:paraId="59CB7D70" w14:textId="77777777" w:rsidR="00AB5074" w:rsidRPr="00656334" w:rsidRDefault="00AB5074" w:rsidP="00AB5074">
            <w:pPr>
              <w:snapToGrid w:val="0"/>
              <w:rPr>
                <w:sz w:val="24"/>
                <w:szCs w:val="24"/>
                <w:lang w:val="uk-UA"/>
              </w:rPr>
            </w:pPr>
          </w:p>
        </w:tc>
        <w:tc>
          <w:tcPr>
            <w:tcW w:w="516" w:type="dxa"/>
            <w:shd w:val="clear" w:color="auto" w:fill="auto"/>
          </w:tcPr>
          <w:p w14:paraId="6E9815F0" w14:textId="77777777" w:rsidR="00AB5074" w:rsidRPr="00656334" w:rsidRDefault="00AB5074" w:rsidP="00AB5074">
            <w:pPr>
              <w:rPr>
                <w:sz w:val="24"/>
                <w:szCs w:val="24"/>
              </w:rPr>
            </w:pPr>
          </w:p>
        </w:tc>
        <w:tc>
          <w:tcPr>
            <w:tcW w:w="5261" w:type="dxa"/>
            <w:shd w:val="clear" w:color="auto" w:fill="auto"/>
          </w:tcPr>
          <w:p w14:paraId="5B8E99BD" w14:textId="7C7A231F" w:rsidR="00AB5074" w:rsidRPr="00512CE7" w:rsidRDefault="001E161A" w:rsidP="008A4A1B">
            <w:pPr>
              <w:jc w:val="both"/>
              <w:rPr>
                <w:sz w:val="24"/>
                <w:szCs w:val="24"/>
                <w:lang w:val="uk-UA" w:eastAsia="ru-RU"/>
              </w:rPr>
            </w:pPr>
            <w:r w:rsidRPr="006C5EC3">
              <w:rPr>
                <w:sz w:val="24"/>
                <w:lang w:val="uk-UA"/>
              </w:rPr>
              <w:t xml:space="preserve">Трудові спори: </w:t>
            </w:r>
            <w:proofErr w:type="spellStart"/>
            <w:r w:rsidRPr="006C5EC3">
              <w:rPr>
                <w:sz w:val="24"/>
                <w:lang w:val="uk-UA"/>
              </w:rPr>
              <w:t>Навч.посіб</w:t>
            </w:r>
            <w:proofErr w:type="spellEnd"/>
            <w:r w:rsidRPr="006C5EC3">
              <w:rPr>
                <w:sz w:val="24"/>
                <w:lang w:val="uk-UA"/>
              </w:rPr>
              <w:t xml:space="preserve">. / За </w:t>
            </w:r>
            <w:proofErr w:type="spellStart"/>
            <w:r w:rsidRPr="006C5EC3">
              <w:rPr>
                <w:sz w:val="24"/>
                <w:lang w:val="uk-UA"/>
              </w:rPr>
              <w:t>заг</w:t>
            </w:r>
            <w:proofErr w:type="spellEnd"/>
            <w:r w:rsidRPr="006C5EC3">
              <w:rPr>
                <w:sz w:val="24"/>
                <w:lang w:val="uk-UA"/>
              </w:rPr>
              <w:t>. ред. В.П. Пастухова; Л.П. </w:t>
            </w:r>
            <w:proofErr w:type="spellStart"/>
            <w:r w:rsidRPr="006C5EC3">
              <w:rPr>
                <w:sz w:val="24"/>
                <w:lang w:val="uk-UA"/>
              </w:rPr>
              <w:t>Грузинова</w:t>
            </w:r>
            <w:proofErr w:type="spellEnd"/>
            <w:r w:rsidRPr="006C5EC3">
              <w:rPr>
                <w:sz w:val="24"/>
                <w:lang w:val="uk-UA"/>
              </w:rPr>
              <w:t xml:space="preserve">, М.Л. </w:t>
            </w:r>
            <w:proofErr w:type="spellStart"/>
            <w:r w:rsidRPr="006C5EC3">
              <w:rPr>
                <w:sz w:val="24"/>
                <w:lang w:val="uk-UA"/>
              </w:rPr>
              <w:t>Смолярова</w:t>
            </w:r>
            <w:proofErr w:type="spellEnd"/>
            <w:r w:rsidRPr="006C5EC3">
              <w:rPr>
                <w:sz w:val="24"/>
                <w:lang w:val="uk-UA"/>
              </w:rPr>
              <w:t xml:space="preserve">, В.П. Пастухов, Ю.М. </w:t>
            </w:r>
            <w:proofErr w:type="spellStart"/>
            <w:r w:rsidRPr="006C5EC3">
              <w:rPr>
                <w:sz w:val="24"/>
                <w:lang w:val="uk-UA"/>
              </w:rPr>
              <w:t>Щотова</w:t>
            </w:r>
            <w:proofErr w:type="spellEnd"/>
            <w:r w:rsidRPr="006C5EC3">
              <w:rPr>
                <w:sz w:val="24"/>
                <w:lang w:val="uk-UA"/>
              </w:rPr>
              <w:t>. – К.: Магістр-ХХІ сторіччя, 2005. – 272 с.</w:t>
            </w:r>
          </w:p>
        </w:tc>
      </w:tr>
      <w:tr w:rsidR="00AB5074" w:rsidRPr="00656334" w14:paraId="4466AF70" w14:textId="77777777" w:rsidTr="00AC7675">
        <w:tc>
          <w:tcPr>
            <w:tcW w:w="3227" w:type="dxa"/>
            <w:shd w:val="clear" w:color="auto" w:fill="auto"/>
          </w:tcPr>
          <w:p w14:paraId="66DE594A" w14:textId="77777777" w:rsidR="00AB5074" w:rsidRPr="00656334" w:rsidRDefault="00AB5074" w:rsidP="00AB5074">
            <w:pPr>
              <w:rPr>
                <w:sz w:val="24"/>
                <w:szCs w:val="24"/>
                <w:lang w:val="uk-UA"/>
              </w:rPr>
            </w:pPr>
            <w:proofErr w:type="spellStart"/>
            <w:r w:rsidRPr="00656334">
              <w:rPr>
                <w:sz w:val="24"/>
                <w:szCs w:val="24"/>
              </w:rPr>
              <w:t>DC.Identifier.pageNumber</w:t>
            </w:r>
            <w:proofErr w:type="spellEnd"/>
          </w:p>
        </w:tc>
        <w:tc>
          <w:tcPr>
            <w:tcW w:w="1139" w:type="dxa"/>
            <w:shd w:val="clear" w:color="auto" w:fill="auto"/>
          </w:tcPr>
          <w:p w14:paraId="7B146317" w14:textId="77777777" w:rsidR="00AB5074" w:rsidRPr="00656334" w:rsidRDefault="00AB5074" w:rsidP="00AB5074">
            <w:pPr>
              <w:snapToGrid w:val="0"/>
              <w:rPr>
                <w:sz w:val="24"/>
                <w:szCs w:val="24"/>
                <w:lang w:val="uk-UA"/>
              </w:rPr>
            </w:pPr>
          </w:p>
        </w:tc>
        <w:tc>
          <w:tcPr>
            <w:tcW w:w="516" w:type="dxa"/>
            <w:shd w:val="clear" w:color="auto" w:fill="auto"/>
          </w:tcPr>
          <w:p w14:paraId="582A692F" w14:textId="77777777" w:rsidR="00AB5074" w:rsidRPr="00656334" w:rsidRDefault="00AB5074" w:rsidP="00AB5074">
            <w:pPr>
              <w:rPr>
                <w:sz w:val="24"/>
                <w:szCs w:val="24"/>
              </w:rPr>
            </w:pPr>
          </w:p>
        </w:tc>
        <w:tc>
          <w:tcPr>
            <w:tcW w:w="5261" w:type="dxa"/>
            <w:shd w:val="clear" w:color="auto" w:fill="auto"/>
          </w:tcPr>
          <w:p w14:paraId="6E12056A" w14:textId="2D2AA359" w:rsidR="00AB5074" w:rsidRPr="0013531A" w:rsidRDefault="001E161A" w:rsidP="00AB5074">
            <w:pPr>
              <w:snapToGrid w:val="0"/>
              <w:rPr>
                <w:sz w:val="24"/>
                <w:szCs w:val="24"/>
                <w:lang w:val="uk-UA"/>
              </w:rPr>
            </w:pPr>
            <w:r>
              <w:rPr>
                <w:sz w:val="24"/>
                <w:szCs w:val="24"/>
                <w:lang w:val="uk-UA"/>
              </w:rPr>
              <w:t>272</w:t>
            </w:r>
            <w:r w:rsidR="00AB5074" w:rsidRPr="0013531A">
              <w:rPr>
                <w:sz w:val="24"/>
                <w:szCs w:val="24"/>
                <w:lang w:val="uk-UA"/>
              </w:rPr>
              <w:t xml:space="preserve"> с.</w:t>
            </w:r>
          </w:p>
        </w:tc>
      </w:tr>
      <w:tr w:rsidR="00AB5074" w:rsidRPr="00656334" w14:paraId="669DA570" w14:textId="77777777" w:rsidTr="00AC7675">
        <w:tc>
          <w:tcPr>
            <w:tcW w:w="3227" w:type="dxa"/>
            <w:tcBorders>
              <w:top w:val="single" w:sz="4" w:space="0" w:color="auto"/>
              <w:left w:val="single" w:sz="4" w:space="0" w:color="auto"/>
              <w:bottom w:val="single" w:sz="4" w:space="0" w:color="auto"/>
              <w:right w:val="single" w:sz="4" w:space="0" w:color="auto"/>
            </w:tcBorders>
            <w:shd w:val="clear" w:color="auto" w:fill="auto"/>
          </w:tcPr>
          <w:p w14:paraId="32654650" w14:textId="77777777" w:rsidR="00AB5074" w:rsidRPr="004C409A" w:rsidRDefault="00AB5074" w:rsidP="00AB5074">
            <w:pPr>
              <w:rPr>
                <w:sz w:val="24"/>
                <w:szCs w:val="24"/>
              </w:rPr>
            </w:pPr>
            <w:r w:rsidRPr="00656334">
              <w:rPr>
                <w:sz w:val="24"/>
                <w:szCs w:val="24"/>
              </w:rPr>
              <w:t xml:space="preserve">DC. </w:t>
            </w:r>
            <w:proofErr w:type="spellStart"/>
            <w:r w:rsidRPr="00656334">
              <w:rPr>
                <w:sz w:val="24"/>
                <w:szCs w:val="24"/>
              </w:rPr>
              <w:t>Identifier</w:t>
            </w:r>
            <w:proofErr w:type="spellEnd"/>
            <w:r w:rsidRPr="004C409A">
              <w:rPr>
                <w:sz w:val="24"/>
                <w:szCs w:val="24"/>
              </w:rPr>
              <w:t>.</w:t>
            </w:r>
            <w:r w:rsidRPr="00656334">
              <w:rPr>
                <w:sz w:val="24"/>
                <w:szCs w:val="24"/>
                <w:lang w:val="en-US"/>
              </w:rPr>
              <w:t>DOI</w:t>
            </w:r>
          </w:p>
        </w:tc>
        <w:tc>
          <w:tcPr>
            <w:tcW w:w="1139" w:type="dxa"/>
            <w:tcBorders>
              <w:top w:val="single" w:sz="4" w:space="0" w:color="auto"/>
              <w:left w:val="single" w:sz="4" w:space="0" w:color="auto"/>
              <w:bottom w:val="single" w:sz="4" w:space="0" w:color="auto"/>
              <w:right w:val="single" w:sz="4" w:space="0" w:color="auto"/>
            </w:tcBorders>
            <w:shd w:val="clear" w:color="auto" w:fill="auto"/>
          </w:tcPr>
          <w:p w14:paraId="724730BE" w14:textId="77777777" w:rsidR="00AB5074" w:rsidRPr="00656334" w:rsidRDefault="00AB5074" w:rsidP="00AB5074">
            <w:pPr>
              <w:snapToGrid w:val="0"/>
              <w:rPr>
                <w:sz w:val="24"/>
                <w:szCs w:val="24"/>
                <w:lang w:val="uk-UA"/>
              </w:rPr>
            </w:pPr>
          </w:p>
        </w:tc>
        <w:tc>
          <w:tcPr>
            <w:tcW w:w="516" w:type="dxa"/>
            <w:tcBorders>
              <w:top w:val="single" w:sz="4" w:space="0" w:color="auto"/>
              <w:left w:val="single" w:sz="4" w:space="0" w:color="auto"/>
              <w:bottom w:val="single" w:sz="4" w:space="0" w:color="auto"/>
              <w:right w:val="single" w:sz="4" w:space="0" w:color="auto"/>
            </w:tcBorders>
            <w:shd w:val="clear" w:color="auto" w:fill="auto"/>
          </w:tcPr>
          <w:p w14:paraId="3025E661" w14:textId="77777777" w:rsidR="00AB5074" w:rsidRPr="00656334" w:rsidRDefault="00AB5074" w:rsidP="00AB5074">
            <w:pPr>
              <w:rPr>
                <w:sz w:val="24"/>
                <w:szCs w:val="24"/>
              </w:rPr>
            </w:pPr>
          </w:p>
        </w:tc>
        <w:tc>
          <w:tcPr>
            <w:tcW w:w="5261" w:type="dxa"/>
            <w:tcBorders>
              <w:top w:val="single" w:sz="4" w:space="0" w:color="auto"/>
              <w:left w:val="single" w:sz="4" w:space="0" w:color="auto"/>
              <w:bottom w:val="single" w:sz="4" w:space="0" w:color="auto"/>
              <w:right w:val="single" w:sz="4" w:space="0" w:color="auto"/>
            </w:tcBorders>
            <w:shd w:val="clear" w:color="auto" w:fill="auto"/>
          </w:tcPr>
          <w:p w14:paraId="3903ECBB" w14:textId="77777777" w:rsidR="00AB5074" w:rsidRPr="0013531A" w:rsidRDefault="00AB5074" w:rsidP="00AB5074">
            <w:pPr>
              <w:snapToGrid w:val="0"/>
              <w:rPr>
                <w:sz w:val="24"/>
                <w:szCs w:val="24"/>
              </w:rPr>
            </w:pPr>
          </w:p>
        </w:tc>
      </w:tr>
    </w:tbl>
    <w:p w14:paraId="6C4DD60F" w14:textId="77777777" w:rsidR="00670616" w:rsidRDefault="00670616" w:rsidP="007C7535">
      <w:pPr>
        <w:widowControl/>
        <w:suppressAutoHyphens w:val="0"/>
        <w:autoSpaceDE/>
        <w:spacing w:after="160" w:line="259" w:lineRule="auto"/>
        <w:rPr>
          <w:rFonts w:ascii="Calibri" w:eastAsia="Calibri" w:hAnsi="Calibri"/>
          <w:sz w:val="22"/>
          <w:szCs w:val="22"/>
          <w:lang w:val="uk-UA" w:eastAsia="en-US"/>
        </w:rPr>
      </w:pPr>
    </w:p>
    <w:p w14:paraId="50FFA097" w14:textId="20E0D4BB" w:rsidR="007C7535" w:rsidRPr="007C7535" w:rsidRDefault="007C7535" w:rsidP="007C7535">
      <w:pPr>
        <w:widowControl/>
        <w:suppressAutoHyphens w:val="0"/>
        <w:autoSpaceDE/>
        <w:spacing w:after="160" w:line="259" w:lineRule="auto"/>
        <w:rPr>
          <w:rFonts w:ascii="Calibri" w:eastAsia="Calibri" w:hAnsi="Calibri"/>
          <w:sz w:val="22"/>
          <w:szCs w:val="22"/>
          <w:lang w:val="uk-UA" w:eastAsia="en-US"/>
        </w:rPr>
      </w:pPr>
      <w:bookmarkStart w:id="0" w:name="_GoBack"/>
      <w:bookmarkEnd w:id="0"/>
      <w:r w:rsidRPr="007C7535">
        <w:rPr>
          <w:rFonts w:ascii="Calibri" w:eastAsia="Calibri" w:hAnsi="Calibri"/>
          <w:sz w:val="22"/>
          <w:szCs w:val="22"/>
          <w:lang w:val="uk-UA" w:eastAsia="en-US"/>
        </w:rPr>
        <w:t>Примітки:</w:t>
      </w:r>
    </w:p>
    <w:p w14:paraId="79C0AB7A" w14:textId="1C04D5C5" w:rsidR="007C7535" w:rsidRPr="007C7535" w:rsidRDefault="007C7535" w:rsidP="007C7535">
      <w:pPr>
        <w:widowControl/>
        <w:numPr>
          <w:ilvl w:val="0"/>
          <w:numId w:val="1"/>
        </w:numPr>
        <w:suppressAutoHyphens w:val="0"/>
        <w:autoSpaceDE/>
        <w:spacing w:after="160" w:line="259" w:lineRule="auto"/>
        <w:contextualSpacing/>
        <w:rPr>
          <w:rFonts w:ascii="Calibri" w:eastAsia="Calibri" w:hAnsi="Calibri"/>
          <w:sz w:val="22"/>
          <w:szCs w:val="22"/>
          <w:lang w:val="uk-UA" w:eastAsia="en-US"/>
        </w:rPr>
      </w:pPr>
      <w:r w:rsidRPr="007C7535">
        <w:rPr>
          <w:rFonts w:ascii="Calibri" w:eastAsia="Calibri" w:hAnsi="Calibri"/>
          <w:sz w:val="22"/>
          <w:szCs w:val="22"/>
          <w:lang w:val="uk-UA" w:eastAsia="en-US"/>
        </w:rPr>
        <w:t>Ті поля опису, що передбачають багатомовність, заповнюються лише українською та англійською мовами; російська мова додається в якості третьої виключно за умов російської мови першоджерела (оригіналу документу)</w:t>
      </w:r>
      <w:r w:rsidR="006F537B" w:rsidRPr="006F537B">
        <w:rPr>
          <w:rFonts w:ascii="Calibri" w:eastAsia="Calibri" w:hAnsi="Calibri"/>
          <w:sz w:val="22"/>
          <w:szCs w:val="22"/>
          <w:lang w:val="uk-UA" w:eastAsia="en-US"/>
        </w:rPr>
        <w:t>.</w:t>
      </w:r>
    </w:p>
    <w:p w14:paraId="6F7F535D" w14:textId="3CAD69BA" w:rsidR="007C7535" w:rsidRPr="007C7535" w:rsidRDefault="007C7535" w:rsidP="007C7535">
      <w:pPr>
        <w:widowControl/>
        <w:numPr>
          <w:ilvl w:val="0"/>
          <w:numId w:val="1"/>
        </w:numPr>
        <w:suppressAutoHyphens w:val="0"/>
        <w:autoSpaceDE/>
        <w:spacing w:after="160" w:line="259" w:lineRule="auto"/>
        <w:contextualSpacing/>
        <w:rPr>
          <w:rFonts w:ascii="Calibri" w:eastAsia="Calibri" w:hAnsi="Calibri"/>
          <w:sz w:val="22"/>
          <w:szCs w:val="22"/>
          <w:lang w:val="uk-UA" w:eastAsia="en-US"/>
        </w:rPr>
      </w:pPr>
      <w:r w:rsidRPr="007C7535">
        <w:rPr>
          <w:rFonts w:ascii="Calibri" w:eastAsia="Calibri" w:hAnsi="Calibri"/>
          <w:sz w:val="22"/>
          <w:szCs w:val="22"/>
          <w:lang w:val="uk-UA" w:eastAsia="en-US"/>
        </w:rPr>
        <w:t>Рекомендовано ключові слова наводити не більше 5 кожною мовою</w:t>
      </w:r>
      <w:r w:rsidR="006F537B" w:rsidRPr="006F537B">
        <w:rPr>
          <w:rFonts w:ascii="Calibri" w:eastAsia="Calibri" w:hAnsi="Calibri"/>
          <w:sz w:val="22"/>
          <w:szCs w:val="22"/>
          <w:lang w:eastAsia="en-US"/>
        </w:rPr>
        <w:t>.</w:t>
      </w:r>
    </w:p>
    <w:p w14:paraId="02AE144B" w14:textId="77777777" w:rsidR="007C7535" w:rsidRPr="007C7535" w:rsidRDefault="007C7535" w:rsidP="007C7535">
      <w:pPr>
        <w:widowControl/>
        <w:numPr>
          <w:ilvl w:val="0"/>
          <w:numId w:val="1"/>
        </w:numPr>
        <w:suppressAutoHyphens w:val="0"/>
        <w:autoSpaceDE/>
        <w:spacing w:after="160" w:line="259" w:lineRule="auto"/>
        <w:contextualSpacing/>
        <w:rPr>
          <w:rFonts w:ascii="Calibri" w:eastAsia="Calibri" w:hAnsi="Calibri"/>
          <w:sz w:val="22"/>
          <w:szCs w:val="22"/>
          <w:lang w:val="uk-UA" w:eastAsia="en-US"/>
        </w:rPr>
      </w:pPr>
      <w:r w:rsidRPr="007C7535">
        <w:rPr>
          <w:rFonts w:ascii="Calibri" w:eastAsia="Calibri" w:hAnsi="Calibri"/>
          <w:sz w:val="22"/>
          <w:szCs w:val="22"/>
          <w:lang w:val="uk-UA" w:eastAsia="en-US"/>
        </w:rPr>
        <w:t>Анотацію обмежити 200-300 знаками.</w:t>
      </w:r>
    </w:p>
    <w:p w14:paraId="6B4D3E4F" w14:textId="44975016" w:rsidR="007C7535" w:rsidRDefault="007C7535" w:rsidP="007C7535">
      <w:pPr>
        <w:widowControl/>
        <w:numPr>
          <w:ilvl w:val="0"/>
          <w:numId w:val="1"/>
        </w:numPr>
        <w:suppressAutoHyphens w:val="0"/>
        <w:autoSpaceDE/>
        <w:spacing w:after="160" w:line="259" w:lineRule="auto"/>
        <w:contextualSpacing/>
        <w:rPr>
          <w:rFonts w:ascii="Calibri" w:eastAsia="Calibri" w:hAnsi="Calibri"/>
          <w:sz w:val="22"/>
          <w:szCs w:val="22"/>
          <w:lang w:val="uk-UA" w:eastAsia="en-US"/>
        </w:rPr>
      </w:pPr>
      <w:r w:rsidRPr="007C7535">
        <w:rPr>
          <w:rFonts w:ascii="Calibri" w:eastAsia="Calibri" w:hAnsi="Calibri"/>
          <w:sz w:val="22"/>
          <w:szCs w:val="22"/>
          <w:lang w:val="uk-UA" w:eastAsia="en-US"/>
        </w:rPr>
        <w:t>Всі автори, які є співробітниками НУ «Запорізька політехніка», повинні бути згадані в описі документу.</w:t>
      </w:r>
    </w:p>
    <w:p w14:paraId="7BE8286A" w14:textId="23F69223" w:rsidR="006F537B" w:rsidRDefault="00190BC4" w:rsidP="00882006">
      <w:pPr>
        <w:widowControl/>
        <w:numPr>
          <w:ilvl w:val="0"/>
          <w:numId w:val="1"/>
        </w:numPr>
        <w:suppressAutoHyphens w:val="0"/>
        <w:autoSpaceDE/>
        <w:spacing w:after="160" w:line="259" w:lineRule="auto"/>
        <w:contextualSpacing/>
        <w:rPr>
          <w:rFonts w:ascii="Calibri" w:eastAsia="Calibri" w:hAnsi="Calibri"/>
          <w:sz w:val="22"/>
          <w:szCs w:val="22"/>
          <w:lang w:val="uk-UA" w:eastAsia="en-US"/>
        </w:rPr>
      </w:pPr>
      <w:r w:rsidRPr="00190BC4">
        <w:rPr>
          <w:rFonts w:ascii="Calibri" w:eastAsia="Calibri" w:hAnsi="Calibri"/>
          <w:sz w:val="22"/>
          <w:szCs w:val="22"/>
          <w:lang w:val="uk-UA" w:eastAsia="en-US"/>
        </w:rPr>
        <w:t xml:space="preserve">Щодо розміщення матеріалів у інституційному </w:t>
      </w:r>
      <w:proofErr w:type="spellStart"/>
      <w:r w:rsidRPr="00190BC4">
        <w:rPr>
          <w:rFonts w:ascii="Calibri" w:eastAsia="Calibri" w:hAnsi="Calibri"/>
          <w:sz w:val="22"/>
          <w:szCs w:val="22"/>
          <w:lang w:val="uk-UA" w:eastAsia="en-US"/>
        </w:rPr>
        <w:t>репозитарії</w:t>
      </w:r>
      <w:proofErr w:type="spellEnd"/>
      <w:r w:rsidRPr="00190BC4">
        <w:rPr>
          <w:rFonts w:ascii="Calibri" w:eastAsia="Calibri" w:hAnsi="Calibri"/>
          <w:sz w:val="22"/>
          <w:szCs w:val="22"/>
          <w:lang w:val="uk-UA" w:eastAsia="en-US"/>
        </w:rPr>
        <w:t xml:space="preserve"> НУ «Запорізька політехніка» </w:t>
      </w:r>
      <w:hyperlink r:id="rId5" w:history="1">
        <w:r w:rsidRPr="00190BC4">
          <w:rPr>
            <w:rStyle w:val="a3"/>
            <w:rFonts w:ascii="Calibri" w:eastAsia="Calibri" w:hAnsi="Calibri"/>
            <w:sz w:val="22"/>
            <w:szCs w:val="22"/>
            <w:lang w:val="uk-UA" w:eastAsia="en-US"/>
          </w:rPr>
          <w:t>http://eir.zp.edu.ua/</w:t>
        </w:r>
      </w:hyperlink>
      <w:r w:rsidRPr="00190BC4">
        <w:rPr>
          <w:rFonts w:ascii="Calibri" w:eastAsia="Calibri" w:hAnsi="Calibri"/>
          <w:sz w:val="22"/>
          <w:szCs w:val="22"/>
          <w:lang w:eastAsia="en-US"/>
        </w:rPr>
        <w:t xml:space="preserve"> </w:t>
      </w:r>
      <w:r w:rsidRPr="00190BC4">
        <w:rPr>
          <w:rFonts w:ascii="Calibri" w:eastAsia="Calibri" w:hAnsi="Calibri"/>
          <w:sz w:val="22"/>
          <w:szCs w:val="22"/>
          <w:lang w:val="uk-UA" w:eastAsia="en-US"/>
        </w:rPr>
        <w:t xml:space="preserve">пропонуємо звертатись на поштову скриньку: </w:t>
      </w:r>
      <w:hyperlink r:id="rId6" w:history="1">
        <w:r w:rsidRPr="00F841BF">
          <w:rPr>
            <w:rStyle w:val="a3"/>
            <w:rFonts w:ascii="Calibri" w:eastAsia="Calibri" w:hAnsi="Calibri"/>
            <w:sz w:val="22"/>
            <w:szCs w:val="22"/>
            <w:lang w:val="uk-UA" w:eastAsia="en-US"/>
          </w:rPr>
          <w:t>naukovabiblioteka@gmail.com</w:t>
        </w:r>
      </w:hyperlink>
    </w:p>
    <w:p w14:paraId="224E2F1D" w14:textId="161312D6" w:rsidR="00190BC4" w:rsidRPr="00190BC4" w:rsidRDefault="00190BC4" w:rsidP="00882006">
      <w:pPr>
        <w:widowControl/>
        <w:numPr>
          <w:ilvl w:val="0"/>
          <w:numId w:val="1"/>
        </w:numPr>
        <w:suppressAutoHyphens w:val="0"/>
        <w:autoSpaceDE/>
        <w:spacing w:after="160" w:line="259" w:lineRule="auto"/>
        <w:contextualSpacing/>
        <w:rPr>
          <w:rFonts w:ascii="Calibri" w:eastAsia="Calibri" w:hAnsi="Calibri"/>
          <w:sz w:val="22"/>
          <w:szCs w:val="22"/>
          <w:lang w:val="uk-UA" w:eastAsia="en-US"/>
        </w:rPr>
      </w:pPr>
      <w:r w:rsidRPr="00190BC4">
        <w:rPr>
          <w:rFonts w:ascii="Calibri" w:eastAsia="Calibri" w:hAnsi="Calibri"/>
          <w:sz w:val="22"/>
          <w:szCs w:val="22"/>
          <w:lang w:val="uk-UA" w:eastAsia="en-US"/>
        </w:rPr>
        <w:t xml:space="preserve">надсилайте файл повнотекстової публікації (стаття, монографія, підручник, методичні вказівки тощо) у </w:t>
      </w:r>
      <w:proofErr w:type="spellStart"/>
      <w:r w:rsidRPr="00190BC4">
        <w:rPr>
          <w:rFonts w:ascii="Calibri" w:eastAsia="Calibri" w:hAnsi="Calibri"/>
          <w:sz w:val="22"/>
          <w:szCs w:val="22"/>
          <w:lang w:val="uk-UA" w:eastAsia="en-US"/>
        </w:rPr>
        <w:t>pdf</w:t>
      </w:r>
      <w:proofErr w:type="spellEnd"/>
      <w:r w:rsidRPr="00190BC4">
        <w:rPr>
          <w:rFonts w:ascii="Calibri" w:eastAsia="Calibri" w:hAnsi="Calibri"/>
          <w:sz w:val="22"/>
          <w:szCs w:val="22"/>
          <w:lang w:val="uk-UA" w:eastAsia="en-US"/>
        </w:rPr>
        <w:t>-форматі та файл опису за Дублінським ядром у форматі   .</w:t>
      </w:r>
      <w:proofErr w:type="spellStart"/>
      <w:r w:rsidRPr="00190BC4">
        <w:rPr>
          <w:rFonts w:ascii="Calibri" w:eastAsia="Calibri" w:hAnsi="Calibri"/>
          <w:sz w:val="22"/>
          <w:szCs w:val="22"/>
          <w:lang w:val="uk-UA" w:eastAsia="en-US"/>
        </w:rPr>
        <w:t>doc</w:t>
      </w:r>
      <w:proofErr w:type="spellEnd"/>
      <w:r w:rsidRPr="00190BC4">
        <w:rPr>
          <w:rFonts w:ascii="Calibri" w:eastAsia="Calibri" w:hAnsi="Calibri"/>
          <w:sz w:val="22"/>
          <w:szCs w:val="22"/>
          <w:lang w:val="uk-UA" w:eastAsia="en-US"/>
        </w:rPr>
        <w:t>, .</w:t>
      </w:r>
      <w:proofErr w:type="spellStart"/>
      <w:r w:rsidRPr="00190BC4">
        <w:rPr>
          <w:rFonts w:ascii="Calibri" w:eastAsia="Calibri" w:hAnsi="Calibri"/>
          <w:sz w:val="22"/>
          <w:szCs w:val="22"/>
          <w:lang w:val="uk-UA" w:eastAsia="en-US"/>
        </w:rPr>
        <w:t>docx</w:t>
      </w:r>
      <w:proofErr w:type="spellEnd"/>
      <w:r w:rsidRPr="00190BC4">
        <w:rPr>
          <w:rFonts w:ascii="Calibri" w:eastAsia="Calibri" w:hAnsi="Calibri"/>
          <w:sz w:val="22"/>
          <w:szCs w:val="22"/>
          <w:lang w:val="uk-UA" w:eastAsia="en-US"/>
        </w:rPr>
        <w:t>, .</w:t>
      </w:r>
      <w:proofErr w:type="spellStart"/>
      <w:r w:rsidRPr="00190BC4">
        <w:rPr>
          <w:rFonts w:ascii="Calibri" w:eastAsia="Calibri" w:hAnsi="Calibri"/>
          <w:sz w:val="22"/>
          <w:szCs w:val="22"/>
          <w:lang w:val="uk-UA" w:eastAsia="en-US"/>
        </w:rPr>
        <w:t>rtf</w:t>
      </w:r>
      <w:proofErr w:type="spellEnd"/>
    </w:p>
    <w:p w14:paraId="40D53432" w14:textId="77777777" w:rsidR="002758DE" w:rsidRPr="007C7535" w:rsidRDefault="002758DE" w:rsidP="00656334">
      <w:pPr>
        <w:rPr>
          <w:sz w:val="24"/>
          <w:szCs w:val="24"/>
          <w:lang w:val="uk-UA"/>
        </w:rPr>
      </w:pPr>
    </w:p>
    <w:sectPr w:rsidR="002758DE" w:rsidRPr="007C7535" w:rsidSect="00C05E07">
      <w:pgSz w:w="11906" w:h="16838"/>
      <w:pgMar w:top="1134" w:right="1134" w:bottom="1134" w:left="1134"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D72E7"/>
    <w:multiLevelType w:val="hybridMultilevel"/>
    <w:tmpl w:val="7CB226C2"/>
    <w:lvl w:ilvl="0" w:tplc="7DD6D76A">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E037E"/>
    <w:rsid w:val="00011DF1"/>
    <w:rsid w:val="00017180"/>
    <w:rsid w:val="00027BE1"/>
    <w:rsid w:val="000A5F59"/>
    <w:rsid w:val="001131D2"/>
    <w:rsid w:val="001146B1"/>
    <w:rsid w:val="00120C80"/>
    <w:rsid w:val="0013531A"/>
    <w:rsid w:val="00190BC4"/>
    <w:rsid w:val="001B422F"/>
    <w:rsid w:val="001B4897"/>
    <w:rsid w:val="001E161A"/>
    <w:rsid w:val="00224DCA"/>
    <w:rsid w:val="00241CF6"/>
    <w:rsid w:val="00265F75"/>
    <w:rsid w:val="00274B10"/>
    <w:rsid w:val="002758DE"/>
    <w:rsid w:val="002860BB"/>
    <w:rsid w:val="002A17F3"/>
    <w:rsid w:val="002E7688"/>
    <w:rsid w:val="00335CD2"/>
    <w:rsid w:val="00360C32"/>
    <w:rsid w:val="003E141F"/>
    <w:rsid w:val="00417E25"/>
    <w:rsid w:val="004301AA"/>
    <w:rsid w:val="004850F3"/>
    <w:rsid w:val="004C409A"/>
    <w:rsid w:val="004C4AB1"/>
    <w:rsid w:val="00504A89"/>
    <w:rsid w:val="00512CE7"/>
    <w:rsid w:val="0052571F"/>
    <w:rsid w:val="005355F9"/>
    <w:rsid w:val="00565BD9"/>
    <w:rsid w:val="00565DEF"/>
    <w:rsid w:val="005769FF"/>
    <w:rsid w:val="005800B3"/>
    <w:rsid w:val="005E0D80"/>
    <w:rsid w:val="006163B7"/>
    <w:rsid w:val="00630298"/>
    <w:rsid w:val="00656334"/>
    <w:rsid w:val="006633A1"/>
    <w:rsid w:val="00670616"/>
    <w:rsid w:val="006C77DB"/>
    <w:rsid w:val="006F537B"/>
    <w:rsid w:val="007212ED"/>
    <w:rsid w:val="00760AC4"/>
    <w:rsid w:val="007C7535"/>
    <w:rsid w:val="007D0065"/>
    <w:rsid w:val="007D7867"/>
    <w:rsid w:val="007F219A"/>
    <w:rsid w:val="007F7AF7"/>
    <w:rsid w:val="00845E7C"/>
    <w:rsid w:val="00846E0D"/>
    <w:rsid w:val="008A1365"/>
    <w:rsid w:val="008A4A1B"/>
    <w:rsid w:val="008A7464"/>
    <w:rsid w:val="008C3686"/>
    <w:rsid w:val="008C6981"/>
    <w:rsid w:val="008E0564"/>
    <w:rsid w:val="009078E3"/>
    <w:rsid w:val="00941CCC"/>
    <w:rsid w:val="0097358C"/>
    <w:rsid w:val="009C1F5B"/>
    <w:rsid w:val="009E037E"/>
    <w:rsid w:val="009E4602"/>
    <w:rsid w:val="009F4F7C"/>
    <w:rsid w:val="009F7B37"/>
    <w:rsid w:val="00A446F0"/>
    <w:rsid w:val="00AA5810"/>
    <w:rsid w:val="00AB5074"/>
    <w:rsid w:val="00AC7675"/>
    <w:rsid w:val="00AE0BE0"/>
    <w:rsid w:val="00B05759"/>
    <w:rsid w:val="00B33088"/>
    <w:rsid w:val="00B34C5B"/>
    <w:rsid w:val="00B42058"/>
    <w:rsid w:val="00C05E07"/>
    <w:rsid w:val="00C10B30"/>
    <w:rsid w:val="00C41472"/>
    <w:rsid w:val="00C55E72"/>
    <w:rsid w:val="00C74B0A"/>
    <w:rsid w:val="00C837FC"/>
    <w:rsid w:val="00CA4034"/>
    <w:rsid w:val="00CA56C6"/>
    <w:rsid w:val="00D740A7"/>
    <w:rsid w:val="00DC1904"/>
    <w:rsid w:val="00E03997"/>
    <w:rsid w:val="00F24D7B"/>
    <w:rsid w:val="00F3306B"/>
    <w:rsid w:val="00FD713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955E"/>
  <w15:docId w15:val="{2DDE5030-0808-4DB1-AFDB-18B3C210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E037E"/>
    <w:pPr>
      <w:widowControl w:val="0"/>
      <w:suppressAutoHyphens/>
      <w:autoSpaceDE w:val="0"/>
      <w:spacing w:after="0"/>
    </w:pPr>
    <w:rPr>
      <w:rFonts w:ascii="Times New Roman" w:eastAsia="Times New Roman" w:hAnsi="Times New Roman" w:cs="Times New Roman"/>
      <w:sz w:val="20"/>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1365"/>
    <w:rPr>
      <w:color w:val="0000FF"/>
      <w:u w:val="single"/>
    </w:rPr>
  </w:style>
  <w:style w:type="character" w:customStyle="1" w:styleId="rvts0">
    <w:name w:val="rvts0"/>
    <w:basedOn w:val="a0"/>
    <w:rsid w:val="008A4A1B"/>
  </w:style>
  <w:style w:type="character" w:customStyle="1" w:styleId="viiyi">
    <w:name w:val="viiyi"/>
    <w:basedOn w:val="a0"/>
    <w:rsid w:val="008E0564"/>
  </w:style>
  <w:style w:type="character" w:customStyle="1" w:styleId="jlqj4b">
    <w:name w:val="jlqj4b"/>
    <w:basedOn w:val="a0"/>
    <w:rsid w:val="008E0564"/>
  </w:style>
  <w:style w:type="character" w:customStyle="1" w:styleId="hgkelc">
    <w:name w:val="hgkelc"/>
    <w:basedOn w:val="a0"/>
    <w:rsid w:val="00017180"/>
  </w:style>
  <w:style w:type="character" w:styleId="a4">
    <w:name w:val="Unresolved Mention"/>
    <w:basedOn w:val="a0"/>
    <w:uiPriority w:val="99"/>
    <w:semiHidden/>
    <w:unhideWhenUsed/>
    <w:rsid w:val="00190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21391">
      <w:bodyDiv w:val="1"/>
      <w:marLeft w:val="0"/>
      <w:marRight w:val="0"/>
      <w:marTop w:val="0"/>
      <w:marBottom w:val="0"/>
      <w:divBdr>
        <w:top w:val="none" w:sz="0" w:space="0" w:color="auto"/>
        <w:left w:val="none" w:sz="0" w:space="0" w:color="auto"/>
        <w:bottom w:val="none" w:sz="0" w:space="0" w:color="auto"/>
        <w:right w:val="none" w:sz="0" w:space="0" w:color="auto"/>
      </w:divBdr>
      <w:divsChild>
        <w:div w:id="769349720">
          <w:marLeft w:val="0"/>
          <w:marRight w:val="0"/>
          <w:marTop w:val="0"/>
          <w:marBottom w:val="0"/>
          <w:divBdr>
            <w:top w:val="none" w:sz="0" w:space="0" w:color="auto"/>
            <w:left w:val="none" w:sz="0" w:space="0" w:color="auto"/>
            <w:bottom w:val="none" w:sz="0" w:space="0" w:color="auto"/>
            <w:right w:val="none" w:sz="0" w:space="0" w:color="auto"/>
          </w:divBdr>
          <w:divsChild>
            <w:div w:id="1618177677">
              <w:marLeft w:val="0"/>
              <w:marRight w:val="60"/>
              <w:marTop w:val="0"/>
              <w:marBottom w:val="0"/>
              <w:divBdr>
                <w:top w:val="none" w:sz="0" w:space="0" w:color="auto"/>
                <w:left w:val="none" w:sz="0" w:space="0" w:color="auto"/>
                <w:bottom w:val="none" w:sz="0" w:space="0" w:color="auto"/>
                <w:right w:val="none" w:sz="0" w:space="0" w:color="auto"/>
              </w:divBdr>
              <w:divsChild>
                <w:div w:id="1520583660">
                  <w:marLeft w:val="0"/>
                  <w:marRight w:val="0"/>
                  <w:marTop w:val="0"/>
                  <w:marBottom w:val="120"/>
                  <w:divBdr>
                    <w:top w:val="single" w:sz="6" w:space="0" w:color="C0C0C0"/>
                    <w:left w:val="single" w:sz="6" w:space="0" w:color="D9D9D9"/>
                    <w:bottom w:val="single" w:sz="6" w:space="0" w:color="D9D9D9"/>
                    <w:right w:val="single" w:sz="6" w:space="0" w:color="D9D9D9"/>
                  </w:divBdr>
                  <w:divsChild>
                    <w:div w:id="7791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5882">
          <w:marLeft w:val="0"/>
          <w:marRight w:val="0"/>
          <w:marTop w:val="0"/>
          <w:marBottom w:val="0"/>
          <w:divBdr>
            <w:top w:val="none" w:sz="0" w:space="0" w:color="auto"/>
            <w:left w:val="none" w:sz="0" w:space="0" w:color="auto"/>
            <w:bottom w:val="none" w:sz="0" w:space="0" w:color="auto"/>
            <w:right w:val="none" w:sz="0" w:space="0" w:color="auto"/>
          </w:divBdr>
          <w:divsChild>
            <w:div w:id="289752341">
              <w:marLeft w:val="60"/>
              <w:marRight w:val="0"/>
              <w:marTop w:val="0"/>
              <w:marBottom w:val="0"/>
              <w:divBdr>
                <w:top w:val="none" w:sz="0" w:space="0" w:color="auto"/>
                <w:left w:val="none" w:sz="0" w:space="0" w:color="auto"/>
                <w:bottom w:val="none" w:sz="0" w:space="0" w:color="auto"/>
                <w:right w:val="none" w:sz="0" w:space="0" w:color="auto"/>
              </w:divBdr>
              <w:divsChild>
                <w:div w:id="531920648">
                  <w:marLeft w:val="0"/>
                  <w:marRight w:val="0"/>
                  <w:marTop w:val="0"/>
                  <w:marBottom w:val="0"/>
                  <w:divBdr>
                    <w:top w:val="none" w:sz="0" w:space="0" w:color="auto"/>
                    <w:left w:val="none" w:sz="0" w:space="0" w:color="auto"/>
                    <w:bottom w:val="none" w:sz="0" w:space="0" w:color="auto"/>
                    <w:right w:val="none" w:sz="0" w:space="0" w:color="auto"/>
                  </w:divBdr>
                  <w:divsChild>
                    <w:div w:id="907226146">
                      <w:marLeft w:val="0"/>
                      <w:marRight w:val="0"/>
                      <w:marTop w:val="0"/>
                      <w:marBottom w:val="120"/>
                      <w:divBdr>
                        <w:top w:val="single" w:sz="6" w:space="0" w:color="F5F5F5"/>
                        <w:left w:val="single" w:sz="6" w:space="0" w:color="F5F5F5"/>
                        <w:bottom w:val="single" w:sz="6" w:space="0" w:color="F5F5F5"/>
                        <w:right w:val="single" w:sz="6" w:space="0" w:color="F5F5F5"/>
                      </w:divBdr>
                      <w:divsChild>
                        <w:div w:id="1162349877">
                          <w:marLeft w:val="0"/>
                          <w:marRight w:val="0"/>
                          <w:marTop w:val="0"/>
                          <w:marBottom w:val="0"/>
                          <w:divBdr>
                            <w:top w:val="none" w:sz="0" w:space="0" w:color="auto"/>
                            <w:left w:val="none" w:sz="0" w:space="0" w:color="auto"/>
                            <w:bottom w:val="none" w:sz="0" w:space="0" w:color="auto"/>
                            <w:right w:val="none" w:sz="0" w:space="0" w:color="auto"/>
                          </w:divBdr>
                          <w:divsChild>
                            <w:div w:id="14436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11047">
      <w:bodyDiv w:val="1"/>
      <w:marLeft w:val="0"/>
      <w:marRight w:val="0"/>
      <w:marTop w:val="0"/>
      <w:marBottom w:val="0"/>
      <w:divBdr>
        <w:top w:val="none" w:sz="0" w:space="0" w:color="auto"/>
        <w:left w:val="none" w:sz="0" w:space="0" w:color="auto"/>
        <w:bottom w:val="none" w:sz="0" w:space="0" w:color="auto"/>
        <w:right w:val="none" w:sz="0" w:space="0" w:color="auto"/>
      </w:divBdr>
    </w:div>
    <w:div w:id="1432583885">
      <w:bodyDiv w:val="1"/>
      <w:marLeft w:val="0"/>
      <w:marRight w:val="0"/>
      <w:marTop w:val="0"/>
      <w:marBottom w:val="0"/>
      <w:divBdr>
        <w:top w:val="none" w:sz="0" w:space="0" w:color="auto"/>
        <w:left w:val="none" w:sz="0" w:space="0" w:color="auto"/>
        <w:bottom w:val="none" w:sz="0" w:space="0" w:color="auto"/>
        <w:right w:val="none" w:sz="0" w:space="0" w:color="auto"/>
      </w:divBdr>
    </w:div>
    <w:div w:id="19363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ukovabiblioteka@gmail.com" TargetMode="External"/><Relationship Id="rId5" Type="http://schemas.openxmlformats.org/officeDocument/2006/relationships/hyperlink" Target="http://eir.zp.edu.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2</Pages>
  <Words>542</Words>
  <Characters>3091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VIZIRENKO</dc:creator>
  <cp:lastModifiedBy>Наталья  Пилипенко</cp:lastModifiedBy>
  <cp:revision>56</cp:revision>
  <dcterms:created xsi:type="dcterms:W3CDTF">2016-05-30T15:26:00Z</dcterms:created>
  <dcterms:modified xsi:type="dcterms:W3CDTF">2023-01-30T12:23:00Z</dcterms:modified>
</cp:coreProperties>
</file>