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54" w:hanging="397"/>
        <w:rPr/>
      </w:pPr>
      <w:r w:rsidDel="00000000" w:rsidR="00000000" w:rsidRPr="00000000">
        <w:rPr>
          <w:rtl w:val="0"/>
        </w:rPr>
        <w:t xml:space="preserve">Одномерные массивы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134" w:right="0" w:hanging="510"/>
        <w:rPr/>
      </w:pPr>
      <w:r w:rsidDel="00000000" w:rsidR="00000000" w:rsidRPr="00000000">
        <w:rPr>
          <w:rtl w:val="0"/>
        </w:rPr>
        <w:t xml:space="preserve">Типы массивов, атрибуты</w:t>
      </w:r>
    </w:p>
    <w:p w:rsidR="00000000" w:rsidDel="00000000" w:rsidP="00000000" w:rsidRDefault="00000000" w:rsidRPr="00000000" w14:paraId="00000003">
      <w:pPr>
        <w:ind w:left="1775" w:right="0" w:firstLine="0"/>
        <w:rPr/>
      </w:pPr>
      <w:r w:rsidDel="00000000" w:rsidR="00000000" w:rsidRPr="00000000">
        <w:rPr>
          <w:rtl w:val="0"/>
        </w:rPr>
        <w:t xml:space="preserve">Массивы в numpy создаются следующим образом:</w:t>
      </w:r>
    </w:p>
    <w:p w:rsidR="00000000" w:rsidDel="00000000" w:rsidP="00000000" w:rsidRDefault="00000000" w:rsidRPr="00000000" w14:paraId="00000004">
      <w:pPr>
        <w:ind w:left="1775" w:right="0" w:firstLine="0"/>
        <w:rPr/>
      </w:pPr>
      <w:r w:rsidDel="00000000" w:rsidR="00000000" w:rsidRPr="00000000">
        <w:rPr>
          <w:rtl w:val="0"/>
        </w:rPr>
        <w:t xml:space="preserve">В данном случае был создан двумерный массив, хранящий в себе 32 битные целые числа.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727710</wp:posOffset>
            </wp:positionH>
            <wp:positionV relativeFrom="paragraph">
              <wp:posOffset>19050</wp:posOffset>
            </wp:positionV>
            <wp:extent cx="5428615" cy="88582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left="1775" w:right="0" w:firstLine="0"/>
        <w:rPr/>
      </w:pPr>
      <w:r w:rsidDel="00000000" w:rsidR="00000000" w:rsidRPr="00000000">
        <w:rPr>
          <w:rtl w:val="0"/>
        </w:rPr>
        <w:t xml:space="preserve">Numpy предлагает следующие типы данных (массивы гомогенны):</w:t>
      </w:r>
    </w:p>
    <w:p w:rsidR="00000000" w:rsidDel="00000000" w:rsidP="00000000" w:rsidRDefault="00000000" w:rsidRPr="00000000" w14:paraId="00000006">
      <w:pPr>
        <w:ind w:left="1775" w:right="0" w:firstLine="0"/>
        <w:rPr/>
      </w:pPr>
      <w:r w:rsidDel="00000000" w:rsidR="00000000" w:rsidRPr="00000000">
        <w:rPr>
          <w:rtl w:val="0"/>
        </w:rPr>
        <w:t xml:space="preserve">bool_, character, int8, int16, int32, int64, float8, float16, float32, float64, complex64, object_.</w:t>
      </w:r>
    </w:p>
    <w:p w:rsidR="00000000" w:rsidDel="00000000" w:rsidP="00000000" w:rsidRDefault="00000000" w:rsidRPr="00000000" w14:paraId="00000007">
      <w:pPr>
        <w:ind w:left="1775" w:right="0" w:firstLine="0"/>
        <w:rPr/>
      </w:pPr>
      <w:r w:rsidDel="00000000" w:rsidR="00000000" w:rsidRPr="00000000">
        <w:rPr>
          <w:rtl w:val="0"/>
        </w:rPr>
        <w:t xml:space="preserve">Массивы могут хранить в себе типы данных, которые являются объектами dtype. (типы данных, определяемые пользователем)</w:t>
      </w:r>
    </w:p>
    <w:p w:rsidR="00000000" w:rsidDel="00000000" w:rsidP="00000000" w:rsidRDefault="00000000" w:rsidRPr="00000000" w14:paraId="00000008">
      <w:pPr>
        <w:ind w:left="1775" w:right="0" w:firstLine="0"/>
        <w:rPr/>
      </w:pPr>
      <w:r w:rsidDel="00000000" w:rsidR="00000000" w:rsidRPr="00000000">
        <w:rPr>
          <w:rtl w:val="0"/>
        </w:rPr>
        <w:t xml:space="preserve">Массивы numpy обладают следующими атрибутами:</w:t>
      </w:r>
    </w:p>
    <w:p w:rsidR="00000000" w:rsidDel="00000000" w:rsidP="00000000" w:rsidRDefault="00000000" w:rsidRPr="00000000" w14:paraId="00000009">
      <w:pPr>
        <w:ind w:left="1775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0.0" w:type="dxa"/>
        <w:jc w:val="left"/>
        <w:tblInd w:w="1088.0" w:type="dxa"/>
        <w:tblLayout w:type="fixed"/>
        <w:tblLook w:val="0000"/>
      </w:tblPr>
      <w:tblGrid>
        <w:gridCol w:w="2445"/>
        <w:gridCol w:w="6165"/>
        <w:tblGridChange w:id="0">
          <w:tblGrid>
            <w:gridCol w:w="244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ndarray.flags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том, как массив расположен в памяти (только чтение, является ли копией другого массива).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Кортеж, каждый элемент которого содержит количество элементов в каждом измерении.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ndarray.strides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Кортеж, каждый элемент которого содержит количество байт, через которые необходимо перепрыгнуть, чтобы перейти на следующую позицию в массиве относительно определенного измерения.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ndarray.ndim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измерений массива.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 Python Buffer, указывающий на начало данных в массиве.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элементов в массиве.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ndarray.itemsize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Длина одного элемента массива в байтах.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ndarray.nbytes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Сколько всего байт занимает массив.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Liberation Mono" w:cs="Liberation Mono" w:eastAsia="Liberation Mono" w:hAnsi="Liberation Mono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ndarray.base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Объект, который является родителем массива.</w:t>
            </w:r>
          </w:p>
        </w:tc>
      </w:tr>
    </w:tbl>
    <w:p w:rsidR="00000000" w:rsidDel="00000000" w:rsidP="00000000" w:rsidRDefault="00000000" w:rsidRPr="00000000" w14:paraId="0000001C">
      <w:pPr>
        <w:numPr>
          <w:ilvl w:val="1"/>
          <w:numId w:val="1"/>
        </w:numPr>
        <w:ind w:left="737" w:right="0" w:firstLine="0"/>
        <w:rPr/>
      </w:pPr>
      <w:r w:rsidDel="00000000" w:rsidR="00000000" w:rsidRPr="00000000">
        <w:rPr>
          <w:rtl w:val="0"/>
        </w:rPr>
        <w:t xml:space="preserve">Индексация в массивах numpy: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151" w:hanging="584"/>
        <w:rPr/>
      </w:pPr>
      <w:r w:rsidDel="00000000" w:rsidR="00000000" w:rsidRPr="00000000">
        <w:rPr>
          <w:rtl w:val="0"/>
        </w:rPr>
        <w:t xml:space="preserve">По умолчанию массивы в numpy создаются с типом данных float. Для создания массива нужно обратиться к модулю array из библиотеки numpy: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558165</wp:posOffset>
            </wp:positionH>
            <wp:positionV relativeFrom="paragraph">
              <wp:posOffset>635</wp:posOffset>
            </wp:positionV>
            <wp:extent cx="5864225" cy="209232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209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37" w:righ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1875790</wp:posOffset>
            </wp:positionH>
            <wp:positionV relativeFrom="paragraph">
              <wp:posOffset>635</wp:posOffset>
            </wp:positionV>
            <wp:extent cx="2580640" cy="90487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737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151" w:hanging="584"/>
        <w:rPr/>
      </w:pPr>
      <w:r w:rsidDel="00000000" w:rsidR="00000000" w:rsidRPr="00000000">
        <w:rPr>
          <w:rtl w:val="0"/>
        </w:rPr>
        <w:t xml:space="preserve">Упражнение: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1750060</wp:posOffset>
            </wp:positionH>
            <wp:positionV relativeFrom="paragraph">
              <wp:posOffset>5715</wp:posOffset>
            </wp:positionV>
            <wp:extent cx="3056890" cy="92392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54" w:hanging="397"/>
        <w:rPr/>
      </w:pPr>
      <w:r w:rsidDel="00000000" w:rsidR="00000000" w:rsidRPr="00000000">
        <w:rPr>
          <w:rtl w:val="0"/>
        </w:rPr>
        <w:t xml:space="preserve">Операции над одномерными массивами: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151" w:hanging="584"/>
        <w:rPr/>
      </w:pPr>
      <w:r w:rsidDel="00000000" w:rsidR="00000000" w:rsidRPr="00000000">
        <w:rPr>
          <w:rtl w:val="0"/>
        </w:rPr>
        <w:t xml:space="preserve">Математические операции: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770890</wp:posOffset>
            </wp:positionH>
            <wp:positionV relativeFrom="paragraph">
              <wp:posOffset>225425</wp:posOffset>
            </wp:positionV>
            <wp:extent cx="5972175" cy="4939030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9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151" w:hanging="584"/>
        <w:rPr/>
      </w:pPr>
      <w:r w:rsidDel="00000000" w:rsidR="00000000" w:rsidRPr="00000000">
        <w:rPr>
          <w:rtl w:val="0"/>
        </w:rPr>
        <w:t xml:space="preserve">Сортировка, изменение массива: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694690</wp:posOffset>
            </wp:positionH>
            <wp:positionV relativeFrom="paragraph">
              <wp:posOffset>252730</wp:posOffset>
            </wp:positionV>
            <wp:extent cx="5972175" cy="5674995"/>
            <wp:effectExtent b="0" l="0" r="0" t="0"/>
            <wp:wrapSquare wrapText="bothSides" distB="0" distT="0" distL="0" distR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674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ind w:left="1151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 "/>
      <w:lvlJc w:val="left"/>
      <w:pPr>
        <w:ind w:left="754" w:hanging="397"/>
      </w:pPr>
      <w:rPr/>
    </w:lvl>
    <w:lvl w:ilvl="1">
      <w:start w:val="1"/>
      <w:numFmt w:val="decimal"/>
      <w:lvlText w:val=" %1.%2 "/>
      <w:lvlJc w:val="left"/>
      <w:pPr>
        <w:ind w:left="1151" w:hanging="584"/>
      </w:pPr>
      <w:rPr/>
    </w:lvl>
    <w:lvl w:ilvl="2">
      <w:start w:val="1"/>
      <w:numFmt w:val="decimal"/>
      <w:lvlText w:val=" %1.%2.%3 "/>
      <w:lvlJc w:val="left"/>
      <w:pPr>
        <w:ind w:left="1548" w:hanging="397"/>
      </w:pPr>
      <w:rPr/>
    </w:lvl>
    <w:lvl w:ilvl="3">
      <w:start w:val="1"/>
      <w:numFmt w:val="decimal"/>
      <w:lvlText w:val=" %1.%2.%3.%4 "/>
      <w:lvlJc w:val="left"/>
      <w:pPr>
        <w:ind w:left="1945" w:hanging="397"/>
      </w:pPr>
      <w:rPr/>
    </w:lvl>
    <w:lvl w:ilvl="4">
      <w:start w:val="1"/>
      <w:numFmt w:val="decimal"/>
      <w:lvlText w:val=" %1.%2.%3.%4.%5 "/>
      <w:lvlJc w:val="left"/>
      <w:pPr>
        <w:ind w:left="2342" w:hanging="397"/>
      </w:pPr>
      <w:rPr/>
    </w:lvl>
    <w:lvl w:ilvl="5">
      <w:start w:val="1"/>
      <w:numFmt w:val="decimal"/>
      <w:lvlText w:val=" %1.%2.%3.%4.%5.%6 "/>
      <w:lvlJc w:val="left"/>
      <w:pPr>
        <w:ind w:left="2738" w:hanging="397"/>
      </w:pPr>
      <w:rPr/>
    </w:lvl>
    <w:lvl w:ilvl="6">
      <w:start w:val="1"/>
      <w:numFmt w:val="decimal"/>
      <w:lvlText w:val=" %1.%2.%3.%4.%5.%6.%7 "/>
      <w:lvlJc w:val="left"/>
      <w:pPr>
        <w:ind w:left="3135" w:hanging="397"/>
      </w:pPr>
      <w:rPr/>
    </w:lvl>
    <w:lvl w:ilvl="7">
      <w:start w:val="1"/>
      <w:numFmt w:val="decimal"/>
      <w:lvlText w:val=" %1.%2.%3.%4.%5.%6.%7.%8 "/>
      <w:lvlJc w:val="left"/>
      <w:pPr>
        <w:ind w:left="3532" w:hanging="397"/>
      </w:pPr>
      <w:rPr/>
    </w:lvl>
    <w:lvl w:ilvl="8">
      <w:start w:val="1"/>
      <w:numFmt w:val="decimal"/>
      <w:lvlText w:val=" %1.%2.%3.%4.%5.%6.%7.%8.%9 "/>
      <w:lvlJc w:val="left"/>
      <w:pPr>
        <w:ind w:left="3929" w:hanging="397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numpy.org/doc/stable/reference/generated/numpy.ndarray.data.html#numpy.ndarray.data" TargetMode="External"/><Relationship Id="rId10" Type="http://schemas.openxmlformats.org/officeDocument/2006/relationships/hyperlink" Target="https://numpy.org/doc/stable/reference/generated/numpy.ndarray.ndim.html#numpy.ndarray.ndim" TargetMode="External"/><Relationship Id="rId13" Type="http://schemas.openxmlformats.org/officeDocument/2006/relationships/hyperlink" Target="https://numpy.org/doc/stable/reference/generated/numpy.ndarray.itemsize.html#numpy.ndarray.itemsize" TargetMode="External"/><Relationship Id="rId12" Type="http://schemas.openxmlformats.org/officeDocument/2006/relationships/hyperlink" Target="https://numpy.org/doc/stable/reference/generated/numpy.ndarray.size.html#numpy.ndarray.si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umpy.org/doc/stable/reference/generated/numpy.ndarray.strides.html#numpy.ndarray.strides" TargetMode="External"/><Relationship Id="rId15" Type="http://schemas.openxmlformats.org/officeDocument/2006/relationships/hyperlink" Target="https://numpy.org/doc/stable/reference/generated/numpy.ndarray.base.html#numpy.ndarray.base" TargetMode="External"/><Relationship Id="rId14" Type="http://schemas.openxmlformats.org/officeDocument/2006/relationships/hyperlink" Target="https://numpy.org/doc/stable/reference/generated/numpy.ndarray.nbytes.html#numpy.ndarray.nbytes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hyperlink" Target="https://numpy.org/doc/stable/reference/generated/numpy.ndarray.flags.html#numpy.ndarray.flags" TargetMode="External"/><Relationship Id="rId8" Type="http://schemas.openxmlformats.org/officeDocument/2006/relationships/hyperlink" Target="https://numpy.org/doc/stable/reference/generated/numpy.ndarray.shape.html#numpy.ndarray.sha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