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9AB14B" w14:textId="77777777" w:rsidR="00613520" w:rsidRPr="00BD38DB" w:rsidRDefault="00613520" w:rsidP="00732F47">
      <w:pPr>
        <w:spacing w:line="360" w:lineRule="auto"/>
        <w:rPr>
          <w:rFonts w:ascii="Times New Roman" w:hAnsi="Times New Roman"/>
          <w:sz w:val="28"/>
          <w:lang w:val="en-US"/>
        </w:rPr>
      </w:pPr>
    </w:p>
    <w:p w14:paraId="139074A6" w14:textId="77777777" w:rsidR="00613520" w:rsidRDefault="0081224C" w:rsidP="00732F47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27D7B516" w14:textId="77777777" w:rsidR="00613520" w:rsidRDefault="0081224C" w:rsidP="00732F47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Московский государственный университет геодезии и картографии (</w:t>
      </w:r>
      <w:proofErr w:type="spellStart"/>
      <w:r>
        <w:rPr>
          <w:rFonts w:ascii="Times New Roman" w:hAnsi="Times New Roman"/>
          <w:sz w:val="28"/>
        </w:rPr>
        <w:t>МИИГАиК</w:t>
      </w:r>
      <w:proofErr w:type="spellEnd"/>
      <w:r>
        <w:rPr>
          <w:rFonts w:ascii="Times New Roman" w:hAnsi="Times New Roman"/>
          <w:sz w:val="28"/>
        </w:rPr>
        <w:t>)</w:t>
      </w:r>
    </w:p>
    <w:p w14:paraId="194AC9FD" w14:textId="77777777" w:rsidR="00613520" w:rsidRDefault="0081224C" w:rsidP="00732F47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Факультет геоинформатики и информационной безопасности</w:t>
      </w:r>
    </w:p>
    <w:p w14:paraId="65339CD7" w14:textId="77777777" w:rsidR="00613520" w:rsidRDefault="00613520" w:rsidP="00732F47">
      <w:pPr>
        <w:spacing w:line="360" w:lineRule="auto"/>
        <w:jc w:val="center"/>
        <w:rPr>
          <w:rFonts w:ascii="Times New Roman" w:hAnsi="Times New Roman"/>
          <w:b/>
          <w:sz w:val="28"/>
        </w:rPr>
      </w:pPr>
    </w:p>
    <w:p w14:paraId="0814CB36" w14:textId="77777777" w:rsidR="00613520" w:rsidRDefault="00613520" w:rsidP="00732F47">
      <w:pPr>
        <w:spacing w:line="360" w:lineRule="auto"/>
        <w:jc w:val="center"/>
        <w:rPr>
          <w:rFonts w:ascii="Times New Roman" w:hAnsi="Times New Roman"/>
          <w:b/>
          <w:sz w:val="28"/>
        </w:rPr>
      </w:pPr>
    </w:p>
    <w:p w14:paraId="20C487B3" w14:textId="77777777" w:rsidR="00613520" w:rsidRDefault="00613520" w:rsidP="00732F47">
      <w:pPr>
        <w:spacing w:line="360" w:lineRule="auto"/>
        <w:jc w:val="center"/>
        <w:rPr>
          <w:rFonts w:ascii="Times New Roman" w:hAnsi="Times New Roman"/>
          <w:b/>
          <w:sz w:val="28"/>
        </w:rPr>
      </w:pPr>
    </w:p>
    <w:p w14:paraId="2E969088" w14:textId="77777777" w:rsidR="0048650E" w:rsidRDefault="0048650E" w:rsidP="00732F47">
      <w:pPr>
        <w:spacing w:line="36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Отчёт</w:t>
      </w:r>
    </w:p>
    <w:p w14:paraId="61337537" w14:textId="77777777" w:rsidR="00613520" w:rsidRDefault="0081224C" w:rsidP="00732F47">
      <w:pPr>
        <w:spacing w:line="36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>по дисциплине «</w:t>
      </w:r>
      <w:r w:rsidR="0048650E">
        <w:rPr>
          <w:rFonts w:ascii="Times New Roman" w:hAnsi="Times New Roman"/>
          <w:sz w:val="28"/>
        </w:rPr>
        <w:t>Моделирование процессов и систем</w:t>
      </w:r>
      <w:r>
        <w:rPr>
          <w:rFonts w:ascii="Times New Roman" w:hAnsi="Times New Roman"/>
          <w:sz w:val="28"/>
        </w:rPr>
        <w:t>»</w:t>
      </w:r>
    </w:p>
    <w:p w14:paraId="0E24A795" w14:textId="77777777" w:rsidR="00613520" w:rsidRDefault="00613520" w:rsidP="00732F47">
      <w:pPr>
        <w:spacing w:line="360" w:lineRule="auto"/>
        <w:jc w:val="center"/>
        <w:rPr>
          <w:rFonts w:ascii="Times New Roman" w:hAnsi="Times New Roman"/>
          <w:sz w:val="28"/>
        </w:rPr>
      </w:pPr>
    </w:p>
    <w:p w14:paraId="2F3DC87C" w14:textId="77777777" w:rsidR="00613520" w:rsidRDefault="00613520" w:rsidP="00732F47">
      <w:pPr>
        <w:spacing w:line="360" w:lineRule="auto"/>
        <w:jc w:val="center"/>
        <w:rPr>
          <w:rFonts w:ascii="Times New Roman" w:hAnsi="Times New Roman"/>
          <w:sz w:val="28"/>
        </w:rPr>
      </w:pPr>
    </w:p>
    <w:p w14:paraId="70411037" w14:textId="77777777" w:rsidR="00613520" w:rsidRDefault="0081224C" w:rsidP="00732F47">
      <w:pPr>
        <w:spacing w:line="36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Тема:</w:t>
      </w:r>
    </w:p>
    <w:p w14:paraId="0B17FFA6" w14:textId="4F150A69" w:rsidR="00613520" w:rsidRDefault="0081224C" w:rsidP="00732F47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</w:t>
      </w:r>
      <w:r w:rsidR="007F2DCB">
        <w:rPr>
          <w:rFonts w:ascii="Times New Roman" w:hAnsi="Times New Roman"/>
          <w:sz w:val="28"/>
        </w:rPr>
        <w:t>Составление диаграммы автоматов</w:t>
      </w:r>
      <w:r w:rsidR="0096134F">
        <w:rPr>
          <w:rFonts w:ascii="Times New Roman" w:hAnsi="Times New Roman"/>
          <w:sz w:val="28"/>
        </w:rPr>
        <w:t xml:space="preserve"> для </w:t>
      </w:r>
      <w:proofErr w:type="spellStart"/>
      <w:r w:rsidR="0096134F">
        <w:rPr>
          <w:rFonts w:ascii="Times New Roman" w:hAnsi="Times New Roman"/>
          <w:sz w:val="28"/>
        </w:rPr>
        <w:t>геопортала</w:t>
      </w:r>
      <w:proofErr w:type="spellEnd"/>
      <w:r w:rsidR="0096134F">
        <w:rPr>
          <w:rFonts w:ascii="Times New Roman" w:hAnsi="Times New Roman"/>
          <w:sz w:val="28"/>
        </w:rPr>
        <w:t xml:space="preserve"> </w:t>
      </w:r>
      <w:r w:rsidR="00186D3A">
        <w:rPr>
          <w:rFonts w:ascii="Times New Roman" w:hAnsi="Times New Roman"/>
          <w:sz w:val="28"/>
        </w:rPr>
        <w:t>Крыма</w:t>
      </w:r>
      <w:r>
        <w:rPr>
          <w:rFonts w:ascii="Times New Roman" w:hAnsi="Times New Roman"/>
          <w:sz w:val="28"/>
        </w:rPr>
        <w:t>»</w:t>
      </w:r>
    </w:p>
    <w:p w14:paraId="32B74BE9" w14:textId="77777777" w:rsidR="00613520" w:rsidRDefault="00613520" w:rsidP="00732F47">
      <w:pPr>
        <w:spacing w:line="360" w:lineRule="auto"/>
        <w:jc w:val="center"/>
        <w:rPr>
          <w:rFonts w:ascii="Times New Roman" w:hAnsi="Times New Roman"/>
          <w:sz w:val="28"/>
        </w:rPr>
      </w:pPr>
    </w:p>
    <w:p w14:paraId="3CE803DC" w14:textId="77777777" w:rsidR="00613520" w:rsidRDefault="00613520" w:rsidP="00732F47">
      <w:pPr>
        <w:spacing w:line="360" w:lineRule="auto"/>
        <w:jc w:val="center"/>
        <w:rPr>
          <w:rFonts w:ascii="Times New Roman" w:hAnsi="Times New Roman"/>
          <w:sz w:val="28"/>
        </w:rPr>
      </w:pPr>
    </w:p>
    <w:p w14:paraId="2BE8DD13" w14:textId="77777777" w:rsidR="00613520" w:rsidRDefault="0081224C" w:rsidP="00732F47">
      <w:pPr>
        <w:spacing w:line="360" w:lineRule="auto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Выполнил: студент </w:t>
      </w:r>
    </w:p>
    <w:p w14:paraId="1F75E6B0" w14:textId="0759BC26" w:rsidR="00613520" w:rsidRDefault="0081224C" w:rsidP="00732F47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  <w:t xml:space="preserve">     </w:t>
      </w:r>
      <w:r w:rsidR="007125F6">
        <w:rPr>
          <w:rFonts w:ascii="Times New Roman" w:hAnsi="Times New Roman"/>
          <w:sz w:val="28"/>
          <w:szCs w:val="28"/>
          <w:highlight w:val="yellow"/>
          <w:lang w:val="en-US"/>
        </w:rPr>
        <w:t>data</w:t>
      </w:r>
    </w:p>
    <w:p w14:paraId="091FBE0A" w14:textId="289E90F3" w:rsidR="00613520" w:rsidRDefault="0081224C" w:rsidP="00732F47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  <w:t xml:space="preserve">   </w:t>
      </w:r>
      <w:r w:rsidR="007125F6">
        <w:rPr>
          <w:rFonts w:ascii="Times New Roman" w:hAnsi="Times New Roman"/>
          <w:sz w:val="28"/>
          <w:szCs w:val="28"/>
          <w:highlight w:val="yellow"/>
          <w:lang w:val="en-US"/>
        </w:rPr>
        <w:t>data</w:t>
      </w:r>
    </w:p>
    <w:p w14:paraId="21CA3FC8" w14:textId="77777777" w:rsidR="00613520" w:rsidRDefault="00613520" w:rsidP="00732F47">
      <w:pPr>
        <w:spacing w:line="360" w:lineRule="auto"/>
        <w:jc w:val="right"/>
        <w:rPr>
          <w:rFonts w:ascii="Times New Roman" w:hAnsi="Times New Roman"/>
          <w:sz w:val="28"/>
        </w:rPr>
      </w:pPr>
    </w:p>
    <w:p w14:paraId="66FD8D55" w14:textId="77777777" w:rsidR="00613520" w:rsidRDefault="0081224C" w:rsidP="00732F47">
      <w:pPr>
        <w:spacing w:line="360" w:lineRule="auto"/>
        <w:ind w:left="5664" w:firstLine="708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Проверил:</w:t>
      </w:r>
    </w:p>
    <w:p w14:paraId="2823E021" w14:textId="3169A52D" w:rsidR="00613520" w:rsidRDefault="0081224C" w:rsidP="00732F47">
      <w:pPr>
        <w:spacing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</w:r>
      <w:r>
        <w:rPr>
          <w:rFonts w:ascii="Times New Roman" w:hAnsi="Times New Roman"/>
          <w:sz w:val="28"/>
        </w:rPr>
        <w:tab/>
        <w:t xml:space="preserve">         </w:t>
      </w:r>
      <w:r w:rsidR="007125F6">
        <w:rPr>
          <w:rFonts w:ascii="Times New Roman" w:hAnsi="Times New Roman"/>
          <w:sz w:val="28"/>
          <w:szCs w:val="28"/>
          <w:highlight w:val="yellow"/>
          <w:lang w:val="en-US"/>
        </w:rPr>
        <w:t>data</w:t>
      </w:r>
    </w:p>
    <w:p w14:paraId="035A1B32" w14:textId="77777777" w:rsidR="00613520" w:rsidRDefault="00613520" w:rsidP="00732F47">
      <w:pPr>
        <w:spacing w:line="360" w:lineRule="auto"/>
        <w:jc w:val="right"/>
        <w:rPr>
          <w:rFonts w:ascii="Times New Roman" w:hAnsi="Times New Roman"/>
          <w:sz w:val="28"/>
        </w:rPr>
      </w:pPr>
    </w:p>
    <w:p w14:paraId="32D21266" w14:textId="77777777" w:rsidR="00613520" w:rsidRDefault="00613520" w:rsidP="00732F47">
      <w:pPr>
        <w:spacing w:line="360" w:lineRule="auto"/>
        <w:rPr>
          <w:rFonts w:ascii="Times New Roman" w:hAnsi="Times New Roman"/>
          <w:sz w:val="28"/>
        </w:rPr>
      </w:pPr>
    </w:p>
    <w:p w14:paraId="4018A69A" w14:textId="77777777" w:rsidR="00613520" w:rsidRDefault="00613520" w:rsidP="00732F47">
      <w:pPr>
        <w:spacing w:line="360" w:lineRule="auto"/>
        <w:jc w:val="right"/>
        <w:rPr>
          <w:rFonts w:ascii="Times New Roman" w:hAnsi="Times New Roman"/>
          <w:sz w:val="28"/>
        </w:rPr>
      </w:pPr>
    </w:p>
    <w:p w14:paraId="0CBC29BB" w14:textId="77777777" w:rsidR="00732F47" w:rsidRDefault="00732F47" w:rsidP="00732F47">
      <w:pPr>
        <w:spacing w:line="360" w:lineRule="auto"/>
        <w:jc w:val="right"/>
        <w:rPr>
          <w:rFonts w:ascii="Times New Roman" w:hAnsi="Times New Roman"/>
          <w:sz w:val="28"/>
        </w:rPr>
      </w:pPr>
    </w:p>
    <w:p w14:paraId="29999EDC" w14:textId="77777777" w:rsidR="00732F47" w:rsidRDefault="00732F47" w:rsidP="00732F47">
      <w:pPr>
        <w:spacing w:line="360" w:lineRule="auto"/>
        <w:jc w:val="right"/>
        <w:rPr>
          <w:rFonts w:ascii="Times New Roman" w:hAnsi="Times New Roman"/>
          <w:sz w:val="28"/>
        </w:rPr>
      </w:pPr>
    </w:p>
    <w:p w14:paraId="0570330B" w14:textId="77777777" w:rsidR="00732F47" w:rsidRDefault="00732F47" w:rsidP="00732F47">
      <w:pPr>
        <w:spacing w:line="360" w:lineRule="auto"/>
        <w:jc w:val="right"/>
        <w:rPr>
          <w:rFonts w:ascii="Times New Roman" w:hAnsi="Times New Roman"/>
          <w:sz w:val="28"/>
        </w:rPr>
      </w:pPr>
    </w:p>
    <w:p w14:paraId="3C62EDA9" w14:textId="77777777" w:rsidR="00732F47" w:rsidRDefault="00732F47" w:rsidP="00732F47">
      <w:pPr>
        <w:spacing w:line="360" w:lineRule="auto"/>
        <w:jc w:val="right"/>
        <w:rPr>
          <w:rFonts w:ascii="Times New Roman" w:hAnsi="Times New Roman"/>
          <w:sz w:val="28"/>
        </w:rPr>
      </w:pPr>
    </w:p>
    <w:p w14:paraId="3A443CDE" w14:textId="77777777" w:rsidR="00732F47" w:rsidRDefault="00732F47" w:rsidP="00732F47">
      <w:pPr>
        <w:spacing w:line="360" w:lineRule="auto"/>
        <w:jc w:val="right"/>
        <w:rPr>
          <w:rFonts w:ascii="Times New Roman" w:hAnsi="Times New Roman"/>
          <w:sz w:val="28"/>
        </w:rPr>
      </w:pPr>
    </w:p>
    <w:p w14:paraId="66DFEDA2" w14:textId="77777777" w:rsidR="0048650E" w:rsidRDefault="0048650E" w:rsidP="00732F47">
      <w:pPr>
        <w:spacing w:line="360" w:lineRule="auto"/>
        <w:rPr>
          <w:rFonts w:ascii="Times New Roman" w:hAnsi="Times New Roman"/>
          <w:b/>
          <w:sz w:val="28"/>
        </w:rPr>
      </w:pPr>
    </w:p>
    <w:p w14:paraId="37AC49A7" w14:textId="0206F530" w:rsidR="00613520" w:rsidRDefault="0081224C" w:rsidP="00732F47">
      <w:pPr>
        <w:spacing w:line="36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 xml:space="preserve">Москва – </w:t>
      </w:r>
      <w:r w:rsidR="007125F6">
        <w:rPr>
          <w:rFonts w:ascii="Times New Roman" w:hAnsi="Times New Roman"/>
          <w:sz w:val="28"/>
          <w:szCs w:val="28"/>
          <w:highlight w:val="yellow"/>
          <w:lang w:val="en-US"/>
        </w:rPr>
        <w:t>data</w:t>
      </w:r>
    </w:p>
    <w:p w14:paraId="6792516D" w14:textId="77777777" w:rsidR="00613520" w:rsidRDefault="00732F47" w:rsidP="00732F47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  <w:r w:rsidR="007F2DCB" w:rsidRPr="007F2DCB">
        <w:rPr>
          <w:rFonts w:ascii="Times New Roman" w:hAnsi="Times New Roman"/>
          <w:b/>
          <w:sz w:val="28"/>
          <w:szCs w:val="28"/>
        </w:rPr>
        <w:lastRenderedPageBreak/>
        <w:t>Назначение и состав диаграммы автоматов</w:t>
      </w:r>
      <w:r w:rsidR="0081224C">
        <w:rPr>
          <w:rFonts w:ascii="Times New Roman" w:hAnsi="Times New Roman"/>
          <w:b/>
          <w:sz w:val="28"/>
          <w:szCs w:val="28"/>
        </w:rPr>
        <w:t>:</w:t>
      </w:r>
    </w:p>
    <w:p w14:paraId="734AA08E" w14:textId="77777777" w:rsidR="007F2DCB" w:rsidRDefault="007F2DCB" w:rsidP="00732F47">
      <w:pPr>
        <w:spacing w:line="360" w:lineRule="auto"/>
        <w:rPr>
          <w:rFonts w:ascii="Times New Roman" w:hAnsi="Times New Roman"/>
          <w:sz w:val="28"/>
          <w:szCs w:val="28"/>
        </w:rPr>
      </w:pPr>
      <w:r w:rsidRPr="007F2DCB">
        <w:rPr>
          <w:rFonts w:ascii="Times New Roman" w:hAnsi="Times New Roman"/>
          <w:b/>
          <w:sz w:val="28"/>
          <w:szCs w:val="28"/>
        </w:rPr>
        <w:t>Диаграммы автоматов</w:t>
      </w:r>
      <w:r>
        <w:rPr>
          <w:rFonts w:ascii="Times New Roman" w:hAnsi="Times New Roman"/>
          <w:sz w:val="28"/>
          <w:szCs w:val="28"/>
        </w:rPr>
        <w:t xml:space="preserve"> </w:t>
      </w:r>
      <w:r w:rsidRPr="007F2DCB">
        <w:rPr>
          <w:rFonts w:ascii="Times New Roman" w:hAnsi="Times New Roman"/>
          <w:sz w:val="28"/>
          <w:szCs w:val="28"/>
        </w:rPr>
        <w:t>используются для описания поведения, реализуемого в рамках варианта использования, или поведения экземпляра сущности (класса, объекта, компонента</w:t>
      </w:r>
      <w:r>
        <w:rPr>
          <w:rFonts w:ascii="Times New Roman" w:hAnsi="Times New Roman"/>
          <w:sz w:val="28"/>
          <w:szCs w:val="28"/>
        </w:rPr>
        <w:t>, узла или системы в целом)</w:t>
      </w:r>
      <w:r w:rsidRPr="007F2DCB">
        <w:rPr>
          <w:rFonts w:ascii="Times New Roman" w:hAnsi="Times New Roman"/>
          <w:sz w:val="28"/>
          <w:szCs w:val="28"/>
        </w:rPr>
        <w:t>. Поведение моделируется через описание возможных состояний экземпляра сущности и переходов между ними на протяжении его жизненного цикла, начиная от создания и заканчивая уничтожением. Диаграмма автоматов представляет собой связный ориентированный граф, вершинами которого являются состояния, а дуги служат для обозначения переходов из состояния в состояние.</w:t>
      </w:r>
    </w:p>
    <w:p w14:paraId="10FE5F40" w14:textId="77777777" w:rsidR="007F2DCB" w:rsidRDefault="007F2DCB" w:rsidP="00732F47">
      <w:pPr>
        <w:spacing w:line="360" w:lineRule="auto"/>
        <w:rPr>
          <w:rFonts w:ascii="Times New Roman" w:hAnsi="Times New Roman"/>
          <w:sz w:val="28"/>
          <w:szCs w:val="28"/>
        </w:rPr>
      </w:pPr>
      <w:r w:rsidRPr="007F2DCB">
        <w:rPr>
          <w:rFonts w:ascii="Times New Roman" w:hAnsi="Times New Roman"/>
          <w:sz w:val="28"/>
          <w:szCs w:val="28"/>
        </w:rPr>
        <w:t xml:space="preserve">1. Под </w:t>
      </w:r>
      <w:r w:rsidRPr="007F2DCB">
        <w:rPr>
          <w:rFonts w:ascii="Times New Roman" w:hAnsi="Times New Roman"/>
          <w:b/>
          <w:sz w:val="28"/>
          <w:szCs w:val="28"/>
        </w:rPr>
        <w:t>состоянием</w:t>
      </w:r>
      <w:r w:rsidRPr="007F2DCB">
        <w:rPr>
          <w:rFonts w:ascii="Times New Roman" w:hAnsi="Times New Roman"/>
          <w:sz w:val="28"/>
          <w:szCs w:val="28"/>
        </w:rPr>
        <w:t xml:space="preserve"> (англ. </w:t>
      </w:r>
      <w:proofErr w:type="spellStart"/>
      <w:r w:rsidRPr="007F2DCB">
        <w:rPr>
          <w:rFonts w:ascii="Times New Roman" w:hAnsi="Times New Roman"/>
          <w:sz w:val="28"/>
          <w:szCs w:val="28"/>
        </w:rPr>
        <w:t>state</w:t>
      </w:r>
      <w:proofErr w:type="spellEnd"/>
      <w:r w:rsidRPr="007F2DCB">
        <w:rPr>
          <w:rFonts w:ascii="Times New Roman" w:hAnsi="Times New Roman"/>
          <w:sz w:val="28"/>
          <w:szCs w:val="28"/>
        </w:rPr>
        <w:t xml:space="preserve">) понимается ситуация в ходе жизни экземпляра сущности, когда эта ситуация удовлетворяет некоторому условию, экземпляр выполняет некоторые операции или ждет наступления некоторого события. Например, для объекта его состояние может быть задано в виде набора конкретных значений атрибутов, при этом изменение этих значений будет приводить к изменению состояния моделируемого объекта. </w:t>
      </w:r>
    </w:p>
    <w:p w14:paraId="0998D0E0" w14:textId="77777777" w:rsidR="007F2DCB" w:rsidRDefault="007F2DCB" w:rsidP="00732F47">
      <w:pPr>
        <w:spacing w:line="360" w:lineRule="auto"/>
        <w:rPr>
          <w:rFonts w:ascii="Times New Roman" w:hAnsi="Times New Roman"/>
          <w:sz w:val="28"/>
          <w:szCs w:val="28"/>
        </w:rPr>
      </w:pPr>
      <w:r w:rsidRPr="007F2DCB">
        <w:rPr>
          <w:rFonts w:ascii="Times New Roman" w:hAnsi="Times New Roman"/>
          <w:sz w:val="28"/>
          <w:szCs w:val="28"/>
        </w:rPr>
        <w:t xml:space="preserve">В UML различают два вида операций: </w:t>
      </w:r>
      <w:r w:rsidRPr="007F2DCB">
        <w:rPr>
          <w:rFonts w:ascii="Times New Roman" w:hAnsi="Times New Roman"/>
          <w:b/>
          <w:sz w:val="28"/>
          <w:szCs w:val="28"/>
        </w:rPr>
        <w:t>действие</w:t>
      </w:r>
      <w:r w:rsidRPr="007F2DCB">
        <w:rPr>
          <w:rFonts w:ascii="Times New Roman" w:hAnsi="Times New Roman"/>
          <w:sz w:val="28"/>
          <w:szCs w:val="28"/>
        </w:rPr>
        <w:t xml:space="preserve"> и </w:t>
      </w:r>
      <w:r w:rsidRPr="007F2DCB">
        <w:rPr>
          <w:rFonts w:ascii="Times New Roman" w:hAnsi="Times New Roman"/>
          <w:b/>
          <w:sz w:val="28"/>
          <w:szCs w:val="28"/>
        </w:rPr>
        <w:t>деятельность</w:t>
      </w:r>
      <w:r>
        <w:rPr>
          <w:rFonts w:ascii="Times New Roman" w:hAnsi="Times New Roman"/>
          <w:sz w:val="28"/>
          <w:szCs w:val="28"/>
        </w:rPr>
        <w:t xml:space="preserve">. </w:t>
      </w:r>
      <w:r w:rsidRPr="007F2DCB">
        <w:rPr>
          <w:rFonts w:ascii="Times New Roman" w:hAnsi="Times New Roman"/>
          <w:b/>
          <w:sz w:val="28"/>
          <w:szCs w:val="28"/>
        </w:rPr>
        <w:t>Действие</w:t>
      </w:r>
      <w:r w:rsidRPr="007F2DCB">
        <w:rPr>
          <w:rFonts w:ascii="Times New Roman" w:hAnsi="Times New Roman"/>
          <w:sz w:val="28"/>
          <w:szCs w:val="28"/>
        </w:rPr>
        <w:t xml:space="preserve"> – это атомарная операция, выполнение которой не может быть прервано, приводящая к смене состояния или возвращающая значение. Примерами действий служат операции создания или уничтожения объекта, расчет факториала и т. д. </w:t>
      </w:r>
      <w:r w:rsidRPr="007F2DCB">
        <w:rPr>
          <w:rFonts w:ascii="Times New Roman" w:hAnsi="Times New Roman"/>
          <w:b/>
          <w:sz w:val="28"/>
          <w:szCs w:val="28"/>
        </w:rPr>
        <w:t>Деятельность</w:t>
      </w:r>
      <w:r>
        <w:rPr>
          <w:rFonts w:ascii="Times New Roman" w:hAnsi="Times New Roman"/>
          <w:sz w:val="28"/>
          <w:szCs w:val="28"/>
        </w:rPr>
        <w:t xml:space="preserve"> </w:t>
      </w:r>
      <w:r w:rsidRPr="007F2DCB">
        <w:rPr>
          <w:rFonts w:ascii="Times New Roman" w:hAnsi="Times New Roman"/>
          <w:sz w:val="28"/>
          <w:szCs w:val="28"/>
        </w:rPr>
        <w:t>– это составная (неатомарная) операция, реализуемая экземпляром в конкретном состоянии, выполнение которой может быть прервано. В частности, под деятельностью можно понимать процедуры расчета допускаемых скоростей или шифрования данных.</w:t>
      </w:r>
    </w:p>
    <w:p w14:paraId="4691E4CF" w14:textId="77777777" w:rsidR="007F2DCB" w:rsidRDefault="007F2DCB" w:rsidP="00732F47">
      <w:pPr>
        <w:spacing w:line="360" w:lineRule="auto"/>
        <w:rPr>
          <w:rFonts w:ascii="Times New Roman" w:hAnsi="Times New Roman"/>
          <w:sz w:val="28"/>
          <w:szCs w:val="28"/>
        </w:rPr>
      </w:pPr>
      <w:r w:rsidRPr="007F2DCB">
        <w:rPr>
          <w:rFonts w:ascii="Times New Roman" w:hAnsi="Times New Roman"/>
          <w:b/>
          <w:sz w:val="28"/>
          <w:szCs w:val="28"/>
        </w:rPr>
        <w:t>Событие</w:t>
      </w:r>
      <w:r>
        <w:rPr>
          <w:rFonts w:ascii="Times New Roman" w:hAnsi="Times New Roman"/>
          <w:sz w:val="28"/>
          <w:szCs w:val="28"/>
        </w:rPr>
        <w:t xml:space="preserve"> </w:t>
      </w:r>
      <w:r w:rsidRPr="007F2DCB">
        <w:rPr>
          <w:rFonts w:ascii="Times New Roman" w:hAnsi="Times New Roman"/>
          <w:sz w:val="28"/>
          <w:szCs w:val="28"/>
        </w:rPr>
        <w:t xml:space="preserve">– это спецификация существенного факта, который может произойти в конкретный момент времени. События могут быть внутренними или внешними. Внешние события передаются между системой и актерами (например, нажатие кнопки или посылка сигнала от датчика передвижений). Внутренние события передаются между объектами внутри системы. </w:t>
      </w:r>
    </w:p>
    <w:p w14:paraId="6603C552" w14:textId="77777777" w:rsidR="007F2DCB" w:rsidRDefault="007F2DCB" w:rsidP="00732F47">
      <w:pPr>
        <w:spacing w:line="360" w:lineRule="auto"/>
        <w:rPr>
          <w:rFonts w:ascii="Times New Roman" w:hAnsi="Times New Roman"/>
          <w:sz w:val="28"/>
          <w:szCs w:val="28"/>
        </w:rPr>
      </w:pPr>
      <w:r w:rsidRPr="007F2DCB">
        <w:rPr>
          <w:rFonts w:ascii="Times New Roman" w:hAnsi="Times New Roman"/>
          <w:b/>
          <w:sz w:val="28"/>
          <w:szCs w:val="28"/>
        </w:rPr>
        <w:t>Вызов</w:t>
      </w:r>
      <w:r w:rsidRPr="007F2DCB">
        <w:rPr>
          <w:rFonts w:ascii="Times New Roman" w:hAnsi="Times New Roman"/>
          <w:sz w:val="28"/>
          <w:szCs w:val="28"/>
        </w:rPr>
        <w:t xml:space="preserve"> – спецификация факта посылки синхронного сообщения между объектами, предписывающего выполнение операции (действия или деятельности) объектом, которому посылается сообщение. Синхронность </w:t>
      </w:r>
      <w:r w:rsidRPr="007F2DCB">
        <w:rPr>
          <w:rFonts w:ascii="Times New Roman" w:hAnsi="Times New Roman"/>
          <w:sz w:val="28"/>
          <w:szCs w:val="28"/>
        </w:rPr>
        <w:lastRenderedPageBreak/>
        <w:t xml:space="preserve">означает, что после посылки вызова объект-отправитель передает управление объекту-получателю и после выполнения последним операции получает управление обратно. </w:t>
      </w:r>
    </w:p>
    <w:p w14:paraId="39B5B8C0" w14:textId="77777777" w:rsidR="007F2DCB" w:rsidRDefault="007F2DCB" w:rsidP="00732F47">
      <w:pPr>
        <w:spacing w:line="360" w:lineRule="auto"/>
        <w:rPr>
          <w:rFonts w:ascii="Times New Roman" w:hAnsi="Times New Roman"/>
          <w:sz w:val="28"/>
          <w:szCs w:val="28"/>
        </w:rPr>
      </w:pPr>
      <w:r w:rsidRPr="007F2DCB">
        <w:rPr>
          <w:rFonts w:ascii="Times New Roman" w:hAnsi="Times New Roman"/>
          <w:b/>
          <w:sz w:val="28"/>
          <w:szCs w:val="28"/>
        </w:rPr>
        <w:t>Сигнал</w:t>
      </w:r>
      <w:r w:rsidRPr="007F2DCB">
        <w:rPr>
          <w:rFonts w:ascii="Times New Roman" w:hAnsi="Times New Roman"/>
          <w:sz w:val="28"/>
          <w:szCs w:val="28"/>
        </w:rPr>
        <w:t xml:space="preserve"> – спецификация факта посылки асинхронного сообщения между объектами. Исключения, которые поддерживаются в большинстве современных языков программирования, являются наиболее распространенным видом внутренних сигналов.</w:t>
      </w:r>
    </w:p>
    <w:p w14:paraId="0B7D6F0D" w14:textId="77777777" w:rsidR="007F2DCB" w:rsidRDefault="007F2DCB" w:rsidP="00732F47">
      <w:pPr>
        <w:spacing w:line="360" w:lineRule="auto"/>
        <w:rPr>
          <w:rFonts w:ascii="Times New Roman" w:hAnsi="Times New Roman"/>
          <w:sz w:val="28"/>
          <w:szCs w:val="28"/>
        </w:rPr>
      </w:pPr>
      <w:r w:rsidRPr="007F2DCB">
        <w:rPr>
          <w:rFonts w:ascii="Times New Roman" w:hAnsi="Times New Roman"/>
          <w:b/>
          <w:sz w:val="28"/>
          <w:szCs w:val="28"/>
        </w:rPr>
        <w:t>Событие времени</w:t>
      </w:r>
      <w:r w:rsidRPr="007F2DCB">
        <w:rPr>
          <w:rFonts w:ascii="Times New Roman" w:hAnsi="Times New Roman"/>
          <w:sz w:val="28"/>
          <w:szCs w:val="28"/>
        </w:rPr>
        <w:t xml:space="preserve"> – спецификация факта, обозначающего наступление конкретного момента времени или истечение определенного промежутка</w:t>
      </w:r>
      <w:r>
        <w:rPr>
          <w:rFonts w:ascii="Times New Roman" w:hAnsi="Times New Roman"/>
          <w:sz w:val="28"/>
          <w:szCs w:val="28"/>
        </w:rPr>
        <w:t xml:space="preserve"> времени.</w:t>
      </w:r>
    </w:p>
    <w:p w14:paraId="6619FC45" w14:textId="77777777" w:rsidR="007F2DCB" w:rsidRDefault="007F2DCB" w:rsidP="00732F47">
      <w:pPr>
        <w:spacing w:line="360" w:lineRule="auto"/>
        <w:rPr>
          <w:rFonts w:ascii="Times New Roman" w:hAnsi="Times New Roman"/>
          <w:sz w:val="28"/>
          <w:szCs w:val="28"/>
        </w:rPr>
      </w:pPr>
      <w:r w:rsidRPr="007F2DCB">
        <w:rPr>
          <w:rFonts w:ascii="Times New Roman" w:hAnsi="Times New Roman"/>
          <w:b/>
          <w:sz w:val="28"/>
          <w:szCs w:val="28"/>
        </w:rPr>
        <w:t>Изменение состояния</w:t>
      </w:r>
      <w:r w:rsidRPr="007F2DCB">
        <w:rPr>
          <w:rFonts w:ascii="Times New Roman" w:hAnsi="Times New Roman"/>
          <w:sz w:val="28"/>
          <w:szCs w:val="28"/>
        </w:rPr>
        <w:t xml:space="preserve"> – спецификация логического условия, соответствующего изменению состояния экземпляра сущности.</w:t>
      </w:r>
    </w:p>
    <w:p w14:paraId="0DEFC5E6" w14:textId="77777777" w:rsidR="007F2DCB" w:rsidRDefault="007F2DCB" w:rsidP="00732F47">
      <w:pPr>
        <w:spacing w:line="360" w:lineRule="auto"/>
        <w:rPr>
          <w:rFonts w:ascii="Times New Roman" w:hAnsi="Times New Roman"/>
          <w:sz w:val="28"/>
          <w:szCs w:val="28"/>
        </w:rPr>
      </w:pPr>
      <w:r w:rsidRPr="007F2DCB">
        <w:rPr>
          <w:rFonts w:ascii="Times New Roman" w:hAnsi="Times New Roman"/>
          <w:sz w:val="28"/>
          <w:szCs w:val="28"/>
        </w:rPr>
        <w:t>Состояние отображается в виде четырехугольника со скругленными углами, внутри которого обязательно записывается имя. Рекомендуется в качестве имени использовать глаголы в настоящем времени (звенит, печатает, ожидает) или причастия (занято, передано, получено).</w:t>
      </w:r>
    </w:p>
    <w:p w14:paraId="4287D26F" w14:textId="77777777" w:rsidR="007F2DCB" w:rsidRDefault="007F2DCB" w:rsidP="00732F47">
      <w:pPr>
        <w:spacing w:line="360" w:lineRule="auto"/>
        <w:rPr>
          <w:rFonts w:ascii="Times New Roman" w:hAnsi="Times New Roman"/>
          <w:sz w:val="28"/>
          <w:szCs w:val="28"/>
        </w:rPr>
      </w:pPr>
      <w:r w:rsidRPr="007F2DCB">
        <w:rPr>
          <w:rFonts w:ascii="Times New Roman" w:hAnsi="Times New Roman"/>
          <w:sz w:val="28"/>
          <w:szCs w:val="28"/>
        </w:rPr>
        <w:t xml:space="preserve">2. </w:t>
      </w:r>
      <w:r w:rsidRPr="007F2DCB">
        <w:rPr>
          <w:rFonts w:ascii="Times New Roman" w:hAnsi="Times New Roman"/>
          <w:b/>
          <w:sz w:val="28"/>
          <w:szCs w:val="28"/>
        </w:rPr>
        <w:t>Переход</w:t>
      </w:r>
      <w:r>
        <w:rPr>
          <w:rFonts w:ascii="Times New Roman" w:hAnsi="Times New Roman"/>
          <w:sz w:val="28"/>
          <w:szCs w:val="28"/>
        </w:rPr>
        <w:t xml:space="preserve"> </w:t>
      </w:r>
      <w:r w:rsidRPr="007F2DCB">
        <w:rPr>
          <w:rFonts w:ascii="Times New Roman" w:hAnsi="Times New Roman"/>
          <w:sz w:val="28"/>
          <w:szCs w:val="28"/>
        </w:rPr>
        <w:t>– отношение между двумя состояниями, показывающее возможный путь изменения состояния экземпляра сущности. Считается, что в состоянии экземпляр сущности находится продолжительное время, а переход выполняется мгновенно.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6FA0C9E8" w14:textId="77777777" w:rsidR="007F2DCB" w:rsidRDefault="007F2DCB" w:rsidP="00732F47">
      <w:pPr>
        <w:spacing w:line="360" w:lineRule="auto"/>
        <w:rPr>
          <w:rFonts w:ascii="Times New Roman" w:hAnsi="Times New Roman"/>
          <w:sz w:val="28"/>
          <w:szCs w:val="28"/>
        </w:rPr>
      </w:pPr>
      <w:r w:rsidRPr="007F2DCB">
        <w:rPr>
          <w:rFonts w:ascii="Times New Roman" w:hAnsi="Times New Roman"/>
          <w:sz w:val="28"/>
          <w:szCs w:val="28"/>
        </w:rPr>
        <w:t>Переход отображается в виде однонаправленной ассоциации между двумя состояниями. При смене состояний говорят, что переход срабатывает. До срабатывания перехода экземпляр сущности находится в состоянии, называемом исходным, а после его срабатывания – в целевом.</w:t>
      </w:r>
    </w:p>
    <w:p w14:paraId="066EC478" w14:textId="77777777" w:rsidR="007F2DCB" w:rsidRDefault="007F2DCB" w:rsidP="00732F47">
      <w:pPr>
        <w:spacing w:line="360" w:lineRule="auto"/>
        <w:rPr>
          <w:rFonts w:ascii="Times New Roman" w:hAnsi="Times New Roman"/>
          <w:sz w:val="28"/>
          <w:szCs w:val="28"/>
        </w:rPr>
      </w:pPr>
      <w:r w:rsidRPr="007F2DCB">
        <w:rPr>
          <w:rFonts w:ascii="Times New Roman" w:hAnsi="Times New Roman"/>
          <w:sz w:val="28"/>
          <w:szCs w:val="28"/>
        </w:rPr>
        <w:t xml:space="preserve">Различают два вида переходов: </w:t>
      </w:r>
      <w:proofErr w:type="spellStart"/>
      <w:r w:rsidRPr="007F2DCB">
        <w:rPr>
          <w:rFonts w:ascii="Times New Roman" w:hAnsi="Times New Roman"/>
          <w:b/>
          <w:sz w:val="28"/>
          <w:szCs w:val="28"/>
        </w:rPr>
        <w:t>нетриггерный</w:t>
      </w:r>
      <w:proofErr w:type="spellEnd"/>
      <w:r w:rsidRPr="007F2DCB">
        <w:rPr>
          <w:rFonts w:ascii="Times New Roman" w:hAnsi="Times New Roman"/>
          <w:sz w:val="28"/>
          <w:szCs w:val="28"/>
        </w:rPr>
        <w:t xml:space="preserve"> и </w:t>
      </w:r>
      <w:r w:rsidRPr="007F2DCB">
        <w:rPr>
          <w:rFonts w:ascii="Times New Roman" w:hAnsi="Times New Roman"/>
          <w:b/>
          <w:sz w:val="28"/>
          <w:szCs w:val="28"/>
        </w:rPr>
        <w:t>триггерный</w:t>
      </w:r>
      <w:r w:rsidRPr="007F2DCB">
        <w:rPr>
          <w:rFonts w:ascii="Times New Roman" w:hAnsi="Times New Roman"/>
          <w:sz w:val="28"/>
          <w:szCs w:val="28"/>
        </w:rPr>
        <w:t xml:space="preserve">. Переход первого вида, называемый также переходом по завершении, срабатывает неявно, когда все основные операции (с метками </w:t>
      </w:r>
      <w:proofErr w:type="spellStart"/>
      <w:r w:rsidRPr="007F2DCB">
        <w:rPr>
          <w:rFonts w:ascii="Times New Roman" w:hAnsi="Times New Roman"/>
          <w:sz w:val="28"/>
          <w:szCs w:val="28"/>
        </w:rPr>
        <w:t>entry</w:t>
      </w:r>
      <w:proofErr w:type="spellEnd"/>
      <w:r w:rsidRPr="007F2DCB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7F2DCB">
        <w:rPr>
          <w:rFonts w:ascii="Times New Roman" w:hAnsi="Times New Roman"/>
          <w:sz w:val="28"/>
          <w:szCs w:val="28"/>
        </w:rPr>
        <w:t>do</w:t>
      </w:r>
      <w:proofErr w:type="spellEnd"/>
      <w:r w:rsidRPr="007F2DCB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7F2DCB">
        <w:rPr>
          <w:rFonts w:ascii="Times New Roman" w:hAnsi="Times New Roman"/>
          <w:sz w:val="28"/>
          <w:szCs w:val="28"/>
        </w:rPr>
        <w:t>exit</w:t>
      </w:r>
      <w:proofErr w:type="spellEnd"/>
      <w:r w:rsidRPr="007F2DCB">
        <w:rPr>
          <w:rFonts w:ascii="Times New Roman" w:hAnsi="Times New Roman"/>
          <w:sz w:val="28"/>
          <w:szCs w:val="28"/>
        </w:rPr>
        <w:t xml:space="preserve">) в исходном состоянии успешно завершают свою работу. Данный вид перехода обозначается стрелкой без надписи. Для наступления </w:t>
      </w:r>
      <w:r w:rsidRPr="00453F30">
        <w:rPr>
          <w:rFonts w:ascii="Times New Roman" w:hAnsi="Times New Roman"/>
          <w:b/>
          <w:sz w:val="28"/>
          <w:szCs w:val="28"/>
        </w:rPr>
        <w:t>триггерного</w:t>
      </w:r>
      <w:r w:rsidRPr="007F2DCB">
        <w:rPr>
          <w:rFonts w:ascii="Times New Roman" w:hAnsi="Times New Roman"/>
          <w:sz w:val="28"/>
          <w:szCs w:val="28"/>
        </w:rPr>
        <w:t xml:space="preserve"> перехода необходимо наступление некоторого события, которое записывается над стрелкой. В общем случае над стрелкой может быть записана строка текста вида «событие [сторожевое </w:t>
      </w:r>
      <w:r w:rsidRPr="007F2DCB">
        <w:rPr>
          <w:rFonts w:ascii="Times New Roman" w:hAnsi="Times New Roman"/>
          <w:sz w:val="28"/>
          <w:szCs w:val="28"/>
        </w:rPr>
        <w:lastRenderedPageBreak/>
        <w:t xml:space="preserve">условие] / действие». Указываемое действие представляет собой атомарную операцию, выполняемую сразу после срабатывания соответствующего перехода и до начала каких бы </w:t>
      </w:r>
      <w:r w:rsidR="00453F30" w:rsidRPr="007F2DCB">
        <w:rPr>
          <w:rFonts w:ascii="Times New Roman" w:hAnsi="Times New Roman"/>
          <w:sz w:val="28"/>
          <w:szCs w:val="28"/>
        </w:rPr>
        <w:t>то,</w:t>
      </w:r>
      <w:r w:rsidRPr="007F2DCB">
        <w:rPr>
          <w:rFonts w:ascii="Times New Roman" w:hAnsi="Times New Roman"/>
          <w:sz w:val="28"/>
          <w:szCs w:val="28"/>
        </w:rPr>
        <w:t xml:space="preserve"> ни было операций в целевом состоянии. Разрешается указывать не одно, а несколько обособленных действий, отделенных друг от друга точкой с запятой. Обязательное требование – все действия в списке должны четко различаться между собой и следовать в порядке их записи.</w:t>
      </w:r>
    </w:p>
    <w:p w14:paraId="6273D462" w14:textId="77777777" w:rsidR="00453F30" w:rsidRDefault="00453F30" w:rsidP="00732F47">
      <w:pPr>
        <w:spacing w:line="360" w:lineRule="auto"/>
        <w:rPr>
          <w:rFonts w:ascii="Times New Roman" w:hAnsi="Times New Roman"/>
          <w:sz w:val="28"/>
          <w:szCs w:val="28"/>
        </w:rPr>
      </w:pPr>
      <w:r w:rsidRPr="00453F30">
        <w:rPr>
          <w:rFonts w:ascii="Times New Roman" w:hAnsi="Times New Roman"/>
          <w:sz w:val="28"/>
          <w:szCs w:val="28"/>
        </w:rPr>
        <w:t xml:space="preserve">Переход может быть направлен в то же состояние, из которого он выходит. Такой переход называется </w:t>
      </w:r>
      <w:r w:rsidRPr="00453F30">
        <w:rPr>
          <w:rFonts w:ascii="Times New Roman" w:hAnsi="Times New Roman"/>
          <w:b/>
          <w:sz w:val="28"/>
          <w:szCs w:val="28"/>
        </w:rPr>
        <w:t>рефлексивным</w:t>
      </w:r>
      <w:r w:rsidRPr="00453F30">
        <w:rPr>
          <w:rFonts w:ascii="Times New Roman" w:hAnsi="Times New Roman"/>
          <w:sz w:val="28"/>
          <w:szCs w:val="28"/>
        </w:rPr>
        <w:t xml:space="preserve">. В отличие от внутренних переходов, при рефлексивном переходе выполняются внутренние действия, ассоциированные с метками </w:t>
      </w:r>
      <w:proofErr w:type="spellStart"/>
      <w:r w:rsidRPr="00453F30">
        <w:rPr>
          <w:rFonts w:ascii="Times New Roman" w:hAnsi="Times New Roman"/>
          <w:sz w:val="28"/>
          <w:szCs w:val="28"/>
        </w:rPr>
        <w:t>entry</w:t>
      </w:r>
      <w:proofErr w:type="spellEnd"/>
      <w:r w:rsidRPr="00453F30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453F30">
        <w:rPr>
          <w:rFonts w:ascii="Times New Roman" w:hAnsi="Times New Roman"/>
          <w:sz w:val="28"/>
          <w:szCs w:val="28"/>
        </w:rPr>
        <w:t>exit</w:t>
      </w:r>
      <w:proofErr w:type="spellEnd"/>
      <w:r w:rsidRPr="00453F30">
        <w:rPr>
          <w:rFonts w:ascii="Times New Roman" w:hAnsi="Times New Roman"/>
          <w:sz w:val="28"/>
          <w:szCs w:val="28"/>
        </w:rPr>
        <w:t>.</w:t>
      </w:r>
    </w:p>
    <w:p w14:paraId="10A79490" w14:textId="77777777" w:rsidR="00453F30" w:rsidRDefault="00453F30" w:rsidP="00732F47">
      <w:pPr>
        <w:spacing w:line="360" w:lineRule="auto"/>
        <w:rPr>
          <w:rFonts w:ascii="Times New Roman" w:hAnsi="Times New Roman"/>
          <w:sz w:val="28"/>
          <w:szCs w:val="28"/>
        </w:rPr>
      </w:pPr>
      <w:r w:rsidRPr="00453F30">
        <w:rPr>
          <w:rFonts w:ascii="Times New Roman" w:hAnsi="Times New Roman"/>
          <w:sz w:val="28"/>
          <w:szCs w:val="28"/>
        </w:rPr>
        <w:t>Помимо простых состояний</w:t>
      </w:r>
      <w:r>
        <w:rPr>
          <w:rFonts w:ascii="Times New Roman" w:hAnsi="Times New Roman"/>
          <w:sz w:val="28"/>
          <w:szCs w:val="28"/>
        </w:rPr>
        <w:t xml:space="preserve"> </w:t>
      </w:r>
      <w:r w:rsidRPr="00453F30">
        <w:rPr>
          <w:rFonts w:ascii="Times New Roman" w:hAnsi="Times New Roman"/>
          <w:sz w:val="28"/>
          <w:szCs w:val="28"/>
        </w:rPr>
        <w:t xml:space="preserve">на диаграмме могут отображаться </w:t>
      </w:r>
      <w:r w:rsidRPr="00453F30">
        <w:rPr>
          <w:rFonts w:ascii="Times New Roman" w:hAnsi="Times New Roman"/>
          <w:b/>
          <w:sz w:val="28"/>
          <w:szCs w:val="28"/>
        </w:rPr>
        <w:t>составные</w:t>
      </w:r>
      <w:r w:rsidRPr="00453F30">
        <w:rPr>
          <w:rFonts w:ascii="Times New Roman" w:hAnsi="Times New Roman"/>
          <w:sz w:val="28"/>
          <w:szCs w:val="28"/>
        </w:rPr>
        <w:t xml:space="preserve"> </w:t>
      </w:r>
      <w:r w:rsidRPr="00453F30">
        <w:rPr>
          <w:rFonts w:ascii="Times New Roman" w:hAnsi="Times New Roman"/>
          <w:b/>
          <w:sz w:val="28"/>
          <w:szCs w:val="28"/>
        </w:rPr>
        <w:t>состояния</w:t>
      </w:r>
      <w:r w:rsidRPr="00453F30">
        <w:rPr>
          <w:rFonts w:ascii="Times New Roman" w:hAnsi="Times New Roman"/>
          <w:sz w:val="28"/>
          <w:szCs w:val="28"/>
        </w:rPr>
        <w:t xml:space="preserve">, состоящие из вложенных в них </w:t>
      </w:r>
      <w:proofErr w:type="spellStart"/>
      <w:r w:rsidRPr="00453F30">
        <w:rPr>
          <w:rFonts w:ascii="Times New Roman" w:hAnsi="Times New Roman"/>
          <w:sz w:val="28"/>
          <w:szCs w:val="28"/>
        </w:rPr>
        <w:t>подсостояний</w:t>
      </w:r>
      <w:proofErr w:type="spellEnd"/>
      <w:r w:rsidRPr="00453F30">
        <w:rPr>
          <w:rFonts w:ascii="Times New Roman" w:hAnsi="Times New Roman"/>
          <w:sz w:val="28"/>
          <w:szCs w:val="28"/>
        </w:rPr>
        <w:t>.</w:t>
      </w:r>
    </w:p>
    <w:p w14:paraId="07FB0D71" w14:textId="77777777" w:rsidR="00453F30" w:rsidRDefault="00453F30" w:rsidP="00732F47">
      <w:pPr>
        <w:spacing w:line="360" w:lineRule="auto"/>
        <w:rPr>
          <w:rFonts w:ascii="Times New Roman" w:hAnsi="Times New Roman"/>
          <w:sz w:val="28"/>
          <w:szCs w:val="28"/>
        </w:rPr>
      </w:pPr>
      <w:r w:rsidRPr="00453F30">
        <w:rPr>
          <w:rFonts w:ascii="Times New Roman" w:hAnsi="Times New Roman"/>
          <w:b/>
          <w:sz w:val="28"/>
          <w:szCs w:val="28"/>
        </w:rPr>
        <w:t>Составное состояние</w:t>
      </w:r>
      <w:r w:rsidRPr="00453F30">
        <w:rPr>
          <w:rFonts w:ascii="Times New Roman" w:hAnsi="Times New Roman"/>
          <w:sz w:val="28"/>
          <w:szCs w:val="28"/>
        </w:rPr>
        <w:t xml:space="preserve">, которое может использоваться в разных контекстах, в т.ч. и для разных диаграмм (автоматов), называются </w:t>
      </w:r>
      <w:r w:rsidRPr="00453F30">
        <w:rPr>
          <w:rFonts w:ascii="Times New Roman" w:hAnsi="Times New Roman"/>
          <w:b/>
          <w:sz w:val="28"/>
          <w:szCs w:val="28"/>
        </w:rPr>
        <w:t>подавтоматами</w:t>
      </w:r>
      <w:r w:rsidRPr="00453F30">
        <w:rPr>
          <w:rFonts w:ascii="Times New Roman" w:hAnsi="Times New Roman"/>
          <w:sz w:val="28"/>
          <w:szCs w:val="28"/>
        </w:rPr>
        <w:t xml:space="preserve">. </w:t>
      </w:r>
      <w:r w:rsidRPr="00453F30">
        <w:rPr>
          <w:rFonts w:ascii="Times New Roman" w:hAnsi="Times New Roman"/>
          <w:b/>
          <w:sz w:val="28"/>
          <w:szCs w:val="28"/>
        </w:rPr>
        <w:t>Составное состояние</w:t>
      </w:r>
      <w:r w:rsidRPr="00453F30">
        <w:rPr>
          <w:rFonts w:ascii="Times New Roman" w:hAnsi="Times New Roman"/>
          <w:sz w:val="28"/>
          <w:szCs w:val="28"/>
        </w:rPr>
        <w:t xml:space="preserve"> может быть разбито на зоны, называемые также </w:t>
      </w:r>
      <w:r w:rsidRPr="00453F30">
        <w:rPr>
          <w:rFonts w:ascii="Times New Roman" w:hAnsi="Times New Roman"/>
          <w:b/>
          <w:sz w:val="28"/>
          <w:szCs w:val="28"/>
        </w:rPr>
        <w:t>параллельными подавтоматами</w:t>
      </w:r>
      <w:r w:rsidRPr="00453F30">
        <w:rPr>
          <w:rFonts w:ascii="Times New Roman" w:hAnsi="Times New Roman"/>
          <w:sz w:val="28"/>
          <w:szCs w:val="28"/>
        </w:rPr>
        <w:t xml:space="preserve">. Если на диаграмме имеется составное состояние с вложенными параллельными подавтоматами, то экземпляр сущности может одновременно находиться в нескольких </w:t>
      </w:r>
      <w:proofErr w:type="spellStart"/>
      <w:r w:rsidRPr="00453F30">
        <w:rPr>
          <w:rFonts w:ascii="Times New Roman" w:hAnsi="Times New Roman"/>
          <w:b/>
          <w:sz w:val="28"/>
          <w:szCs w:val="28"/>
        </w:rPr>
        <w:t>подсостояниях</w:t>
      </w:r>
      <w:proofErr w:type="spellEnd"/>
      <w:r w:rsidRPr="00453F30">
        <w:rPr>
          <w:rFonts w:ascii="Times New Roman" w:hAnsi="Times New Roman"/>
          <w:sz w:val="28"/>
          <w:szCs w:val="28"/>
        </w:rPr>
        <w:t>, но не более чем по одному из каждого подавтомата. Если какой-либо из подавтоматов пришел в свое конечное состояние раньше других, то он должен ожидать, пока другие подавтоматы не придут в свои конечные состояния.</w:t>
      </w:r>
    </w:p>
    <w:p w14:paraId="453F5336" w14:textId="77777777" w:rsidR="00847661" w:rsidRDefault="00453F30" w:rsidP="00732F47">
      <w:pPr>
        <w:spacing w:line="360" w:lineRule="auto"/>
        <w:rPr>
          <w:rFonts w:ascii="Times New Roman" w:hAnsi="Times New Roman"/>
          <w:sz w:val="28"/>
          <w:szCs w:val="28"/>
        </w:rPr>
      </w:pPr>
      <w:r w:rsidRPr="00453F30">
        <w:rPr>
          <w:rFonts w:ascii="Times New Roman" w:hAnsi="Times New Roman"/>
          <w:sz w:val="28"/>
          <w:szCs w:val="28"/>
        </w:rPr>
        <w:t>В некоторых случаях бывает желательно скрыть внутреннюю структуру составного состояния в целях улучшения восприятия диаграммы. В подобной ситуации в правом нижнем углу указывается специальный символ, означающий, что структуру состояния можно посмотреть на отдельной диаграмме.</w:t>
      </w:r>
    </w:p>
    <w:p w14:paraId="29680A12" w14:textId="77777777" w:rsidR="00847661" w:rsidRDefault="0084766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14:paraId="17572B02" w14:textId="77777777" w:rsidR="00847661" w:rsidRDefault="00847661" w:rsidP="00847661">
      <w:pPr>
        <w:spacing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Основные графические примитивы</w:t>
      </w:r>
      <w:r>
        <w:rPr>
          <w:rFonts w:ascii="Times New Roman" w:hAnsi="Times New Roman"/>
          <w:b/>
          <w:sz w:val="28"/>
          <w:szCs w:val="28"/>
          <w:lang w:val="en-US"/>
        </w:rPr>
        <w:t>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5586"/>
        <w:gridCol w:w="4150"/>
      </w:tblGrid>
      <w:tr w:rsidR="00FF24E2" w14:paraId="2C845749" w14:textId="77777777" w:rsidTr="00FF24E2">
        <w:tc>
          <w:tcPr>
            <w:tcW w:w="4868" w:type="dxa"/>
          </w:tcPr>
          <w:p w14:paraId="0619B6BC" w14:textId="77777777" w:rsidR="00FF24E2" w:rsidRDefault="00FF24E2" w:rsidP="00FF24E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19618ACB" wp14:editId="4E1645A4">
                  <wp:extent cx="819150" cy="685800"/>
                  <wp:effectExtent l="0" t="0" r="127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2383F6F5" w14:textId="77777777" w:rsidR="00FF24E2" w:rsidRDefault="00FF24E2" w:rsidP="00FF24E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18A5D25F" w14:textId="77777777" w:rsidR="00FF24E2" w:rsidRPr="00FF24E2" w:rsidRDefault="00FF24E2" w:rsidP="00FF24E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F24E2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I</w:t>
            </w:r>
            <w:proofErr w:type="spellStart"/>
            <w:r w:rsidRPr="00FF24E2">
              <w:rPr>
                <w:rFonts w:ascii="Times New Roman" w:hAnsi="Times New Roman"/>
                <w:b/>
                <w:sz w:val="28"/>
                <w:szCs w:val="28"/>
              </w:rPr>
              <w:t>nitial</w:t>
            </w:r>
            <w:proofErr w:type="spellEnd"/>
            <w:r w:rsidRPr="00FF24E2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 </w:t>
            </w:r>
            <w:r w:rsidRPr="00FF24E2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(</w:t>
            </w:r>
            <w:proofErr w:type="spellStart"/>
            <w:r w:rsidRPr="00FF24E2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Начальное</w:t>
            </w:r>
            <w:proofErr w:type="spellEnd"/>
            <w:r w:rsidRPr="00FF24E2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F24E2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состояние</w:t>
            </w:r>
            <w:proofErr w:type="spellEnd"/>
            <w:r w:rsidRPr="00FF24E2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F24E2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автомата</w:t>
            </w:r>
            <w:proofErr w:type="spellEnd"/>
            <w:r w:rsidRPr="00FF24E2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)</w:t>
            </w:r>
          </w:p>
        </w:tc>
      </w:tr>
      <w:tr w:rsidR="00FF24E2" w14:paraId="41656287" w14:textId="77777777" w:rsidTr="00FF24E2">
        <w:tc>
          <w:tcPr>
            <w:tcW w:w="4868" w:type="dxa"/>
          </w:tcPr>
          <w:p w14:paraId="6C155E03" w14:textId="77777777" w:rsidR="00FF24E2" w:rsidRDefault="00FF24E2" w:rsidP="00FF24E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77A91C0" wp14:editId="44363F2D">
                  <wp:extent cx="1114425" cy="723900"/>
                  <wp:effectExtent l="0" t="0" r="952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4425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0AC498C5" w14:textId="77777777" w:rsidR="00FF24E2" w:rsidRDefault="00FF24E2" w:rsidP="00FF24E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332584D3" w14:textId="77777777" w:rsidR="00FF24E2" w:rsidRPr="00FF24E2" w:rsidRDefault="00FF24E2" w:rsidP="00FF24E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F24E2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Final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FF24E2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i/>
                <w:sz w:val="28"/>
                <w:szCs w:val="28"/>
              </w:rPr>
              <w:t>Конечное</w:t>
            </w:r>
            <w:r w:rsidRPr="00FF24E2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F24E2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состояние</w:t>
            </w:r>
            <w:proofErr w:type="spellEnd"/>
            <w:r w:rsidRPr="00FF24E2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F24E2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автомата</w:t>
            </w:r>
            <w:proofErr w:type="spellEnd"/>
            <w:r w:rsidRPr="00FF24E2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)</w:t>
            </w:r>
          </w:p>
        </w:tc>
      </w:tr>
      <w:tr w:rsidR="00FF24E2" w14:paraId="7FF8AF7C" w14:textId="77777777" w:rsidTr="00FF24E2">
        <w:tc>
          <w:tcPr>
            <w:tcW w:w="4868" w:type="dxa"/>
          </w:tcPr>
          <w:p w14:paraId="6981A0A5" w14:textId="77777777" w:rsidR="00FF24E2" w:rsidRDefault="00FF24E2" w:rsidP="00FF24E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02285AD" wp14:editId="776F2000">
                  <wp:extent cx="962025" cy="828675"/>
                  <wp:effectExtent l="0" t="0" r="9525" b="952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2CFCBE59" w14:textId="77777777" w:rsidR="00FF24E2" w:rsidRDefault="00FF24E2" w:rsidP="00FF24E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14:paraId="771F1F17" w14:textId="77777777" w:rsidR="00FF24E2" w:rsidRPr="00FF24E2" w:rsidRDefault="00FF24E2" w:rsidP="00FF24E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F24E2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T</w:t>
            </w:r>
            <w:proofErr w:type="spellStart"/>
            <w:r w:rsidRPr="00FF24E2">
              <w:rPr>
                <w:rFonts w:ascii="Times New Roman" w:hAnsi="Times New Roman"/>
                <w:b/>
                <w:sz w:val="28"/>
                <w:szCs w:val="28"/>
              </w:rPr>
              <w:t>erminate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FF24E2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(</w:t>
            </w:r>
            <w:proofErr w:type="spellStart"/>
            <w:r w:rsidRPr="00FF24E2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Немедленное</w:t>
            </w:r>
            <w:proofErr w:type="spellEnd"/>
            <w:r w:rsidRPr="00FF24E2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F24E2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завершение</w:t>
            </w:r>
            <w:proofErr w:type="spellEnd"/>
            <w:r w:rsidRPr="00FF24E2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)</w:t>
            </w:r>
          </w:p>
        </w:tc>
      </w:tr>
      <w:tr w:rsidR="00FF24E2" w14:paraId="68C80DDA" w14:textId="77777777" w:rsidTr="00FF24E2">
        <w:tc>
          <w:tcPr>
            <w:tcW w:w="4868" w:type="dxa"/>
          </w:tcPr>
          <w:p w14:paraId="02712B40" w14:textId="77777777" w:rsidR="00FF24E2" w:rsidRDefault="00FF24E2" w:rsidP="00FF24E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D2B9E67" wp14:editId="0D68BFBF">
                  <wp:extent cx="857250" cy="771525"/>
                  <wp:effectExtent l="0" t="0" r="0" b="9525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725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4A94EBD3" w14:textId="77777777" w:rsidR="00FF24E2" w:rsidRDefault="00FF24E2" w:rsidP="00FF24E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4E27D29F" w14:textId="77777777" w:rsidR="00FF24E2" w:rsidRPr="00FF24E2" w:rsidRDefault="00FF24E2" w:rsidP="00FF24E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F24E2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E</w:t>
            </w:r>
            <w:proofErr w:type="spellStart"/>
            <w:r w:rsidRPr="00FF24E2">
              <w:rPr>
                <w:rFonts w:ascii="Times New Roman" w:hAnsi="Times New Roman"/>
                <w:b/>
                <w:sz w:val="28"/>
                <w:szCs w:val="28"/>
              </w:rPr>
              <w:t>ntry</w:t>
            </w:r>
            <w:proofErr w:type="spellEnd"/>
            <w:r w:rsidRPr="00FF24E2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F24E2">
              <w:rPr>
                <w:rFonts w:ascii="Times New Roman" w:hAnsi="Times New Roman"/>
                <w:b/>
                <w:sz w:val="28"/>
                <w:szCs w:val="28"/>
              </w:rPr>
              <w:t>point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FF24E2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(</w:t>
            </w:r>
            <w:proofErr w:type="spellStart"/>
            <w:r w:rsidRPr="00FF24E2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Точка</w:t>
            </w:r>
            <w:proofErr w:type="spellEnd"/>
            <w:r w:rsidRPr="00FF24E2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F24E2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входа</w:t>
            </w:r>
            <w:proofErr w:type="spellEnd"/>
            <w:r w:rsidRPr="00FF24E2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)</w:t>
            </w:r>
          </w:p>
        </w:tc>
      </w:tr>
      <w:tr w:rsidR="00FF24E2" w14:paraId="010E4605" w14:textId="77777777" w:rsidTr="00FF24E2">
        <w:tc>
          <w:tcPr>
            <w:tcW w:w="4868" w:type="dxa"/>
          </w:tcPr>
          <w:p w14:paraId="5DC85A35" w14:textId="77777777" w:rsidR="00FF24E2" w:rsidRDefault="00FF24E2" w:rsidP="00FF24E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690AC47" wp14:editId="772DC182">
                  <wp:extent cx="809625" cy="885825"/>
                  <wp:effectExtent l="0" t="0" r="9525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625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6A398050" w14:textId="77777777" w:rsidR="00FF24E2" w:rsidRDefault="00FF24E2" w:rsidP="00FF24E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3AFC6DD5" w14:textId="77777777" w:rsidR="00FF24E2" w:rsidRPr="00FF24E2" w:rsidRDefault="00FF24E2" w:rsidP="00FF24E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F24E2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E</w:t>
            </w:r>
            <w:proofErr w:type="spellStart"/>
            <w:r w:rsidRPr="00FF24E2">
              <w:rPr>
                <w:rFonts w:ascii="Times New Roman" w:hAnsi="Times New Roman"/>
                <w:b/>
                <w:sz w:val="28"/>
                <w:szCs w:val="28"/>
              </w:rPr>
              <w:t>xit</w:t>
            </w:r>
            <w:proofErr w:type="spellEnd"/>
            <w:r w:rsidRPr="00FF24E2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F24E2">
              <w:rPr>
                <w:rFonts w:ascii="Times New Roman" w:hAnsi="Times New Roman"/>
                <w:b/>
                <w:sz w:val="28"/>
                <w:szCs w:val="28"/>
              </w:rPr>
              <w:t>point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FF24E2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(</w:t>
            </w:r>
            <w:r w:rsidRPr="00FF24E2">
              <w:rPr>
                <w:rFonts w:ascii="Times New Roman" w:hAnsi="Times New Roman"/>
                <w:i/>
                <w:sz w:val="28"/>
                <w:szCs w:val="28"/>
              </w:rPr>
              <w:t>Точка выхода</w:t>
            </w:r>
            <w:r w:rsidRPr="00FF24E2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)</w:t>
            </w:r>
          </w:p>
        </w:tc>
      </w:tr>
      <w:tr w:rsidR="00FF24E2" w14:paraId="6D1C6248" w14:textId="77777777" w:rsidTr="00FF24E2">
        <w:tc>
          <w:tcPr>
            <w:tcW w:w="4868" w:type="dxa"/>
          </w:tcPr>
          <w:p w14:paraId="1BA0E5CA" w14:textId="77777777" w:rsidR="00FF24E2" w:rsidRDefault="00FF24E2" w:rsidP="00FF24E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31658E64" wp14:editId="2014570A">
                  <wp:extent cx="1609725" cy="1190625"/>
                  <wp:effectExtent l="0" t="0" r="9525" b="952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725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069C442A" w14:textId="77777777" w:rsidR="00FF24E2" w:rsidRDefault="00FF24E2" w:rsidP="00FF24E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14:paraId="33EFACB4" w14:textId="77777777" w:rsidR="00FF24E2" w:rsidRDefault="00FF24E2" w:rsidP="00FF24E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14:paraId="0CC14262" w14:textId="77777777" w:rsidR="00FF24E2" w:rsidRPr="00FF24E2" w:rsidRDefault="00FF24E2" w:rsidP="00FF24E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F24E2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F</w:t>
            </w:r>
            <w:proofErr w:type="spellStart"/>
            <w:r w:rsidRPr="00FF24E2">
              <w:rPr>
                <w:rFonts w:ascii="Times New Roman" w:hAnsi="Times New Roman"/>
                <w:b/>
                <w:sz w:val="28"/>
                <w:szCs w:val="28"/>
              </w:rPr>
              <w:t>ork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FF24E2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(</w:t>
            </w:r>
            <w:r w:rsidRPr="00FF24E2">
              <w:rPr>
                <w:rFonts w:ascii="Times New Roman" w:hAnsi="Times New Roman"/>
                <w:i/>
                <w:sz w:val="28"/>
                <w:szCs w:val="28"/>
              </w:rPr>
              <w:t>Ветвление</w:t>
            </w:r>
            <w:r w:rsidRPr="00FF24E2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)</w:t>
            </w:r>
          </w:p>
        </w:tc>
      </w:tr>
      <w:tr w:rsidR="00FF24E2" w14:paraId="64408CA8" w14:textId="77777777" w:rsidTr="00FF24E2">
        <w:tc>
          <w:tcPr>
            <w:tcW w:w="4868" w:type="dxa"/>
          </w:tcPr>
          <w:p w14:paraId="74F360F2" w14:textId="77777777" w:rsidR="00FF24E2" w:rsidRDefault="00FF24E2" w:rsidP="00FF24E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475BE3C3" wp14:editId="2B3D9478">
                  <wp:extent cx="1638300" cy="1666875"/>
                  <wp:effectExtent l="0" t="0" r="0" b="952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666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37DB2504" w14:textId="77777777" w:rsidR="00FF24E2" w:rsidRDefault="00FF24E2" w:rsidP="00FF24E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6D27E317" w14:textId="77777777" w:rsidR="00FF24E2" w:rsidRDefault="00FF24E2" w:rsidP="00FF24E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2E3FE4FD" w14:textId="77777777" w:rsidR="00FF24E2" w:rsidRPr="00FF24E2" w:rsidRDefault="00FF24E2" w:rsidP="00FF24E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F24E2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Join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FF24E2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(</w:t>
            </w:r>
            <w:r w:rsidRPr="00FF24E2">
              <w:rPr>
                <w:rFonts w:ascii="Times New Roman" w:hAnsi="Times New Roman"/>
                <w:i/>
                <w:sz w:val="28"/>
                <w:szCs w:val="28"/>
              </w:rPr>
              <w:t>Соединение</w:t>
            </w:r>
            <w:r w:rsidRPr="00FF24E2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)</w:t>
            </w:r>
          </w:p>
        </w:tc>
      </w:tr>
      <w:tr w:rsidR="00FF24E2" w14:paraId="7921EFD5" w14:textId="77777777" w:rsidTr="00FF24E2">
        <w:tc>
          <w:tcPr>
            <w:tcW w:w="4868" w:type="dxa"/>
          </w:tcPr>
          <w:p w14:paraId="1B610591" w14:textId="77777777" w:rsidR="00FF24E2" w:rsidRPr="00FF24E2" w:rsidRDefault="00FF24E2" w:rsidP="00FF24E2">
            <w:pPr>
              <w:spacing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4759742" wp14:editId="5E38ACBF">
                  <wp:extent cx="1009650" cy="74295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9650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741F3ACE" w14:textId="77777777" w:rsidR="00FF24E2" w:rsidRDefault="00FF24E2" w:rsidP="00FF24E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6D1FD457" w14:textId="77777777" w:rsidR="00FF24E2" w:rsidRDefault="00FF24E2" w:rsidP="00FF24E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FF24E2">
              <w:rPr>
                <w:rFonts w:ascii="Times New Roman" w:hAnsi="Times New Roman"/>
                <w:b/>
                <w:sz w:val="28"/>
                <w:szCs w:val="28"/>
              </w:rPr>
              <w:t>Choice</w:t>
            </w:r>
            <w:proofErr w:type="spellEnd"/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FF24E2">
              <w:rPr>
                <w:rFonts w:ascii="Times New Roman" w:hAnsi="Times New Roman"/>
                <w:i/>
                <w:sz w:val="28"/>
                <w:szCs w:val="28"/>
              </w:rPr>
              <w:t>(Выбор)</w:t>
            </w:r>
          </w:p>
        </w:tc>
      </w:tr>
      <w:tr w:rsidR="00FF24E2" w14:paraId="58521430" w14:textId="77777777" w:rsidTr="00FF24E2">
        <w:tc>
          <w:tcPr>
            <w:tcW w:w="4868" w:type="dxa"/>
          </w:tcPr>
          <w:p w14:paraId="25FAC3AE" w14:textId="77777777" w:rsidR="00FF24E2" w:rsidRDefault="00FF24E2" w:rsidP="00FF24E2">
            <w:pPr>
              <w:spacing w:line="360" w:lineRule="auto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 wp14:anchorId="3F47F946" wp14:editId="4732BCC2">
                  <wp:extent cx="781050" cy="828675"/>
                  <wp:effectExtent l="0" t="0" r="0" b="952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r="15463"/>
                          <a:stretch/>
                        </pic:blipFill>
                        <pic:spPr bwMode="auto">
                          <a:xfrm>
                            <a:off x="0" y="0"/>
                            <a:ext cx="781050" cy="8286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2031A315" w14:textId="77777777" w:rsidR="00FF24E2" w:rsidRDefault="00FF24E2" w:rsidP="00FF24E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2B4A314D" w14:textId="77777777" w:rsidR="00FF24E2" w:rsidRPr="00FF24E2" w:rsidRDefault="00FF24E2" w:rsidP="00FF24E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F24E2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S</w:t>
            </w:r>
            <w:proofErr w:type="spellStart"/>
            <w:r w:rsidRPr="00FF24E2">
              <w:rPr>
                <w:rFonts w:ascii="Times New Roman" w:hAnsi="Times New Roman"/>
                <w:b/>
                <w:sz w:val="28"/>
                <w:szCs w:val="28"/>
              </w:rPr>
              <w:t>hallow</w:t>
            </w:r>
            <w:proofErr w:type="spellEnd"/>
            <w:r w:rsidRPr="00FF24E2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F24E2">
              <w:rPr>
                <w:rFonts w:ascii="Times New Roman" w:hAnsi="Times New Roman"/>
                <w:b/>
                <w:sz w:val="28"/>
                <w:szCs w:val="28"/>
              </w:rPr>
              <w:t>history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FF24E2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(</w:t>
            </w:r>
            <w:proofErr w:type="spellStart"/>
            <w:r w:rsidRPr="00FF24E2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Поверхностное</w:t>
            </w:r>
            <w:proofErr w:type="spellEnd"/>
            <w:r w:rsidRPr="00FF24E2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F24E2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историческое</w:t>
            </w:r>
            <w:proofErr w:type="spellEnd"/>
            <w:r w:rsidRPr="00FF24E2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)</w:t>
            </w:r>
          </w:p>
        </w:tc>
      </w:tr>
      <w:tr w:rsidR="00FF24E2" w14:paraId="6B10798D" w14:textId="77777777" w:rsidTr="00FF24E2">
        <w:tc>
          <w:tcPr>
            <w:tcW w:w="4868" w:type="dxa"/>
          </w:tcPr>
          <w:p w14:paraId="5FDD5EA3" w14:textId="77777777" w:rsidR="00FF24E2" w:rsidRDefault="00FF24E2" w:rsidP="00FF24E2">
            <w:pPr>
              <w:spacing w:line="360" w:lineRule="auto"/>
              <w:jc w:val="center"/>
              <w:rPr>
                <w:noProof/>
                <w:lang w:eastAsia="ru-RU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00803F83" wp14:editId="531140AE">
                  <wp:extent cx="793750" cy="781050"/>
                  <wp:effectExtent l="0" t="0" r="635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r="9420"/>
                          <a:stretch/>
                        </pic:blipFill>
                        <pic:spPr bwMode="auto">
                          <a:xfrm>
                            <a:off x="0" y="0"/>
                            <a:ext cx="793750" cy="781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4A846DF4" w14:textId="77777777" w:rsidR="00FF24E2" w:rsidRDefault="00FF24E2" w:rsidP="00FF24E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14:paraId="557B0234" w14:textId="77777777" w:rsidR="00FF24E2" w:rsidRPr="00FF24E2" w:rsidRDefault="00FF24E2" w:rsidP="00FF24E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F24E2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D</w:t>
            </w:r>
            <w:proofErr w:type="spellStart"/>
            <w:r w:rsidRPr="00FF24E2">
              <w:rPr>
                <w:rFonts w:ascii="Times New Roman" w:hAnsi="Times New Roman"/>
                <w:b/>
                <w:sz w:val="28"/>
                <w:szCs w:val="28"/>
              </w:rPr>
              <w:t>eep</w:t>
            </w:r>
            <w:proofErr w:type="spellEnd"/>
            <w:r w:rsidRPr="00FF24E2">
              <w:rPr>
                <w:rFonts w:ascii="Times New Roman" w:hAnsi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F24E2">
              <w:rPr>
                <w:rFonts w:ascii="Times New Roman" w:hAnsi="Times New Roman"/>
                <w:b/>
                <w:sz w:val="28"/>
                <w:szCs w:val="28"/>
              </w:rPr>
              <w:t>history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FF24E2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(</w:t>
            </w:r>
            <w:proofErr w:type="spellStart"/>
            <w:r w:rsidRPr="00FF24E2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Глубинное</w:t>
            </w:r>
            <w:proofErr w:type="spellEnd"/>
            <w:r w:rsidRPr="00FF24E2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F24E2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историческое</w:t>
            </w:r>
            <w:proofErr w:type="spellEnd"/>
            <w:r w:rsidRPr="00FF24E2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)</w:t>
            </w:r>
          </w:p>
        </w:tc>
      </w:tr>
      <w:tr w:rsidR="00FF24E2" w14:paraId="209EF057" w14:textId="77777777" w:rsidTr="00FF24E2">
        <w:tc>
          <w:tcPr>
            <w:tcW w:w="4868" w:type="dxa"/>
          </w:tcPr>
          <w:p w14:paraId="72140F4E" w14:textId="77777777" w:rsidR="00FF24E2" w:rsidRDefault="00FF24E2" w:rsidP="00FF24E2">
            <w:pPr>
              <w:spacing w:line="360" w:lineRule="auto"/>
              <w:jc w:val="center"/>
              <w:rPr>
                <w:noProof/>
                <w:lang w:eastAsia="ru-RU"/>
              </w:rPr>
            </w:pPr>
            <w:r>
              <w:rPr>
                <w:rFonts w:ascii="Times New Roman" w:hAnsi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7EB46FA" wp14:editId="780EBC1C">
                  <wp:extent cx="2971800" cy="603250"/>
                  <wp:effectExtent l="0" t="0" r="0" b="0"/>
                  <wp:docPr id="12" name="Рисунок 12" descr="C:\Users\vanis\AppData\Local\Microsoft\Windows\INetCache\Content.Word\2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vanis\AppData\Local\Microsoft\Windows\INetCache\Content.Word\2_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9287" b="8958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71800" cy="603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069C118F" w14:textId="77777777" w:rsidR="00FF24E2" w:rsidRDefault="00FF24E2" w:rsidP="00FF24E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  <w:p w14:paraId="2C5A55EB" w14:textId="77777777" w:rsidR="00FF24E2" w:rsidRPr="00FF24E2" w:rsidRDefault="00FF24E2" w:rsidP="00FF24E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F24E2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State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FF24E2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(</w:t>
            </w:r>
            <w:r w:rsidRPr="00FF24E2">
              <w:rPr>
                <w:rFonts w:ascii="Times New Roman" w:hAnsi="Times New Roman"/>
                <w:i/>
                <w:sz w:val="28"/>
                <w:szCs w:val="28"/>
              </w:rPr>
              <w:t>Состояние</w:t>
            </w:r>
            <w:r w:rsidRPr="00FF24E2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)</w:t>
            </w:r>
          </w:p>
        </w:tc>
      </w:tr>
      <w:tr w:rsidR="00FF24E2" w14:paraId="7E905195" w14:textId="77777777" w:rsidTr="00FF24E2">
        <w:tc>
          <w:tcPr>
            <w:tcW w:w="4868" w:type="dxa"/>
          </w:tcPr>
          <w:p w14:paraId="0C76F687" w14:textId="77777777" w:rsidR="00FF24E2" w:rsidRDefault="00F72192" w:rsidP="00F72192">
            <w:pPr>
              <w:spacing w:line="360" w:lineRule="auto"/>
              <w:jc w:val="center"/>
              <w:rPr>
                <w:rFonts w:ascii="Times New Roman" w:hAnsi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68536F76" wp14:editId="63E7F448">
                  <wp:extent cx="2203450" cy="444500"/>
                  <wp:effectExtent l="0" t="0" r="6350" b="0"/>
                  <wp:docPr id="13" name="Рисунок 13" descr="C:\Users\vanis\AppData\Local\Microsoft\Windows\INetCache\Content.Word\2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vanis\AppData\Local\Microsoft\Windows\INetCache\Content.Word\2_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776" r="40155" b="75548"/>
                          <a:stretch/>
                        </pic:blipFill>
                        <pic:spPr bwMode="auto">
                          <a:xfrm>
                            <a:off x="0" y="0"/>
                            <a:ext cx="220345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4ADC4001" w14:textId="77777777" w:rsidR="00F72192" w:rsidRPr="00F72192" w:rsidRDefault="00F72192" w:rsidP="00F72192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72192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Simple transition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</w:t>
            </w:r>
            <w:r w:rsidRPr="00F72192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(</w:t>
            </w:r>
            <w:r w:rsidRPr="00F72192">
              <w:rPr>
                <w:rFonts w:ascii="Times New Roman" w:hAnsi="Times New Roman"/>
                <w:i/>
                <w:sz w:val="28"/>
                <w:szCs w:val="28"/>
              </w:rPr>
              <w:t>Простой переход</w:t>
            </w:r>
            <w:r w:rsidRPr="00F72192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)</w:t>
            </w:r>
          </w:p>
        </w:tc>
      </w:tr>
      <w:tr w:rsidR="00F72192" w14:paraId="59318B66" w14:textId="77777777" w:rsidTr="00FF24E2">
        <w:tc>
          <w:tcPr>
            <w:tcW w:w="4868" w:type="dxa"/>
          </w:tcPr>
          <w:p w14:paraId="0196BE90" w14:textId="77777777" w:rsidR="00F72192" w:rsidRDefault="00F72192" w:rsidP="00F72192">
            <w:pPr>
              <w:spacing w:line="360" w:lineRule="auto"/>
              <w:jc w:val="center"/>
              <w:rPr>
                <w:rFonts w:ascii="Times New Roman" w:hAnsi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54935602" wp14:editId="33575B20">
                  <wp:extent cx="1104900" cy="533400"/>
                  <wp:effectExtent l="0" t="0" r="0" b="0"/>
                  <wp:docPr id="14" name="Рисунок 14" descr="C:\Users\vanis\AppData\Local\Microsoft\Windows\INetCache\Content.Word\2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vanis\AppData\Local\Microsoft\Windows\INetCache\Content.Word\2_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6535" r="69992" b="64255"/>
                          <a:stretch/>
                        </pic:blipFill>
                        <pic:spPr bwMode="auto">
                          <a:xfrm>
                            <a:off x="0" y="0"/>
                            <a:ext cx="1104900" cy="533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0F19507D" w14:textId="77777777" w:rsidR="00F72192" w:rsidRPr="00F72192" w:rsidRDefault="00F72192" w:rsidP="00F72192">
            <w:pPr>
              <w:spacing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R</w:t>
            </w:r>
            <w:r w:rsidRPr="00F72192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eflective transition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 </w:t>
            </w:r>
            <w:r w:rsidRPr="00F72192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(</w:t>
            </w:r>
            <w:r w:rsidRPr="00F72192">
              <w:rPr>
                <w:rFonts w:ascii="Times New Roman" w:hAnsi="Times New Roman"/>
                <w:i/>
                <w:sz w:val="28"/>
                <w:szCs w:val="28"/>
              </w:rPr>
              <w:t>Рефлексивный переход</w:t>
            </w:r>
            <w:r w:rsidRPr="00F72192">
              <w:rPr>
                <w:rFonts w:ascii="Times New Roman" w:hAnsi="Times New Roman"/>
                <w:i/>
                <w:sz w:val="28"/>
                <w:szCs w:val="28"/>
                <w:lang w:val="en-US"/>
              </w:rPr>
              <w:t>)</w:t>
            </w:r>
          </w:p>
        </w:tc>
      </w:tr>
      <w:tr w:rsidR="00F72192" w14:paraId="2076F1A6" w14:textId="77777777" w:rsidTr="00FF24E2">
        <w:tc>
          <w:tcPr>
            <w:tcW w:w="4868" w:type="dxa"/>
          </w:tcPr>
          <w:p w14:paraId="5CBDB20A" w14:textId="77777777" w:rsidR="00F72192" w:rsidRDefault="00F72192" w:rsidP="00F72192">
            <w:pPr>
              <w:spacing w:line="360" w:lineRule="auto"/>
              <w:jc w:val="center"/>
              <w:rPr>
                <w:rFonts w:ascii="Times New Roman" w:hAnsi="Times New Roman"/>
                <w:b/>
                <w:noProof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b/>
                <w:noProof/>
                <w:sz w:val="28"/>
                <w:szCs w:val="28"/>
                <w:lang w:eastAsia="ru-RU"/>
              </w:rPr>
              <w:drawing>
                <wp:inline distT="0" distB="0" distL="0" distR="0" wp14:anchorId="394FB0A5" wp14:editId="41387180">
                  <wp:extent cx="3403600" cy="1479550"/>
                  <wp:effectExtent l="0" t="0" r="6350" b="6350"/>
                  <wp:docPr id="15" name="Рисунок 15" descr="C:\Users\vanis\AppData\Local\Microsoft\Windows\INetCache\Content.Word\2_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vanis\AppData\Local\Microsoft\Windows\INetCache\Content.Word\2_1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80" t="39803" r="6181" b="34650"/>
                          <a:stretch/>
                        </pic:blipFill>
                        <pic:spPr bwMode="auto">
                          <a:xfrm>
                            <a:off x="0" y="0"/>
                            <a:ext cx="3403600" cy="147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74641407" w14:textId="77777777" w:rsidR="00F72192" w:rsidRDefault="00F72192" w:rsidP="00F72192">
            <w:pPr>
              <w:spacing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</w:p>
          <w:p w14:paraId="3E614E0C" w14:textId="77777777" w:rsidR="00F72192" w:rsidRDefault="00F72192" w:rsidP="00F72192">
            <w:pPr>
              <w:spacing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</w:p>
          <w:p w14:paraId="35FC05CA" w14:textId="77777777" w:rsidR="00F72192" w:rsidRDefault="00F72192" w:rsidP="00F72192">
            <w:pPr>
              <w:spacing w:line="360" w:lineRule="auto"/>
              <w:jc w:val="center"/>
              <w:rPr>
                <w:rFonts w:ascii="Times New Roman" w:hAnsi="Times New Roman"/>
                <w:b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C</w:t>
            </w:r>
            <w:r w:rsidRPr="00F72192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omposite state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 (</w:t>
            </w:r>
            <w:proofErr w:type="spellStart"/>
            <w:r w:rsidRPr="00F72192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составн</w:t>
            </w:r>
            <w:r>
              <w:rPr>
                <w:rFonts w:ascii="Times New Roman" w:hAnsi="Times New Roman"/>
                <w:b/>
                <w:sz w:val="28"/>
                <w:szCs w:val="28"/>
              </w:rPr>
              <w:t>ое</w:t>
            </w:r>
            <w:proofErr w:type="spellEnd"/>
            <w:r w:rsidRPr="00F72192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72192"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состояни</w:t>
            </w:r>
            <w:proofErr w:type="spellEnd"/>
            <w:r>
              <w:rPr>
                <w:rFonts w:ascii="Times New Roman" w:hAnsi="Times New Roman"/>
                <w:b/>
                <w:sz w:val="28"/>
                <w:szCs w:val="28"/>
              </w:rPr>
              <w:t>е</w:t>
            </w:r>
            <w:r>
              <w:rPr>
                <w:rFonts w:ascii="Times New Roman" w:hAnsi="Times New Roman"/>
                <w:b/>
                <w:sz w:val="28"/>
                <w:szCs w:val="28"/>
                <w:lang w:val="en-US"/>
              </w:rPr>
              <w:t>)</w:t>
            </w:r>
          </w:p>
        </w:tc>
      </w:tr>
    </w:tbl>
    <w:p w14:paraId="0E2129ED" w14:textId="77777777" w:rsidR="00847661" w:rsidRDefault="00847661" w:rsidP="00732F47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29521A8D" w14:textId="77777777" w:rsidR="00FF24E2" w:rsidRDefault="00FF24E2" w:rsidP="00732F47">
      <w:pPr>
        <w:spacing w:line="360" w:lineRule="auto"/>
        <w:rPr>
          <w:rFonts w:ascii="Times New Roman" w:hAnsi="Times New Roman"/>
          <w:b/>
          <w:noProof/>
          <w:sz w:val="28"/>
          <w:szCs w:val="28"/>
          <w:lang w:eastAsia="ru-RU"/>
        </w:rPr>
      </w:pPr>
    </w:p>
    <w:p w14:paraId="4DD16891" w14:textId="77777777" w:rsidR="007F2DCB" w:rsidRPr="007F2DCB" w:rsidRDefault="007F2DCB" w:rsidP="00732F47">
      <w:pPr>
        <w:spacing w:line="360" w:lineRule="auto"/>
        <w:rPr>
          <w:rFonts w:ascii="Times New Roman" w:hAnsi="Times New Roman"/>
          <w:sz w:val="28"/>
          <w:szCs w:val="28"/>
        </w:rPr>
      </w:pPr>
    </w:p>
    <w:p w14:paraId="75A5583E" w14:textId="77777777" w:rsidR="00F72192" w:rsidRDefault="00F72192" w:rsidP="00732F47">
      <w:pPr>
        <w:spacing w:line="360" w:lineRule="auto"/>
        <w:jc w:val="center"/>
        <w:rPr>
          <w:rFonts w:ascii="Times New Roman" w:hAnsi="Times New Roman"/>
          <w:b/>
          <w:noProof/>
          <w:sz w:val="28"/>
          <w:szCs w:val="28"/>
          <w:lang w:eastAsia="ru-RU"/>
        </w:rPr>
      </w:pPr>
    </w:p>
    <w:p w14:paraId="63372CFF" w14:textId="77777777" w:rsidR="00732F47" w:rsidRDefault="00732F47" w:rsidP="00732F47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56C610D2" w14:textId="77777777" w:rsidR="00732F47" w:rsidRDefault="00732F47" w:rsidP="00732F47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07802E7F" w14:textId="77777777" w:rsidR="00732F47" w:rsidRDefault="00732F47" w:rsidP="00732F47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5B846852" w14:textId="77777777" w:rsidR="00732F47" w:rsidRDefault="00732F47" w:rsidP="00732F47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01A2F5BF" w14:textId="77777777" w:rsidR="00732F47" w:rsidRDefault="00732F47" w:rsidP="00732F47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63BA5FB3" w14:textId="77777777" w:rsidR="00847661" w:rsidRDefault="00847661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14:paraId="2562F496" w14:textId="283E5A13" w:rsidR="00453F30" w:rsidRDefault="00042E98" w:rsidP="00BD38DB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042E98">
        <w:rPr>
          <w:rFonts w:ascii="Times New Roman" w:hAnsi="Times New Roman"/>
          <w:b/>
          <w:sz w:val="28"/>
          <w:szCs w:val="28"/>
        </w:rPr>
        <w:lastRenderedPageBreak/>
        <w:t>Основная часть:</w:t>
      </w:r>
      <w:r w:rsidR="00BD38DB" w:rsidRPr="00BD38DB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50B18CD2" wp14:editId="2D795DF6">
            <wp:extent cx="6184499" cy="3668232"/>
            <wp:effectExtent l="0" t="0" r="6985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133" cy="3676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D38DB" w:rsidRPr="00BD38DB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37125667" wp14:editId="39D7CEB7">
            <wp:extent cx="6188075" cy="5497032"/>
            <wp:effectExtent l="0" t="0" r="3175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2801" cy="550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DD32A" w14:textId="77777777" w:rsidR="00453F30" w:rsidRDefault="00FE3074" w:rsidP="00732F47">
      <w:pPr>
        <w:spacing w:line="360" w:lineRule="auto"/>
        <w:rPr>
          <w:rFonts w:ascii="Times New Roman" w:hAnsi="Times New Roman"/>
          <w:color w:val="000000"/>
          <w:sz w:val="28"/>
          <w:szCs w:val="28"/>
        </w:rPr>
      </w:pPr>
      <w:r w:rsidRPr="00FE3074">
        <w:rPr>
          <w:rFonts w:ascii="Times New Roman" w:hAnsi="Times New Roman"/>
          <w:color w:val="000000"/>
          <w:sz w:val="28"/>
          <w:szCs w:val="28"/>
        </w:rPr>
        <w:lastRenderedPageBreak/>
        <w:t>Детализация вариантов использования с помощью диаграмм автоматов позволяет более наглядно отобразить логику их реализации в системе (компоненте). С этой целью на диаграмме указывается основной и альтернативные потоки событий как последовательности состояний и переходов. Основной поток лучше отображать прямыми стрелками, а альтернативные – загнутыми.</w:t>
      </w:r>
    </w:p>
    <w:p w14:paraId="24AAE6B3" w14:textId="77777777" w:rsidR="00FE3074" w:rsidRDefault="00FE3074" w:rsidP="00732F47">
      <w:pPr>
        <w:spacing w:line="360" w:lineRule="auto"/>
        <w:rPr>
          <w:rFonts w:ascii="Times New Roman" w:hAnsi="Times New Roman"/>
          <w:color w:val="000000"/>
          <w:sz w:val="28"/>
          <w:szCs w:val="28"/>
        </w:rPr>
      </w:pPr>
      <w:r w:rsidRPr="00FE3074">
        <w:rPr>
          <w:rFonts w:ascii="Times New Roman" w:hAnsi="Times New Roman"/>
          <w:color w:val="000000"/>
          <w:sz w:val="28"/>
          <w:szCs w:val="28"/>
        </w:rPr>
        <w:t>Узлы, входящие в состав системы и представляющие собой различные аппаратные устройства, как правило, характеризуются богатым набором состояний. Диаграммы автоматов являются удобным инструментом анализа, проектирования и реализации их поведения.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Pr="00FE3074">
        <w:rPr>
          <w:rFonts w:ascii="Times New Roman" w:hAnsi="Times New Roman"/>
          <w:color w:val="000000"/>
          <w:sz w:val="28"/>
          <w:szCs w:val="28"/>
        </w:rPr>
        <w:t>Объекты, как и узлы, могут иметь множество состояний, что оправдывает моделирование их поведения с помощью диаграмм автоматов.</w:t>
      </w:r>
    </w:p>
    <w:p w14:paraId="4B611ED8" w14:textId="77777777" w:rsidR="00FE3074" w:rsidRDefault="00FE3074" w:rsidP="00732F47">
      <w:pPr>
        <w:spacing w:line="360" w:lineRule="auto"/>
        <w:rPr>
          <w:rFonts w:ascii="Times New Roman" w:hAnsi="Times New Roman"/>
          <w:color w:val="000000"/>
          <w:sz w:val="28"/>
          <w:szCs w:val="28"/>
        </w:rPr>
      </w:pPr>
      <w:r w:rsidRPr="00FE3074">
        <w:rPr>
          <w:rFonts w:ascii="Times New Roman" w:hAnsi="Times New Roman"/>
          <w:color w:val="000000"/>
          <w:sz w:val="28"/>
          <w:szCs w:val="28"/>
        </w:rPr>
        <w:t>В рамках построения модели анализа, диаграммы автоматов являются удобным средством моделирования графического интерфейса программы и реакции его элементов на действия пользователя. Такие диаграммы, в дополнении к прототипам пользовательского интерфейса, позволяют лучше понять логику работы системы и приемы взаимодействия пользователей с ней.</w:t>
      </w:r>
    </w:p>
    <w:p w14:paraId="67E918B0" w14:textId="77777777" w:rsidR="00453F30" w:rsidRDefault="00FE3074" w:rsidP="00732F47">
      <w:pPr>
        <w:spacing w:line="360" w:lineRule="auto"/>
        <w:rPr>
          <w:rFonts w:ascii="Times New Roman" w:hAnsi="Times New Roman"/>
          <w:sz w:val="28"/>
        </w:rPr>
      </w:pPr>
      <w:r w:rsidRPr="00E047BF">
        <w:rPr>
          <w:rFonts w:ascii="Times New Roman" w:hAnsi="Times New Roman"/>
          <w:sz w:val="28"/>
        </w:rPr>
        <w:t xml:space="preserve">На диаграмме </w:t>
      </w:r>
      <w:r>
        <w:rPr>
          <w:rFonts w:ascii="Times New Roman" w:hAnsi="Times New Roman"/>
          <w:sz w:val="28"/>
        </w:rPr>
        <w:t>выше</w:t>
      </w:r>
      <w:r w:rsidRPr="00E047BF">
        <w:rPr>
          <w:rFonts w:ascii="Times New Roman" w:hAnsi="Times New Roman"/>
          <w:sz w:val="28"/>
        </w:rPr>
        <w:t xml:space="preserve"> показана </w:t>
      </w:r>
      <w:r w:rsidRPr="00FE3074">
        <w:rPr>
          <w:rFonts w:ascii="Times New Roman" w:hAnsi="Times New Roman"/>
          <w:b/>
          <w:sz w:val="28"/>
        </w:rPr>
        <w:t>контекстная диаграмма</w:t>
      </w:r>
      <w:r w:rsidRPr="00E047BF">
        <w:rPr>
          <w:rFonts w:ascii="Times New Roman" w:hAnsi="Times New Roman"/>
          <w:sz w:val="28"/>
        </w:rPr>
        <w:t>, моделирующая реакцию системы на выбор пользователем пунктов меню</w:t>
      </w:r>
      <w:r>
        <w:rPr>
          <w:rFonts w:ascii="Times New Roman" w:hAnsi="Times New Roman"/>
          <w:sz w:val="28"/>
        </w:rPr>
        <w:t>.</w:t>
      </w:r>
    </w:p>
    <w:p w14:paraId="7464F811" w14:textId="77777777" w:rsidR="00FE3074" w:rsidRPr="00E047BF" w:rsidRDefault="00FE3074" w:rsidP="00732F47">
      <w:pPr>
        <w:spacing w:line="360" w:lineRule="auto"/>
        <w:rPr>
          <w:rFonts w:ascii="Times New Roman" w:hAnsi="Times New Roman"/>
          <w:sz w:val="28"/>
        </w:rPr>
      </w:pPr>
      <w:r w:rsidRPr="00E047BF">
        <w:rPr>
          <w:rFonts w:ascii="Times New Roman" w:hAnsi="Times New Roman"/>
          <w:sz w:val="28"/>
        </w:rPr>
        <w:t xml:space="preserve">На диаграмме приняты следующие условные обозначения: </w:t>
      </w:r>
    </w:p>
    <w:p w14:paraId="608DA61A" w14:textId="77777777" w:rsidR="00FE3074" w:rsidRPr="00E047BF" w:rsidRDefault="00FE3074" w:rsidP="00732F47">
      <w:pPr>
        <w:spacing w:line="360" w:lineRule="auto"/>
        <w:ind w:firstLine="708"/>
        <w:rPr>
          <w:rFonts w:ascii="Times New Roman" w:hAnsi="Times New Roman"/>
          <w:sz w:val="28"/>
        </w:rPr>
      </w:pPr>
      <w:r w:rsidRPr="00E047BF">
        <w:rPr>
          <w:rFonts w:ascii="Times New Roman" w:hAnsi="Times New Roman"/>
          <w:sz w:val="28"/>
        </w:rPr>
        <w:t xml:space="preserve">- </w:t>
      </w:r>
      <w:r w:rsidRPr="00E047BF">
        <w:rPr>
          <w:rFonts w:ascii="Times New Roman" w:hAnsi="Times New Roman"/>
          <w:b/>
          <w:sz w:val="28"/>
        </w:rPr>
        <w:t>ВКП</w:t>
      </w:r>
      <w:r w:rsidRPr="00E047BF">
        <w:rPr>
          <w:rFonts w:ascii="Times New Roman" w:hAnsi="Times New Roman"/>
          <w:sz w:val="28"/>
        </w:rPr>
        <w:t xml:space="preserve"> – ввод, корректировка или просмотр данных; </w:t>
      </w:r>
    </w:p>
    <w:p w14:paraId="352A0C16" w14:textId="77777777" w:rsidR="00FE3074" w:rsidRDefault="00FE3074" w:rsidP="00732F47">
      <w:pPr>
        <w:spacing w:line="360" w:lineRule="auto"/>
        <w:ind w:firstLine="708"/>
        <w:rPr>
          <w:rFonts w:ascii="Times New Roman" w:hAnsi="Times New Roman"/>
          <w:sz w:val="28"/>
        </w:rPr>
      </w:pPr>
      <w:r w:rsidRPr="00E047BF">
        <w:rPr>
          <w:rFonts w:ascii="Times New Roman" w:hAnsi="Times New Roman"/>
          <w:sz w:val="28"/>
        </w:rPr>
        <w:t xml:space="preserve">- </w:t>
      </w:r>
      <w:proofErr w:type="spellStart"/>
      <w:proofErr w:type="gramStart"/>
      <w:r w:rsidRPr="00E047BF">
        <w:rPr>
          <w:rFonts w:ascii="Times New Roman" w:hAnsi="Times New Roman"/>
          <w:b/>
          <w:sz w:val="28"/>
        </w:rPr>
        <w:t>selectMenuItem</w:t>
      </w:r>
      <w:proofErr w:type="spellEnd"/>
      <w:r w:rsidRPr="00E047BF">
        <w:rPr>
          <w:rFonts w:ascii="Times New Roman" w:hAnsi="Times New Roman"/>
          <w:b/>
          <w:sz w:val="28"/>
        </w:rPr>
        <w:t>(</w:t>
      </w:r>
      <w:proofErr w:type="gramEnd"/>
      <w:r w:rsidRPr="00E047BF">
        <w:rPr>
          <w:rFonts w:ascii="Times New Roman" w:hAnsi="Times New Roman"/>
          <w:b/>
          <w:sz w:val="28"/>
        </w:rPr>
        <w:t>)</w:t>
      </w:r>
      <w:r w:rsidRPr="00E047BF">
        <w:rPr>
          <w:rFonts w:ascii="Times New Roman" w:hAnsi="Times New Roman"/>
          <w:sz w:val="28"/>
        </w:rPr>
        <w:t xml:space="preserve"> – выбор пункта меню; </w:t>
      </w:r>
    </w:p>
    <w:p w14:paraId="291E7D43" w14:textId="77777777" w:rsidR="00FE3074" w:rsidRPr="00D060B2" w:rsidRDefault="00FE3074" w:rsidP="00732F47">
      <w:pPr>
        <w:spacing w:line="360" w:lineRule="auto"/>
        <w:ind w:firstLine="708"/>
        <w:rPr>
          <w:rFonts w:ascii="Times New Roman" w:hAnsi="Times New Roman"/>
          <w:sz w:val="28"/>
        </w:rPr>
      </w:pPr>
      <w:r w:rsidRPr="00D060B2">
        <w:rPr>
          <w:rFonts w:ascii="Times New Roman" w:hAnsi="Times New Roman"/>
          <w:sz w:val="28"/>
        </w:rPr>
        <w:t xml:space="preserve">- </w:t>
      </w:r>
      <w:proofErr w:type="spellStart"/>
      <w:proofErr w:type="gramStart"/>
      <w:r w:rsidRPr="00E047BF">
        <w:rPr>
          <w:rFonts w:ascii="Times New Roman" w:hAnsi="Times New Roman"/>
          <w:b/>
          <w:sz w:val="28"/>
          <w:lang w:val="en-US"/>
        </w:rPr>
        <w:t>selectTool</w:t>
      </w:r>
      <w:proofErr w:type="spellEnd"/>
      <w:r w:rsidRPr="00D060B2">
        <w:rPr>
          <w:rFonts w:ascii="Times New Roman" w:hAnsi="Times New Roman"/>
          <w:b/>
          <w:sz w:val="28"/>
        </w:rPr>
        <w:t>(</w:t>
      </w:r>
      <w:proofErr w:type="gramEnd"/>
      <w:r w:rsidRPr="00D060B2">
        <w:rPr>
          <w:rFonts w:ascii="Times New Roman" w:hAnsi="Times New Roman"/>
          <w:b/>
          <w:sz w:val="28"/>
        </w:rPr>
        <w:t xml:space="preserve">) </w:t>
      </w:r>
      <w:r w:rsidRPr="00D060B2">
        <w:rPr>
          <w:rFonts w:ascii="Times New Roman" w:hAnsi="Times New Roman"/>
          <w:sz w:val="28"/>
        </w:rPr>
        <w:t xml:space="preserve">– </w:t>
      </w:r>
      <w:r>
        <w:rPr>
          <w:rFonts w:ascii="Times New Roman" w:hAnsi="Times New Roman"/>
          <w:sz w:val="28"/>
        </w:rPr>
        <w:t>выбор инструментов объекта</w:t>
      </w:r>
      <w:r w:rsidRPr="00D060B2">
        <w:rPr>
          <w:rFonts w:ascii="Times New Roman" w:hAnsi="Times New Roman"/>
          <w:sz w:val="28"/>
        </w:rPr>
        <w:t>;</w:t>
      </w:r>
    </w:p>
    <w:p w14:paraId="11B841F1" w14:textId="77777777" w:rsidR="00FE3074" w:rsidRDefault="00FE3074" w:rsidP="00732F47">
      <w:pPr>
        <w:spacing w:line="360" w:lineRule="auto"/>
        <w:ind w:firstLine="708"/>
        <w:rPr>
          <w:rFonts w:ascii="Times New Roman" w:hAnsi="Times New Roman"/>
          <w:sz w:val="28"/>
        </w:rPr>
      </w:pPr>
      <w:r w:rsidRPr="00E047BF">
        <w:rPr>
          <w:rFonts w:ascii="Times New Roman" w:hAnsi="Times New Roman"/>
          <w:sz w:val="28"/>
        </w:rPr>
        <w:t xml:space="preserve">- </w:t>
      </w:r>
      <w:proofErr w:type="spellStart"/>
      <w:proofErr w:type="gramStart"/>
      <w:r w:rsidRPr="00E047BF">
        <w:rPr>
          <w:rFonts w:ascii="Times New Roman" w:hAnsi="Times New Roman"/>
          <w:b/>
          <w:sz w:val="28"/>
          <w:lang w:val="en-US"/>
        </w:rPr>
        <w:t>selectBoardItem</w:t>
      </w:r>
      <w:proofErr w:type="spellEnd"/>
      <w:r w:rsidRPr="00E047BF">
        <w:rPr>
          <w:rFonts w:ascii="Times New Roman" w:hAnsi="Times New Roman"/>
          <w:b/>
          <w:sz w:val="28"/>
        </w:rPr>
        <w:t>(</w:t>
      </w:r>
      <w:proofErr w:type="gramEnd"/>
      <w:r w:rsidRPr="00E047BF">
        <w:rPr>
          <w:rFonts w:ascii="Times New Roman" w:hAnsi="Times New Roman"/>
          <w:b/>
          <w:sz w:val="28"/>
        </w:rPr>
        <w:t>)</w:t>
      </w:r>
      <w:r w:rsidRPr="00E047BF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 xml:space="preserve">выбор инструментов, расположенных на правой </w:t>
      </w:r>
    </w:p>
    <w:p w14:paraId="64C682C8" w14:textId="77777777" w:rsidR="00FE3074" w:rsidRDefault="00FE3074" w:rsidP="00732F47">
      <w:pPr>
        <w:spacing w:line="360" w:lineRule="auto"/>
        <w:ind w:firstLine="708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стороне экрана</w:t>
      </w:r>
      <w:r w:rsidRPr="00E047BF">
        <w:rPr>
          <w:rFonts w:ascii="Times New Roman" w:hAnsi="Times New Roman"/>
          <w:sz w:val="28"/>
        </w:rPr>
        <w:t>;</w:t>
      </w:r>
    </w:p>
    <w:p w14:paraId="2E941065" w14:textId="77777777" w:rsidR="00FE3074" w:rsidRDefault="00FE3074" w:rsidP="00732F47">
      <w:pPr>
        <w:spacing w:line="360" w:lineRule="auto"/>
        <w:ind w:firstLine="708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- </w:t>
      </w:r>
      <w:proofErr w:type="spellStart"/>
      <w:proofErr w:type="gramStart"/>
      <w:r w:rsidRPr="00E047BF">
        <w:rPr>
          <w:rFonts w:ascii="Times New Roman" w:hAnsi="Times New Roman"/>
          <w:b/>
          <w:sz w:val="28"/>
          <w:lang w:val="en-US"/>
        </w:rPr>
        <w:t>clearMap</w:t>
      </w:r>
      <w:proofErr w:type="spellEnd"/>
      <w:r w:rsidRPr="00E047BF">
        <w:rPr>
          <w:rFonts w:ascii="Times New Roman" w:hAnsi="Times New Roman"/>
          <w:b/>
          <w:sz w:val="28"/>
        </w:rPr>
        <w:t>(</w:t>
      </w:r>
      <w:proofErr w:type="gramEnd"/>
      <w:r w:rsidRPr="00E047BF">
        <w:rPr>
          <w:rFonts w:ascii="Times New Roman" w:hAnsi="Times New Roman"/>
          <w:b/>
          <w:sz w:val="28"/>
        </w:rPr>
        <w:t>)</w:t>
      </w:r>
      <w:r w:rsidRPr="00E047BF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>очистить карту от отображаемых объектов</w:t>
      </w:r>
      <w:r w:rsidRPr="00E047BF">
        <w:rPr>
          <w:rFonts w:ascii="Times New Roman" w:hAnsi="Times New Roman"/>
          <w:sz w:val="28"/>
        </w:rPr>
        <w:t xml:space="preserve">; </w:t>
      </w:r>
    </w:p>
    <w:p w14:paraId="0145AF16" w14:textId="77777777" w:rsidR="00FE3074" w:rsidRPr="00D060B2" w:rsidRDefault="00FE3074" w:rsidP="00732F47">
      <w:pPr>
        <w:spacing w:line="360" w:lineRule="auto"/>
        <w:ind w:firstLine="708"/>
        <w:rPr>
          <w:rFonts w:ascii="Times New Roman" w:hAnsi="Times New Roman"/>
          <w:sz w:val="28"/>
        </w:rPr>
      </w:pPr>
      <w:r w:rsidRPr="00D060B2">
        <w:rPr>
          <w:rFonts w:ascii="Times New Roman" w:hAnsi="Times New Roman"/>
          <w:sz w:val="28"/>
        </w:rPr>
        <w:t xml:space="preserve">- </w:t>
      </w:r>
      <w:proofErr w:type="spellStart"/>
      <w:proofErr w:type="gramStart"/>
      <w:r w:rsidRPr="00E047BF">
        <w:rPr>
          <w:rFonts w:ascii="Times New Roman" w:hAnsi="Times New Roman"/>
          <w:b/>
          <w:sz w:val="28"/>
          <w:lang w:val="en-US"/>
        </w:rPr>
        <w:t>changeMapFormat</w:t>
      </w:r>
      <w:proofErr w:type="spellEnd"/>
      <w:r w:rsidRPr="00D060B2">
        <w:rPr>
          <w:rFonts w:ascii="Times New Roman" w:hAnsi="Times New Roman"/>
          <w:b/>
          <w:sz w:val="28"/>
        </w:rPr>
        <w:t>(</w:t>
      </w:r>
      <w:proofErr w:type="gramEnd"/>
      <w:r w:rsidRPr="00D060B2">
        <w:rPr>
          <w:rFonts w:ascii="Times New Roman" w:hAnsi="Times New Roman"/>
          <w:b/>
          <w:sz w:val="28"/>
        </w:rPr>
        <w:t>)</w:t>
      </w:r>
      <w:r w:rsidRPr="00D060B2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>изменить</w:t>
      </w:r>
      <w:r w:rsidRPr="00D060B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формат</w:t>
      </w:r>
      <w:r w:rsidRPr="00D060B2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карты</w:t>
      </w:r>
      <w:r w:rsidRPr="00D060B2">
        <w:rPr>
          <w:rFonts w:ascii="Times New Roman" w:hAnsi="Times New Roman"/>
          <w:sz w:val="28"/>
        </w:rPr>
        <w:t>;</w:t>
      </w:r>
    </w:p>
    <w:p w14:paraId="695AA1E7" w14:textId="77777777" w:rsidR="00FE3074" w:rsidRPr="00D060B2" w:rsidRDefault="00FE3074" w:rsidP="00732F47">
      <w:pPr>
        <w:spacing w:line="360" w:lineRule="auto"/>
        <w:ind w:firstLine="708"/>
        <w:rPr>
          <w:rFonts w:ascii="Times New Roman" w:hAnsi="Times New Roman"/>
          <w:sz w:val="28"/>
        </w:rPr>
      </w:pPr>
      <w:r w:rsidRPr="00D060B2">
        <w:rPr>
          <w:rFonts w:ascii="Times New Roman" w:hAnsi="Times New Roman"/>
          <w:sz w:val="28"/>
        </w:rPr>
        <w:t xml:space="preserve">- </w:t>
      </w:r>
      <w:proofErr w:type="spellStart"/>
      <w:proofErr w:type="gramStart"/>
      <w:r w:rsidRPr="00E047BF">
        <w:rPr>
          <w:rFonts w:ascii="Times New Roman" w:hAnsi="Times New Roman"/>
          <w:b/>
          <w:sz w:val="28"/>
          <w:lang w:val="en-US"/>
        </w:rPr>
        <w:t>changeMapDesign</w:t>
      </w:r>
      <w:proofErr w:type="spellEnd"/>
      <w:r w:rsidRPr="00D060B2">
        <w:rPr>
          <w:rFonts w:ascii="Times New Roman" w:hAnsi="Times New Roman"/>
          <w:b/>
          <w:sz w:val="28"/>
        </w:rPr>
        <w:t>(</w:t>
      </w:r>
      <w:proofErr w:type="gramEnd"/>
      <w:r w:rsidRPr="00D060B2">
        <w:rPr>
          <w:rFonts w:ascii="Times New Roman" w:hAnsi="Times New Roman"/>
          <w:b/>
          <w:sz w:val="28"/>
        </w:rPr>
        <w:t>)</w:t>
      </w:r>
      <w:r w:rsidRPr="00D060B2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>изменить дизайн карты</w:t>
      </w:r>
      <w:r w:rsidRPr="00D060B2">
        <w:rPr>
          <w:rFonts w:ascii="Times New Roman" w:hAnsi="Times New Roman"/>
          <w:sz w:val="28"/>
        </w:rPr>
        <w:t>;</w:t>
      </w:r>
    </w:p>
    <w:p w14:paraId="5501FCA0" w14:textId="77777777" w:rsidR="00FE3074" w:rsidRDefault="00FE3074" w:rsidP="00732F47">
      <w:pPr>
        <w:spacing w:line="360" w:lineRule="auto"/>
        <w:ind w:firstLine="708"/>
        <w:rPr>
          <w:rFonts w:ascii="Times New Roman" w:hAnsi="Times New Roman"/>
          <w:sz w:val="28"/>
        </w:rPr>
      </w:pPr>
      <w:r w:rsidRPr="00E047BF">
        <w:rPr>
          <w:rFonts w:ascii="Times New Roman" w:hAnsi="Times New Roman"/>
          <w:sz w:val="28"/>
        </w:rPr>
        <w:t xml:space="preserve">- </w:t>
      </w:r>
      <w:proofErr w:type="spellStart"/>
      <w:proofErr w:type="gramStart"/>
      <w:r w:rsidRPr="00E047BF">
        <w:rPr>
          <w:rFonts w:ascii="Times New Roman" w:hAnsi="Times New Roman"/>
          <w:b/>
          <w:sz w:val="28"/>
        </w:rPr>
        <w:t>closeWindow</w:t>
      </w:r>
      <w:proofErr w:type="spellEnd"/>
      <w:r w:rsidRPr="00E047BF">
        <w:rPr>
          <w:rFonts w:ascii="Times New Roman" w:hAnsi="Times New Roman"/>
          <w:b/>
          <w:sz w:val="28"/>
        </w:rPr>
        <w:t>(</w:t>
      </w:r>
      <w:proofErr w:type="gramEnd"/>
      <w:r w:rsidRPr="00E047BF">
        <w:rPr>
          <w:rFonts w:ascii="Times New Roman" w:hAnsi="Times New Roman"/>
          <w:b/>
          <w:sz w:val="28"/>
        </w:rPr>
        <w:t>)</w:t>
      </w:r>
      <w:r w:rsidRPr="00E047BF">
        <w:rPr>
          <w:rFonts w:ascii="Times New Roman" w:hAnsi="Times New Roman"/>
          <w:sz w:val="28"/>
        </w:rPr>
        <w:t xml:space="preserve"> – закрытие окна; </w:t>
      </w:r>
    </w:p>
    <w:p w14:paraId="48456608" w14:textId="77777777" w:rsidR="00FE3074" w:rsidRPr="00E047BF" w:rsidRDefault="00FE3074" w:rsidP="00732F47">
      <w:pPr>
        <w:spacing w:line="360" w:lineRule="auto"/>
        <w:ind w:firstLine="708"/>
        <w:rPr>
          <w:rFonts w:ascii="Times New Roman" w:hAnsi="Times New Roman"/>
          <w:sz w:val="28"/>
        </w:rPr>
      </w:pPr>
      <w:r w:rsidRPr="00E047BF">
        <w:rPr>
          <w:rFonts w:ascii="Times New Roman" w:hAnsi="Times New Roman"/>
          <w:sz w:val="28"/>
        </w:rPr>
        <w:t xml:space="preserve">- </w:t>
      </w:r>
      <w:proofErr w:type="spellStart"/>
      <w:proofErr w:type="gramStart"/>
      <w:r w:rsidRPr="00E047BF">
        <w:rPr>
          <w:rFonts w:ascii="Times New Roman" w:hAnsi="Times New Roman"/>
          <w:b/>
          <w:sz w:val="28"/>
          <w:lang w:val="en-US"/>
        </w:rPr>
        <w:t>hideWindow</w:t>
      </w:r>
      <w:proofErr w:type="spellEnd"/>
      <w:r w:rsidRPr="00E047BF">
        <w:rPr>
          <w:rFonts w:ascii="Times New Roman" w:hAnsi="Times New Roman"/>
          <w:b/>
          <w:sz w:val="28"/>
        </w:rPr>
        <w:t>(</w:t>
      </w:r>
      <w:proofErr w:type="gramEnd"/>
      <w:r w:rsidRPr="00E047BF">
        <w:rPr>
          <w:rFonts w:ascii="Times New Roman" w:hAnsi="Times New Roman"/>
          <w:b/>
          <w:sz w:val="28"/>
        </w:rPr>
        <w:t>)</w:t>
      </w:r>
      <w:r w:rsidRPr="00E047BF">
        <w:rPr>
          <w:rFonts w:ascii="Times New Roman" w:hAnsi="Times New Roman"/>
          <w:sz w:val="28"/>
        </w:rPr>
        <w:t xml:space="preserve"> – </w:t>
      </w:r>
      <w:r>
        <w:rPr>
          <w:rFonts w:ascii="Times New Roman" w:hAnsi="Times New Roman"/>
          <w:sz w:val="28"/>
        </w:rPr>
        <w:t>скрытие окна</w:t>
      </w:r>
      <w:r w:rsidRPr="00E047BF">
        <w:rPr>
          <w:rFonts w:ascii="Times New Roman" w:hAnsi="Times New Roman"/>
          <w:sz w:val="28"/>
        </w:rPr>
        <w:t>;</w:t>
      </w:r>
    </w:p>
    <w:p w14:paraId="29682DEE" w14:textId="77777777" w:rsidR="00FE3074" w:rsidRDefault="00FE3074" w:rsidP="00732F47">
      <w:pPr>
        <w:spacing w:line="360" w:lineRule="auto"/>
        <w:ind w:firstLine="708"/>
        <w:rPr>
          <w:rFonts w:ascii="Times New Roman" w:hAnsi="Times New Roman"/>
          <w:sz w:val="28"/>
        </w:rPr>
      </w:pPr>
      <w:r w:rsidRPr="00E047BF">
        <w:rPr>
          <w:rFonts w:ascii="Times New Roman" w:hAnsi="Times New Roman"/>
          <w:sz w:val="28"/>
        </w:rPr>
        <w:t xml:space="preserve">- </w:t>
      </w:r>
      <w:proofErr w:type="spellStart"/>
      <w:proofErr w:type="gramStart"/>
      <w:r w:rsidRPr="00E047BF">
        <w:rPr>
          <w:rFonts w:ascii="Times New Roman" w:hAnsi="Times New Roman"/>
          <w:b/>
          <w:sz w:val="28"/>
        </w:rPr>
        <w:t>closeApplication</w:t>
      </w:r>
      <w:proofErr w:type="spellEnd"/>
      <w:r w:rsidRPr="00E047BF">
        <w:rPr>
          <w:rFonts w:ascii="Times New Roman" w:hAnsi="Times New Roman"/>
          <w:b/>
          <w:sz w:val="28"/>
        </w:rPr>
        <w:t>(</w:t>
      </w:r>
      <w:proofErr w:type="gramEnd"/>
      <w:r w:rsidRPr="00E047BF">
        <w:rPr>
          <w:rFonts w:ascii="Times New Roman" w:hAnsi="Times New Roman"/>
          <w:b/>
          <w:sz w:val="28"/>
        </w:rPr>
        <w:t>)</w:t>
      </w:r>
      <w:r w:rsidRPr="00E047BF">
        <w:rPr>
          <w:rFonts w:ascii="Times New Roman" w:hAnsi="Times New Roman"/>
          <w:sz w:val="28"/>
        </w:rPr>
        <w:t xml:space="preserve"> – закрытие программы.</w:t>
      </w:r>
    </w:p>
    <w:p w14:paraId="1CB6C1F4" w14:textId="7A452626" w:rsidR="00FE3074" w:rsidRDefault="00FE3074" w:rsidP="00732F47">
      <w:pPr>
        <w:spacing w:line="360" w:lineRule="auto"/>
        <w:rPr>
          <w:rFonts w:ascii="Times New Roman" w:hAnsi="Times New Roman"/>
          <w:sz w:val="28"/>
        </w:rPr>
      </w:pPr>
      <w:r w:rsidRPr="00E047BF">
        <w:rPr>
          <w:rFonts w:ascii="Times New Roman" w:hAnsi="Times New Roman"/>
          <w:sz w:val="28"/>
        </w:rPr>
        <w:lastRenderedPageBreak/>
        <w:t xml:space="preserve">При запуске </w:t>
      </w:r>
      <w:r>
        <w:rPr>
          <w:rFonts w:ascii="Times New Roman" w:hAnsi="Times New Roman"/>
          <w:sz w:val="28"/>
        </w:rPr>
        <w:t>сайта вначале</w:t>
      </w:r>
      <w:r w:rsidR="00227063">
        <w:rPr>
          <w:rFonts w:ascii="Times New Roman" w:hAnsi="Times New Roman"/>
          <w:sz w:val="28"/>
        </w:rPr>
        <w:t xml:space="preserve"> нам загружается меню с категориями и дается выбор среди доступных категорий</w:t>
      </w:r>
      <w:r w:rsidR="00227063" w:rsidRPr="00227063">
        <w:rPr>
          <w:rFonts w:ascii="Times New Roman" w:hAnsi="Times New Roman"/>
          <w:sz w:val="28"/>
        </w:rPr>
        <w:t xml:space="preserve">. </w:t>
      </w:r>
      <w:r w:rsidR="00227063">
        <w:rPr>
          <w:rFonts w:ascii="Times New Roman" w:hAnsi="Times New Roman"/>
          <w:sz w:val="28"/>
        </w:rPr>
        <w:t>При переходе на категорию</w:t>
      </w:r>
      <w:r>
        <w:rPr>
          <w:rFonts w:ascii="Times New Roman" w:hAnsi="Times New Roman"/>
          <w:sz w:val="28"/>
        </w:rPr>
        <w:t xml:space="preserve"> осуществляется е</w:t>
      </w:r>
      <w:r w:rsidR="00227063">
        <w:rPr>
          <w:rFonts w:ascii="Times New Roman" w:hAnsi="Times New Roman"/>
          <w:sz w:val="28"/>
        </w:rPr>
        <w:t>ё</w:t>
      </w:r>
      <w:r w:rsidRPr="00E047BF">
        <w:rPr>
          <w:rFonts w:ascii="Times New Roman" w:hAnsi="Times New Roman"/>
          <w:sz w:val="28"/>
        </w:rPr>
        <w:t xml:space="preserve"> инициализация (отображение основного окна программы). Далее программа</w:t>
      </w:r>
      <w:r w:rsidR="00095AAF">
        <w:rPr>
          <w:rFonts w:ascii="Times New Roman" w:hAnsi="Times New Roman"/>
          <w:sz w:val="28"/>
        </w:rPr>
        <w:t>,</w:t>
      </w:r>
      <w:r w:rsidRPr="00E047BF">
        <w:rPr>
          <w:rFonts w:ascii="Times New Roman" w:hAnsi="Times New Roman"/>
          <w:sz w:val="28"/>
        </w:rPr>
        <w:t xml:space="preserve"> </w:t>
      </w:r>
      <w:r w:rsidR="00095AAF">
        <w:rPr>
          <w:rFonts w:ascii="Times New Roman" w:hAnsi="Times New Roman"/>
          <w:sz w:val="28"/>
        </w:rPr>
        <w:t>обработав выбор категории,</w:t>
      </w:r>
      <w:r w:rsidRPr="00E047BF">
        <w:rPr>
          <w:rFonts w:ascii="Times New Roman" w:hAnsi="Times New Roman"/>
          <w:sz w:val="28"/>
        </w:rPr>
        <w:t xml:space="preserve"> (по триггерному переходу) </w:t>
      </w:r>
      <w:r w:rsidR="00095AAF">
        <w:rPr>
          <w:rFonts w:ascii="Times New Roman" w:hAnsi="Times New Roman"/>
          <w:sz w:val="28"/>
        </w:rPr>
        <w:t xml:space="preserve">загружает и </w:t>
      </w:r>
      <w:r>
        <w:rPr>
          <w:rFonts w:ascii="Times New Roman" w:hAnsi="Times New Roman"/>
          <w:sz w:val="28"/>
        </w:rPr>
        <w:t xml:space="preserve">отображает карту </w:t>
      </w:r>
      <w:r w:rsidR="00227063">
        <w:rPr>
          <w:rFonts w:ascii="Times New Roman" w:hAnsi="Times New Roman"/>
          <w:sz w:val="28"/>
        </w:rPr>
        <w:t>Крыма</w:t>
      </w:r>
      <w:r w:rsidR="00095AAF">
        <w:rPr>
          <w:rFonts w:ascii="Times New Roman" w:hAnsi="Times New Roman"/>
          <w:sz w:val="28"/>
        </w:rPr>
        <w:t xml:space="preserve"> с соответствующими категории слоями</w:t>
      </w:r>
      <w:r>
        <w:rPr>
          <w:rFonts w:ascii="Times New Roman" w:hAnsi="Times New Roman"/>
          <w:sz w:val="28"/>
        </w:rPr>
        <w:t xml:space="preserve"> и </w:t>
      </w:r>
      <w:r w:rsidRPr="00E047BF">
        <w:rPr>
          <w:rFonts w:ascii="Times New Roman" w:hAnsi="Times New Roman"/>
          <w:sz w:val="28"/>
        </w:rPr>
        <w:t xml:space="preserve">оказывается в состоянии ожидания выбора </w:t>
      </w:r>
      <w:r w:rsidR="00227063">
        <w:rPr>
          <w:rFonts w:ascii="Times New Roman" w:hAnsi="Times New Roman"/>
          <w:sz w:val="28"/>
        </w:rPr>
        <w:t>области инициализации</w:t>
      </w:r>
      <w:r>
        <w:rPr>
          <w:rFonts w:ascii="Times New Roman" w:hAnsi="Times New Roman"/>
          <w:sz w:val="28"/>
        </w:rPr>
        <w:t>. После выбора</w:t>
      </w:r>
      <w:r w:rsidR="00227063">
        <w:rPr>
          <w:rFonts w:ascii="Times New Roman" w:hAnsi="Times New Roman"/>
          <w:sz w:val="28"/>
        </w:rPr>
        <w:t xml:space="preserve"> области инициализации</w:t>
      </w:r>
      <w:r>
        <w:rPr>
          <w:rFonts w:ascii="Times New Roman" w:hAnsi="Times New Roman"/>
          <w:sz w:val="28"/>
        </w:rPr>
        <w:t xml:space="preserve"> </w:t>
      </w:r>
      <w:r w:rsidRPr="00E047BF">
        <w:rPr>
          <w:rFonts w:ascii="Times New Roman" w:hAnsi="Times New Roman"/>
          <w:sz w:val="28"/>
        </w:rPr>
        <w:t xml:space="preserve">осуществляется отображение </w:t>
      </w:r>
      <w:r>
        <w:rPr>
          <w:rFonts w:ascii="Times New Roman" w:hAnsi="Times New Roman"/>
          <w:sz w:val="28"/>
        </w:rPr>
        <w:t>на карте соответствующих</w:t>
      </w:r>
      <w:r w:rsidR="00227063">
        <w:rPr>
          <w:rFonts w:ascii="Times New Roman" w:hAnsi="Times New Roman"/>
          <w:sz w:val="28"/>
        </w:rPr>
        <w:t xml:space="preserve"> области</w:t>
      </w:r>
      <w:r>
        <w:rPr>
          <w:rFonts w:ascii="Times New Roman" w:hAnsi="Times New Roman"/>
          <w:sz w:val="28"/>
        </w:rPr>
        <w:t xml:space="preserve"> объектов и зон</w:t>
      </w:r>
      <w:r w:rsidR="00095AAF">
        <w:rPr>
          <w:rFonts w:ascii="Times New Roman" w:hAnsi="Times New Roman"/>
          <w:sz w:val="28"/>
        </w:rPr>
        <w:t xml:space="preserve"> расположенных на ней и информации о них</w:t>
      </w:r>
      <w:r>
        <w:rPr>
          <w:rFonts w:ascii="Times New Roman" w:hAnsi="Times New Roman"/>
          <w:sz w:val="28"/>
        </w:rPr>
        <w:t>.</w:t>
      </w:r>
    </w:p>
    <w:p w14:paraId="2A3B73DA" w14:textId="77777777" w:rsidR="00FE3074" w:rsidRDefault="00FE3074" w:rsidP="00732F47">
      <w:pPr>
        <w:spacing w:line="360" w:lineRule="auto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На следующем рисунке выше</w:t>
      </w:r>
      <w:r w:rsidRPr="00E047BF">
        <w:rPr>
          <w:rFonts w:ascii="Times New Roman" w:hAnsi="Times New Roman"/>
          <w:sz w:val="28"/>
        </w:rPr>
        <w:t xml:space="preserve"> показана </w:t>
      </w:r>
      <w:r w:rsidRPr="00FE3074">
        <w:rPr>
          <w:rFonts w:ascii="Times New Roman" w:hAnsi="Times New Roman"/>
          <w:b/>
          <w:sz w:val="28"/>
        </w:rPr>
        <w:t>диаграмма декомпозиции</w:t>
      </w:r>
      <w:r>
        <w:rPr>
          <w:rFonts w:ascii="Times New Roman" w:hAnsi="Times New Roman"/>
          <w:sz w:val="28"/>
        </w:rPr>
        <w:t xml:space="preserve"> для составного состояния </w:t>
      </w:r>
      <w:r w:rsidR="001541B8" w:rsidRPr="00E047BF">
        <w:rPr>
          <w:rFonts w:ascii="Times New Roman" w:hAnsi="Times New Roman"/>
          <w:sz w:val="28"/>
        </w:rPr>
        <w:t>«ВКП</w:t>
      </w:r>
      <w:r w:rsidR="001541B8">
        <w:rPr>
          <w:rFonts w:ascii="Times New Roman" w:hAnsi="Times New Roman"/>
          <w:sz w:val="28"/>
        </w:rPr>
        <w:t xml:space="preserve"> категории»</w:t>
      </w:r>
      <w:r>
        <w:rPr>
          <w:rFonts w:ascii="Times New Roman" w:hAnsi="Times New Roman"/>
          <w:sz w:val="28"/>
        </w:rPr>
        <w:t>.</w:t>
      </w:r>
    </w:p>
    <w:p w14:paraId="45D82D3D" w14:textId="77777777" w:rsidR="00FE3074" w:rsidRPr="00FE3074" w:rsidRDefault="00FE3074" w:rsidP="00732F47">
      <w:pPr>
        <w:spacing w:line="360" w:lineRule="auto"/>
        <w:rPr>
          <w:rFonts w:ascii="Times New Roman" w:hAnsi="Times New Roman"/>
          <w:sz w:val="28"/>
        </w:rPr>
      </w:pPr>
      <w:r w:rsidRPr="00E747F5">
        <w:rPr>
          <w:rFonts w:ascii="Times New Roman" w:hAnsi="Times New Roman"/>
          <w:sz w:val="28"/>
        </w:rPr>
        <w:t xml:space="preserve">При выборе </w:t>
      </w:r>
      <w:r>
        <w:rPr>
          <w:rFonts w:ascii="Times New Roman" w:hAnsi="Times New Roman"/>
          <w:sz w:val="28"/>
        </w:rPr>
        <w:t xml:space="preserve">какого-либо конкретного </w:t>
      </w:r>
      <w:r w:rsidRPr="00E747F5">
        <w:rPr>
          <w:rFonts w:ascii="Times New Roman" w:hAnsi="Times New Roman"/>
          <w:sz w:val="28"/>
        </w:rPr>
        <w:t xml:space="preserve">пункта </w:t>
      </w:r>
      <w:r>
        <w:rPr>
          <w:rFonts w:ascii="Times New Roman" w:hAnsi="Times New Roman"/>
          <w:sz w:val="28"/>
        </w:rPr>
        <w:t xml:space="preserve">из категории </w:t>
      </w:r>
      <w:r w:rsidRPr="00E747F5">
        <w:rPr>
          <w:rFonts w:ascii="Times New Roman" w:hAnsi="Times New Roman"/>
          <w:sz w:val="28"/>
        </w:rPr>
        <w:t>на экране</w:t>
      </w:r>
      <w:r>
        <w:rPr>
          <w:rFonts w:ascii="Times New Roman" w:hAnsi="Times New Roman"/>
          <w:sz w:val="28"/>
        </w:rPr>
        <w:t xml:space="preserve"> отображаются соответствующие объекты и зоны</w:t>
      </w:r>
      <w:r w:rsidRPr="00E747F5">
        <w:rPr>
          <w:rFonts w:ascii="Times New Roman" w:hAnsi="Times New Roman"/>
          <w:sz w:val="28"/>
        </w:rPr>
        <w:t xml:space="preserve">. В момент инициализации создаются панель </w:t>
      </w:r>
      <w:r>
        <w:rPr>
          <w:rFonts w:ascii="Times New Roman" w:hAnsi="Times New Roman"/>
          <w:sz w:val="28"/>
        </w:rPr>
        <w:t>рабочего меню</w:t>
      </w:r>
      <w:r w:rsidRPr="00E747F5">
        <w:rPr>
          <w:rFonts w:ascii="Times New Roman" w:hAnsi="Times New Roman"/>
          <w:sz w:val="28"/>
        </w:rPr>
        <w:t xml:space="preserve"> </w:t>
      </w:r>
      <w:proofErr w:type="spellStart"/>
      <w:proofErr w:type="gramStart"/>
      <w:r w:rsidRPr="00E747F5">
        <w:rPr>
          <w:rFonts w:ascii="Times New Roman" w:hAnsi="Times New Roman"/>
          <w:sz w:val="28"/>
        </w:rPr>
        <w:t>initMenuBar</w:t>
      </w:r>
      <w:proofErr w:type="spellEnd"/>
      <w:r w:rsidRPr="00E747F5">
        <w:rPr>
          <w:rFonts w:ascii="Times New Roman" w:hAnsi="Times New Roman"/>
          <w:sz w:val="28"/>
        </w:rPr>
        <w:t>(</w:t>
      </w:r>
      <w:proofErr w:type="gramEnd"/>
      <w:r w:rsidRPr="00E747F5">
        <w:rPr>
          <w:rFonts w:ascii="Times New Roman" w:hAnsi="Times New Roman"/>
          <w:sz w:val="28"/>
        </w:rPr>
        <w:t xml:space="preserve">), </w:t>
      </w:r>
      <w:r>
        <w:rPr>
          <w:rFonts w:ascii="Times New Roman" w:hAnsi="Times New Roman"/>
          <w:sz w:val="28"/>
        </w:rPr>
        <w:t xml:space="preserve">панель инструментов </w:t>
      </w:r>
      <w:proofErr w:type="spellStart"/>
      <w:r w:rsidRPr="00E747F5">
        <w:rPr>
          <w:rFonts w:ascii="Times New Roman" w:hAnsi="Times New Roman"/>
          <w:sz w:val="28"/>
        </w:rPr>
        <w:t>initBoardBar</w:t>
      </w:r>
      <w:proofErr w:type="spellEnd"/>
      <w:r w:rsidRPr="00E747F5">
        <w:rPr>
          <w:rFonts w:ascii="Times New Roman" w:hAnsi="Times New Roman"/>
          <w:sz w:val="28"/>
        </w:rPr>
        <w:t>()</w:t>
      </w:r>
      <w:r>
        <w:rPr>
          <w:rFonts w:ascii="Times New Roman" w:hAnsi="Times New Roman"/>
          <w:sz w:val="28"/>
        </w:rPr>
        <w:t xml:space="preserve"> </w:t>
      </w:r>
      <w:r w:rsidRPr="00E747F5">
        <w:rPr>
          <w:rFonts w:ascii="Times New Roman" w:hAnsi="Times New Roman"/>
          <w:sz w:val="28"/>
        </w:rPr>
        <w:t xml:space="preserve">и дерево </w:t>
      </w:r>
      <w:r>
        <w:rPr>
          <w:rFonts w:ascii="Times New Roman" w:hAnsi="Times New Roman"/>
          <w:sz w:val="28"/>
        </w:rPr>
        <w:t>с отображаемыми объектами и зонами на карте</w:t>
      </w:r>
      <w:r w:rsidRPr="00E747F5">
        <w:rPr>
          <w:rFonts w:ascii="Times New Roman" w:hAnsi="Times New Roman"/>
          <w:sz w:val="28"/>
        </w:rPr>
        <w:t xml:space="preserve"> </w:t>
      </w:r>
      <w:proofErr w:type="spellStart"/>
      <w:r w:rsidRPr="00E747F5">
        <w:rPr>
          <w:rFonts w:ascii="Times New Roman" w:hAnsi="Times New Roman"/>
          <w:sz w:val="28"/>
        </w:rPr>
        <w:t>init</w:t>
      </w:r>
      <w:proofErr w:type="spellEnd"/>
      <w:r>
        <w:rPr>
          <w:rFonts w:ascii="Times New Roman" w:hAnsi="Times New Roman"/>
          <w:sz w:val="28"/>
          <w:lang w:val="en-US"/>
        </w:rPr>
        <w:t>Data</w:t>
      </w:r>
      <w:proofErr w:type="spellStart"/>
      <w:r>
        <w:rPr>
          <w:rFonts w:ascii="Times New Roman" w:hAnsi="Times New Roman"/>
          <w:sz w:val="28"/>
        </w:rPr>
        <w:t>Tree</w:t>
      </w:r>
      <w:proofErr w:type="spellEnd"/>
      <w:r>
        <w:rPr>
          <w:rFonts w:ascii="Times New Roman" w:hAnsi="Times New Roman"/>
          <w:sz w:val="28"/>
        </w:rPr>
        <w:t>(). Исходного узла дерева нет, пользователь сам делает выбор интересующей его категории (</w:t>
      </w:r>
      <w:proofErr w:type="spellStart"/>
      <w:r w:rsidRPr="00AE28A3">
        <w:rPr>
          <w:rFonts w:ascii="Times New Roman" w:hAnsi="Times New Roman"/>
          <w:sz w:val="28"/>
        </w:rPr>
        <w:t>currentNode</w:t>
      </w:r>
      <w:proofErr w:type="spellEnd"/>
      <w:r>
        <w:rPr>
          <w:rFonts w:ascii="Times New Roman" w:hAnsi="Times New Roman"/>
          <w:sz w:val="28"/>
        </w:rPr>
        <w:t>)</w:t>
      </w:r>
      <w:r w:rsidRPr="00E747F5">
        <w:rPr>
          <w:rFonts w:ascii="Times New Roman" w:hAnsi="Times New Roman"/>
          <w:sz w:val="28"/>
        </w:rPr>
        <w:t xml:space="preserve">. При выборе узла дерева </w:t>
      </w:r>
      <w:proofErr w:type="spellStart"/>
      <w:proofErr w:type="gramStart"/>
      <w:r w:rsidRPr="00E747F5">
        <w:rPr>
          <w:rFonts w:ascii="Times New Roman" w:hAnsi="Times New Roman"/>
          <w:sz w:val="28"/>
        </w:rPr>
        <w:t>changeNode</w:t>
      </w:r>
      <w:proofErr w:type="spellEnd"/>
      <w:r w:rsidRPr="00E747F5">
        <w:rPr>
          <w:rFonts w:ascii="Times New Roman" w:hAnsi="Times New Roman"/>
          <w:sz w:val="28"/>
        </w:rPr>
        <w:t>(</w:t>
      </w:r>
      <w:proofErr w:type="gramEnd"/>
      <w:r w:rsidRPr="00E747F5">
        <w:rPr>
          <w:rFonts w:ascii="Times New Roman" w:hAnsi="Times New Roman"/>
          <w:sz w:val="28"/>
        </w:rPr>
        <w:t>), связанного с таблицей, система выполняет стандартные опера</w:t>
      </w:r>
      <w:r>
        <w:rPr>
          <w:rFonts w:ascii="Times New Roman" w:hAnsi="Times New Roman"/>
          <w:sz w:val="28"/>
        </w:rPr>
        <w:t>ции, начиная от загрузки данных и до</w:t>
      </w:r>
      <w:r w:rsidRPr="00E747F5">
        <w:rPr>
          <w:rFonts w:ascii="Times New Roman" w:hAnsi="Times New Roman"/>
          <w:sz w:val="28"/>
        </w:rPr>
        <w:t xml:space="preserve"> непосредственной обработки действий пользователя </w:t>
      </w:r>
      <w:proofErr w:type="spellStart"/>
      <w:r w:rsidRPr="00E747F5">
        <w:rPr>
          <w:rFonts w:ascii="Times New Roman" w:hAnsi="Times New Roman"/>
          <w:sz w:val="28"/>
        </w:rPr>
        <w:t>runAction</w:t>
      </w:r>
      <w:proofErr w:type="spellEnd"/>
      <w:r w:rsidRPr="00E747F5">
        <w:rPr>
          <w:rFonts w:ascii="Times New Roman" w:hAnsi="Times New Roman"/>
          <w:sz w:val="28"/>
        </w:rPr>
        <w:t>() (</w:t>
      </w:r>
      <w:r>
        <w:rPr>
          <w:rFonts w:ascii="Times New Roman" w:hAnsi="Times New Roman"/>
          <w:sz w:val="28"/>
        </w:rPr>
        <w:t>выбор новой категории для отображения на экране</w:t>
      </w:r>
      <w:r w:rsidRPr="00E747F5">
        <w:rPr>
          <w:rFonts w:ascii="Times New Roman" w:hAnsi="Times New Roman"/>
          <w:sz w:val="28"/>
        </w:rPr>
        <w:t xml:space="preserve">). Если в момент загрузки или записи данных возникает ошибка, то на экране отображается соответствующее сообщение. </w:t>
      </w:r>
      <w:r>
        <w:rPr>
          <w:rFonts w:ascii="Times New Roman" w:hAnsi="Times New Roman"/>
          <w:sz w:val="28"/>
        </w:rPr>
        <w:t>Закрытие</w:t>
      </w:r>
      <w:r w:rsidRPr="00E747F5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</w:rPr>
        <w:t>вкладки</w:t>
      </w:r>
      <w:r w:rsidRPr="00E747F5">
        <w:rPr>
          <w:rFonts w:ascii="Times New Roman" w:hAnsi="Times New Roman"/>
          <w:sz w:val="28"/>
        </w:rPr>
        <w:t xml:space="preserve"> «</w:t>
      </w:r>
      <w:r>
        <w:rPr>
          <w:rFonts w:ascii="Times New Roman" w:hAnsi="Times New Roman"/>
          <w:sz w:val="28"/>
        </w:rPr>
        <w:t>Категории</w:t>
      </w:r>
      <w:r w:rsidRPr="00E747F5">
        <w:rPr>
          <w:rFonts w:ascii="Times New Roman" w:hAnsi="Times New Roman"/>
          <w:sz w:val="28"/>
        </w:rPr>
        <w:t xml:space="preserve">» предусмотрено после закрытия сообщения об ошибке </w:t>
      </w:r>
      <w:proofErr w:type="spellStart"/>
      <w:proofErr w:type="gramStart"/>
      <w:r w:rsidRPr="00E747F5">
        <w:rPr>
          <w:rFonts w:ascii="Times New Roman" w:hAnsi="Times New Roman"/>
          <w:sz w:val="28"/>
        </w:rPr>
        <w:t>closeMessageError</w:t>
      </w:r>
      <w:proofErr w:type="spellEnd"/>
      <w:r w:rsidRPr="00E747F5">
        <w:rPr>
          <w:rFonts w:ascii="Times New Roman" w:hAnsi="Times New Roman"/>
          <w:sz w:val="28"/>
        </w:rPr>
        <w:t>(</w:t>
      </w:r>
      <w:proofErr w:type="gramEnd"/>
      <w:r w:rsidRPr="00E747F5">
        <w:rPr>
          <w:rFonts w:ascii="Times New Roman" w:hAnsi="Times New Roman"/>
          <w:sz w:val="28"/>
        </w:rPr>
        <w:t xml:space="preserve">) или в результате стандартного действия пользователя </w:t>
      </w:r>
      <w:r>
        <w:rPr>
          <w:rFonts w:ascii="Times New Roman" w:hAnsi="Times New Roman"/>
          <w:sz w:val="28"/>
          <w:lang w:val="en-US"/>
        </w:rPr>
        <w:t>hide</w:t>
      </w:r>
      <w:proofErr w:type="spellStart"/>
      <w:r w:rsidRPr="00E747F5">
        <w:rPr>
          <w:rFonts w:ascii="Times New Roman" w:hAnsi="Times New Roman"/>
          <w:sz w:val="28"/>
        </w:rPr>
        <w:t>Window</w:t>
      </w:r>
      <w:proofErr w:type="spellEnd"/>
      <w:r w:rsidRPr="00E747F5">
        <w:rPr>
          <w:rFonts w:ascii="Times New Roman" w:hAnsi="Times New Roman"/>
          <w:sz w:val="28"/>
        </w:rPr>
        <w:t>().</w:t>
      </w:r>
    </w:p>
    <w:p w14:paraId="114C5C19" w14:textId="77777777" w:rsidR="00453F30" w:rsidRDefault="00453F30" w:rsidP="00732F47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3975E3E1" w14:textId="77777777" w:rsidR="00613520" w:rsidRDefault="0081224C" w:rsidP="00732F47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Источники:</w:t>
      </w:r>
    </w:p>
    <w:p w14:paraId="7AB3FC70" w14:textId="0EAFE0D6" w:rsidR="00613520" w:rsidRDefault="0081224C" w:rsidP="00732F47">
      <w:pPr>
        <w:spacing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1) </w:t>
      </w:r>
      <w:r w:rsidR="008F0DF8">
        <w:rPr>
          <w:rFonts w:ascii="Times New Roman" w:hAnsi="Times New Roman"/>
          <w:sz w:val="28"/>
          <w:szCs w:val="28"/>
        </w:rPr>
        <w:t xml:space="preserve">Учебная и научная деятельность Анисимова Владимира Викторовича – </w:t>
      </w:r>
      <w:r w:rsidR="00FE3074" w:rsidRPr="00FE3074">
        <w:rPr>
          <w:rFonts w:ascii="Times New Roman" w:hAnsi="Times New Roman"/>
          <w:sz w:val="28"/>
          <w:szCs w:val="28"/>
        </w:rPr>
        <w:t>Способы детализации вариантов использования</w:t>
      </w:r>
      <w:r w:rsidR="00FE3074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// </w:t>
      </w:r>
      <w:r>
        <w:rPr>
          <w:rFonts w:ascii="Times New Roman" w:hAnsi="Times New Roman"/>
          <w:sz w:val="28"/>
          <w:szCs w:val="28"/>
          <w:lang w:val="en-US"/>
        </w:rPr>
        <w:t>URL</w:t>
      </w:r>
      <w:r>
        <w:rPr>
          <w:rFonts w:ascii="Times New Roman" w:hAnsi="Times New Roman"/>
          <w:sz w:val="28"/>
          <w:szCs w:val="28"/>
        </w:rPr>
        <w:t xml:space="preserve">: </w:t>
      </w:r>
      <w:hyperlink r:id="rId20" w:anchor="p125" w:history="1">
        <w:r w:rsidR="00FE3074" w:rsidRPr="00FE3074">
          <w:rPr>
            <w:rStyle w:val="af9"/>
            <w:rFonts w:ascii="Times New Roman" w:hAnsi="Times New Roman"/>
            <w:sz w:val="32"/>
          </w:rPr>
          <w:t>https://sites.google.com/site/anisimovkhv/learning/pris/lecture/tema12/tema12_3#p125</w:t>
        </w:r>
      </w:hyperlink>
      <w:r w:rsidR="00FE3074">
        <w:t xml:space="preserve"> </w:t>
      </w:r>
      <w:r w:rsidR="008F0DF8">
        <w:rPr>
          <w:rFonts w:ascii="Times New Roman" w:hAnsi="Times New Roman"/>
          <w:sz w:val="28"/>
          <w:szCs w:val="28"/>
        </w:rPr>
        <w:t xml:space="preserve">(Дата обращения: </w:t>
      </w:r>
      <w:r w:rsidR="007125F6">
        <w:rPr>
          <w:rFonts w:ascii="Times New Roman" w:hAnsi="Times New Roman"/>
          <w:sz w:val="28"/>
          <w:szCs w:val="28"/>
          <w:highlight w:val="yellow"/>
          <w:lang w:val="en-US"/>
        </w:rPr>
        <w:t>data</w:t>
      </w:r>
      <w:r>
        <w:rPr>
          <w:rFonts w:ascii="Times New Roman" w:hAnsi="Times New Roman"/>
          <w:sz w:val="28"/>
          <w:szCs w:val="28"/>
        </w:rPr>
        <w:t>)</w:t>
      </w:r>
    </w:p>
    <w:p w14:paraId="65E83C63" w14:textId="77777777" w:rsidR="00613520" w:rsidRDefault="00613520" w:rsidP="00732F47">
      <w:pPr>
        <w:spacing w:line="360" w:lineRule="auto"/>
        <w:rPr>
          <w:rFonts w:ascii="Times New Roman" w:hAnsi="Times New Roman"/>
          <w:b/>
          <w:sz w:val="28"/>
          <w:szCs w:val="28"/>
        </w:rPr>
      </w:pPr>
    </w:p>
    <w:sectPr w:rsidR="00613520">
      <w:pgSz w:w="11906" w:h="16838"/>
      <w:pgMar w:top="851" w:right="1080" w:bottom="851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227594" w14:textId="77777777" w:rsidR="000578F7" w:rsidRDefault="000578F7">
      <w:r>
        <w:separator/>
      </w:r>
    </w:p>
  </w:endnote>
  <w:endnote w:type="continuationSeparator" w:id="0">
    <w:p w14:paraId="1C5C5F3C" w14:textId="77777777" w:rsidR="000578F7" w:rsidRDefault="000578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6D53AC" w14:textId="77777777" w:rsidR="000578F7" w:rsidRDefault="000578F7">
      <w:r>
        <w:separator/>
      </w:r>
    </w:p>
  </w:footnote>
  <w:footnote w:type="continuationSeparator" w:id="0">
    <w:p w14:paraId="6712807B" w14:textId="77777777" w:rsidR="000578F7" w:rsidRDefault="000578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CA5409"/>
    <w:multiLevelType w:val="hybridMultilevel"/>
    <w:tmpl w:val="B0C04C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CE41CA"/>
    <w:multiLevelType w:val="hybridMultilevel"/>
    <w:tmpl w:val="B3869AB4"/>
    <w:lvl w:ilvl="0" w:tplc="236062E8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3520"/>
    <w:rsid w:val="00042E98"/>
    <w:rsid w:val="000578F7"/>
    <w:rsid w:val="00095AAF"/>
    <w:rsid w:val="000A04BE"/>
    <w:rsid w:val="000A0B67"/>
    <w:rsid w:val="000F1AF3"/>
    <w:rsid w:val="001541B8"/>
    <w:rsid w:val="00186D3A"/>
    <w:rsid w:val="00202703"/>
    <w:rsid w:val="00227063"/>
    <w:rsid w:val="00316E81"/>
    <w:rsid w:val="003256D7"/>
    <w:rsid w:val="00453F30"/>
    <w:rsid w:val="0048650E"/>
    <w:rsid w:val="00613520"/>
    <w:rsid w:val="007125F6"/>
    <w:rsid w:val="00732F47"/>
    <w:rsid w:val="007F2DCB"/>
    <w:rsid w:val="0081224C"/>
    <w:rsid w:val="008257D7"/>
    <w:rsid w:val="00833F48"/>
    <w:rsid w:val="00847661"/>
    <w:rsid w:val="008A21F2"/>
    <w:rsid w:val="008F0DF8"/>
    <w:rsid w:val="0092375C"/>
    <w:rsid w:val="0096134F"/>
    <w:rsid w:val="00AE1088"/>
    <w:rsid w:val="00BB2C8B"/>
    <w:rsid w:val="00BD38DB"/>
    <w:rsid w:val="00C57D5C"/>
    <w:rsid w:val="00D03096"/>
    <w:rsid w:val="00F72192"/>
    <w:rsid w:val="00FE3074"/>
    <w:rsid w:val="00FF2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66A9F7"/>
  <w15:docId w15:val="{DF4289C1-F886-4F99-B475-4A653EED7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E3074"/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FE3074"/>
    <w:pPr>
      <w:keepNext/>
      <w:spacing w:before="240" w:after="60"/>
      <w:outlineLvl w:val="0"/>
    </w:pPr>
    <w:rPr>
      <w:rFonts w:asciiTheme="majorHAnsi" w:eastAsiaTheme="majorEastAsia" w:hAnsiTheme="majorHAnsi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E3074"/>
    <w:pPr>
      <w:keepNext/>
      <w:spacing w:before="240" w:after="60"/>
      <w:outlineLvl w:val="1"/>
    </w:pPr>
    <w:rPr>
      <w:rFonts w:asciiTheme="majorHAnsi" w:eastAsiaTheme="majorEastAsia" w:hAnsiTheme="majorHAnsi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FE3074"/>
    <w:pPr>
      <w:keepNext/>
      <w:spacing w:before="240" w:after="60"/>
      <w:outlineLvl w:val="2"/>
    </w:pPr>
    <w:rPr>
      <w:rFonts w:asciiTheme="majorHAnsi" w:eastAsiaTheme="majorEastAsia" w:hAnsiTheme="majorHAnsi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FE3074"/>
    <w:pPr>
      <w:keepNext/>
      <w:spacing w:before="240" w:after="60"/>
      <w:outlineLvl w:val="3"/>
    </w:pPr>
    <w:rPr>
      <w:rFonts w:cs="Arial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FE3074"/>
    <w:pPr>
      <w:spacing w:before="240" w:after="60"/>
      <w:outlineLvl w:val="4"/>
    </w:pPr>
    <w:rPr>
      <w:rFonts w:cs="Arial"/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uiPriority w:val="9"/>
    <w:unhideWhenUsed/>
    <w:qFormat/>
    <w:rsid w:val="00FE3074"/>
    <w:pPr>
      <w:spacing w:before="240" w:after="60"/>
      <w:outlineLvl w:val="5"/>
    </w:pPr>
    <w:rPr>
      <w:rFonts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rsid w:val="00FE3074"/>
    <w:pPr>
      <w:spacing w:before="240" w:after="60"/>
      <w:outlineLvl w:val="6"/>
    </w:pPr>
    <w:rPr>
      <w:rFonts w:cs="Arial"/>
    </w:rPr>
  </w:style>
  <w:style w:type="paragraph" w:styleId="8">
    <w:name w:val="heading 8"/>
    <w:basedOn w:val="a"/>
    <w:next w:val="a"/>
    <w:link w:val="80"/>
    <w:uiPriority w:val="9"/>
    <w:unhideWhenUsed/>
    <w:qFormat/>
    <w:rsid w:val="00FE3074"/>
    <w:pPr>
      <w:spacing w:before="240" w:after="60"/>
      <w:outlineLvl w:val="7"/>
    </w:pPr>
    <w:rPr>
      <w:rFonts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rsid w:val="00FE3074"/>
    <w:pPr>
      <w:spacing w:before="240" w:after="60"/>
      <w:outlineLvl w:val="8"/>
    </w:pPr>
    <w:rPr>
      <w:rFonts w:asciiTheme="majorHAnsi" w:eastAsiaTheme="majorEastAsia" w:hAnsiTheme="majorHAnsi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E3074"/>
    <w:rPr>
      <w:rFonts w:asciiTheme="majorHAnsi" w:eastAsiaTheme="majorEastAsia" w:hAnsiTheme="majorHAnsi" w:cs="Arial"/>
      <w:b/>
      <w:bCs/>
      <w:kern w:val="32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FE3074"/>
    <w:rPr>
      <w:rFonts w:asciiTheme="majorHAnsi" w:eastAsiaTheme="majorEastAsia" w:hAnsiTheme="majorHAnsi" w:cs="Arial"/>
      <w:b/>
      <w:bCs/>
      <w:i/>
      <w:iCs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rsid w:val="00FE3074"/>
    <w:rPr>
      <w:rFonts w:asciiTheme="majorHAnsi" w:eastAsiaTheme="majorEastAsia" w:hAnsiTheme="majorHAnsi" w:cs="Arial"/>
      <w:b/>
      <w:bCs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rsid w:val="00FE3074"/>
    <w:rPr>
      <w:rFonts w:cs="Arial"/>
      <w:b/>
      <w:bCs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rsid w:val="00FE3074"/>
    <w:rPr>
      <w:rFonts w:cs="Arial"/>
      <w:b/>
      <w:bCs/>
      <w:i/>
      <w:iCs/>
      <w:sz w:val="26"/>
      <w:szCs w:val="26"/>
    </w:rPr>
  </w:style>
  <w:style w:type="character" w:customStyle="1" w:styleId="60">
    <w:name w:val="Заголовок 6 Знак"/>
    <w:basedOn w:val="a0"/>
    <w:link w:val="6"/>
    <w:uiPriority w:val="9"/>
    <w:rsid w:val="00FE3074"/>
    <w:rPr>
      <w:rFonts w:cs="Arial"/>
      <w:b/>
      <w:bCs/>
    </w:rPr>
  </w:style>
  <w:style w:type="character" w:customStyle="1" w:styleId="70">
    <w:name w:val="Заголовок 7 Знак"/>
    <w:basedOn w:val="a0"/>
    <w:link w:val="7"/>
    <w:uiPriority w:val="9"/>
    <w:rsid w:val="00FE3074"/>
    <w:rPr>
      <w:rFonts w:cs="Arial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rsid w:val="00FE3074"/>
    <w:rPr>
      <w:rFonts w:cs="Arial"/>
      <w:i/>
      <w:iCs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rsid w:val="00FE3074"/>
    <w:rPr>
      <w:rFonts w:asciiTheme="majorHAnsi" w:eastAsiaTheme="majorEastAsia" w:hAnsiTheme="majorHAnsi" w:cs="Arial"/>
    </w:rPr>
  </w:style>
  <w:style w:type="paragraph" w:styleId="a3">
    <w:name w:val="No Spacing"/>
    <w:basedOn w:val="a"/>
    <w:uiPriority w:val="1"/>
    <w:qFormat/>
    <w:rsid w:val="00FE3074"/>
    <w:rPr>
      <w:szCs w:val="32"/>
    </w:rPr>
  </w:style>
  <w:style w:type="paragraph" w:styleId="a4">
    <w:name w:val="Title"/>
    <w:basedOn w:val="a"/>
    <w:next w:val="a"/>
    <w:link w:val="a5"/>
    <w:uiPriority w:val="10"/>
    <w:qFormat/>
    <w:rsid w:val="00FE3074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5">
    <w:name w:val="Заголовок Знак"/>
    <w:basedOn w:val="a0"/>
    <w:link w:val="a4"/>
    <w:uiPriority w:val="10"/>
    <w:rsid w:val="00FE3074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6">
    <w:name w:val="Subtitle"/>
    <w:basedOn w:val="a"/>
    <w:next w:val="a"/>
    <w:link w:val="a7"/>
    <w:uiPriority w:val="11"/>
    <w:qFormat/>
    <w:rsid w:val="00FE3074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7">
    <w:name w:val="Подзаголовок Знак"/>
    <w:basedOn w:val="a0"/>
    <w:link w:val="a6"/>
    <w:uiPriority w:val="11"/>
    <w:rsid w:val="00FE3074"/>
    <w:rPr>
      <w:rFonts w:asciiTheme="majorHAnsi" w:eastAsiaTheme="majorEastAsia" w:hAnsiTheme="majorHAnsi"/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rsid w:val="00FE3074"/>
    <w:rPr>
      <w:i/>
    </w:rPr>
  </w:style>
  <w:style w:type="character" w:customStyle="1" w:styleId="22">
    <w:name w:val="Цитата 2 Знак"/>
    <w:basedOn w:val="a0"/>
    <w:link w:val="21"/>
    <w:uiPriority w:val="29"/>
    <w:rsid w:val="00FE3074"/>
    <w:rPr>
      <w:i/>
      <w:sz w:val="24"/>
      <w:szCs w:val="24"/>
    </w:rPr>
  </w:style>
  <w:style w:type="paragraph" w:styleId="a8">
    <w:name w:val="Intense Quote"/>
    <w:basedOn w:val="a"/>
    <w:next w:val="a"/>
    <w:link w:val="a9"/>
    <w:uiPriority w:val="30"/>
    <w:qFormat/>
    <w:rsid w:val="00FE3074"/>
    <w:pPr>
      <w:ind w:left="720" w:right="720"/>
    </w:pPr>
    <w:rPr>
      <w:b/>
      <w:i/>
      <w:szCs w:val="22"/>
    </w:rPr>
  </w:style>
  <w:style w:type="character" w:customStyle="1" w:styleId="a9">
    <w:name w:val="Выделенная цитата Знак"/>
    <w:basedOn w:val="a0"/>
    <w:link w:val="a8"/>
    <w:uiPriority w:val="30"/>
    <w:rsid w:val="00FE3074"/>
    <w:rPr>
      <w:b/>
      <w:i/>
      <w:sz w:val="24"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pPr>
      <w:spacing w:line="276" w:lineRule="auto"/>
    </w:pPr>
    <w:rPr>
      <w:b/>
      <w:bCs/>
      <w:color w:val="4472C4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styleId="af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f0">
    <w:name w:val="footnote text"/>
    <w:basedOn w:val="a"/>
    <w:link w:val="af1"/>
    <w:uiPriority w:val="99"/>
    <w:semiHidden/>
    <w:unhideWhenUsed/>
    <w:pPr>
      <w:spacing w:after="40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basedOn w:val="a0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basedOn w:val="1"/>
    <w:next w:val="a"/>
    <w:uiPriority w:val="39"/>
    <w:unhideWhenUsed/>
    <w:qFormat/>
    <w:rsid w:val="00FE3074"/>
    <w:pPr>
      <w:outlineLvl w:val="9"/>
    </w:pPr>
    <w:rPr>
      <w:rFonts w:cs="Times New Roman"/>
    </w:rPr>
  </w:style>
  <w:style w:type="paragraph" w:styleId="af7">
    <w:name w:val="table of figures"/>
    <w:basedOn w:val="a"/>
    <w:next w:val="a"/>
    <w:uiPriority w:val="99"/>
    <w:unhideWhenUsed/>
  </w:style>
  <w:style w:type="paragraph" w:styleId="af8">
    <w:name w:val="List Paragraph"/>
    <w:basedOn w:val="a"/>
    <w:uiPriority w:val="34"/>
    <w:qFormat/>
    <w:rsid w:val="00FE3074"/>
    <w:pPr>
      <w:ind w:left="720"/>
      <w:contextualSpacing/>
    </w:pPr>
  </w:style>
  <w:style w:type="character" w:styleId="af9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fa">
    <w:name w:val="Strong"/>
    <w:basedOn w:val="a0"/>
    <w:uiPriority w:val="22"/>
    <w:qFormat/>
    <w:rsid w:val="00FE3074"/>
    <w:rPr>
      <w:b/>
      <w:bCs/>
    </w:rPr>
  </w:style>
  <w:style w:type="character" w:styleId="afb">
    <w:name w:val="Emphasis"/>
    <w:basedOn w:val="a0"/>
    <w:uiPriority w:val="20"/>
    <w:qFormat/>
    <w:rsid w:val="00FE3074"/>
    <w:rPr>
      <w:rFonts w:asciiTheme="minorHAnsi" w:hAnsiTheme="minorHAnsi"/>
      <w:b/>
      <w:i/>
      <w:iCs/>
    </w:rPr>
  </w:style>
  <w:style w:type="character" w:styleId="afc">
    <w:name w:val="Subtle Emphasis"/>
    <w:uiPriority w:val="19"/>
    <w:qFormat/>
    <w:rsid w:val="00FE3074"/>
    <w:rPr>
      <w:i/>
      <w:color w:val="5A5A5A" w:themeColor="text1" w:themeTint="A5"/>
    </w:rPr>
  </w:style>
  <w:style w:type="character" w:styleId="afd">
    <w:name w:val="Intense Emphasis"/>
    <w:basedOn w:val="a0"/>
    <w:uiPriority w:val="21"/>
    <w:qFormat/>
    <w:rsid w:val="00FE3074"/>
    <w:rPr>
      <w:b/>
      <w:i/>
      <w:sz w:val="24"/>
      <w:szCs w:val="24"/>
      <w:u w:val="single"/>
    </w:rPr>
  </w:style>
  <w:style w:type="character" w:styleId="afe">
    <w:name w:val="Subtle Reference"/>
    <w:basedOn w:val="a0"/>
    <w:uiPriority w:val="31"/>
    <w:qFormat/>
    <w:rsid w:val="00FE3074"/>
    <w:rPr>
      <w:sz w:val="24"/>
      <w:szCs w:val="24"/>
      <w:u w:val="single"/>
    </w:rPr>
  </w:style>
  <w:style w:type="character" w:styleId="aff">
    <w:name w:val="Intense Reference"/>
    <w:basedOn w:val="a0"/>
    <w:uiPriority w:val="32"/>
    <w:qFormat/>
    <w:rsid w:val="00FE3074"/>
    <w:rPr>
      <w:b/>
      <w:sz w:val="24"/>
      <w:u w:val="single"/>
    </w:rPr>
  </w:style>
  <w:style w:type="character" w:styleId="aff0">
    <w:name w:val="Book Title"/>
    <w:basedOn w:val="a0"/>
    <w:uiPriority w:val="33"/>
    <w:qFormat/>
    <w:rsid w:val="00FE3074"/>
    <w:rPr>
      <w:rFonts w:asciiTheme="majorHAnsi" w:eastAsiaTheme="majorEastAsia" w:hAnsiTheme="majorHAnsi"/>
      <w:b/>
      <w:i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92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emf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sites.google.com/site/anisimovkhv/learning/pris/lecture/tema12/tema12_3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1531</Words>
  <Characters>8733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ХХХХ ХХХХ</dc:creator>
  <cp:keywords/>
  <dc:description/>
  <cp:lastModifiedBy>alexau</cp:lastModifiedBy>
  <cp:revision>2</cp:revision>
  <dcterms:created xsi:type="dcterms:W3CDTF">2023-06-15T17:39:00Z</dcterms:created>
  <dcterms:modified xsi:type="dcterms:W3CDTF">2023-06-15T17:39:00Z</dcterms:modified>
</cp:coreProperties>
</file>