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F577881" w:rsidP="5DA31BDE" w:rsidRDefault="6F577881" w14:paraId="3624ED8B" w14:textId="520FDA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A31BDE" w:rsidR="6F577881">
        <w:rPr>
          <w:rFonts w:ascii="Times New Roman" w:hAnsi="Times New Roman" w:eastAsia="Times New Roman" w:cs="Times New Roman"/>
          <w:sz w:val="24"/>
          <w:szCs w:val="24"/>
        </w:rPr>
        <w:t>210614 to 210618</w:t>
      </w:r>
    </w:p>
    <w:p w:rsidR="6F577881" w:rsidP="5DA31BDE" w:rsidRDefault="6F577881" w14:paraId="6A82103E" w14:textId="3558CD5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A31BDE" w:rsidR="6F577881">
        <w:rPr>
          <w:rFonts w:ascii="Times New Roman" w:hAnsi="Times New Roman" w:eastAsia="Times New Roman" w:cs="Times New Roman"/>
          <w:sz w:val="24"/>
          <w:szCs w:val="24"/>
        </w:rPr>
        <w:t xml:space="preserve">Applied PCA </w:t>
      </w:r>
      <w:r w:rsidRPr="5DA31BDE" w:rsidR="79DF4A90">
        <w:rPr>
          <w:rFonts w:ascii="Times New Roman" w:hAnsi="Times New Roman" w:eastAsia="Times New Roman" w:cs="Times New Roman"/>
          <w:sz w:val="24"/>
          <w:szCs w:val="24"/>
        </w:rPr>
        <w:t>on</w:t>
      </w:r>
      <w:r w:rsidRPr="5DA31BDE" w:rsidR="6F577881">
        <w:rPr>
          <w:rFonts w:ascii="Times New Roman" w:hAnsi="Times New Roman" w:eastAsia="Times New Roman" w:cs="Times New Roman"/>
          <w:sz w:val="24"/>
          <w:szCs w:val="24"/>
        </w:rPr>
        <w:t xml:space="preserve"> the top 1000 genes using</w:t>
      </w:r>
      <w:r w:rsidRPr="5DA31BDE" w:rsidR="49BC93DE">
        <w:rPr>
          <w:rFonts w:ascii="Times New Roman" w:hAnsi="Times New Roman" w:eastAsia="Times New Roman" w:cs="Times New Roman"/>
          <w:sz w:val="24"/>
          <w:szCs w:val="24"/>
        </w:rPr>
        <w:t>:</w:t>
      </w:r>
      <w:r w:rsidRPr="5DA31BDE" w:rsidR="6F5778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1CC60BD1" w:rsidP="5DA31BDE" w:rsidRDefault="1CC60BD1" w14:paraId="0B9DE5A1" w14:textId="7942225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DA31BDE" w:rsidR="1CC60BD1">
        <w:rPr>
          <w:rFonts w:ascii="Times New Roman" w:hAnsi="Times New Roman" w:eastAsia="Times New Roman" w:cs="Times New Roman"/>
          <w:sz w:val="24"/>
          <w:szCs w:val="24"/>
        </w:rPr>
        <w:t>R</w:t>
      </w:r>
      <w:r w:rsidRPr="5DA31BDE" w:rsidR="6F577881">
        <w:rPr>
          <w:rFonts w:ascii="Times New Roman" w:hAnsi="Times New Roman" w:eastAsia="Times New Roman" w:cs="Times New Roman"/>
          <w:sz w:val="24"/>
          <w:szCs w:val="24"/>
        </w:rPr>
        <w:t>aw counts</w:t>
      </w:r>
      <w:r w:rsidRPr="5DA31BDE" w:rsidR="6F57788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8CA0219" w:rsidP="5DA31BDE" w:rsidRDefault="38CA0219" w14:paraId="4258705A" w14:textId="3CA7E71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DA31BDE" w:rsidR="38CA0219">
        <w:rPr>
          <w:rFonts w:ascii="Times New Roman" w:hAnsi="Times New Roman" w:eastAsia="Times New Roman" w:cs="Times New Roman"/>
          <w:sz w:val="24"/>
          <w:szCs w:val="24"/>
        </w:rPr>
        <w:t>L</w:t>
      </w:r>
      <w:r w:rsidRPr="5DA31BDE" w:rsidR="6F577881">
        <w:rPr>
          <w:rFonts w:ascii="Times New Roman" w:hAnsi="Times New Roman" w:eastAsia="Times New Roman" w:cs="Times New Roman"/>
          <w:sz w:val="24"/>
          <w:szCs w:val="24"/>
        </w:rPr>
        <w:t>ogarithmic scale</w:t>
      </w:r>
      <w:r w:rsidRPr="5DA31BDE" w:rsidR="53F7275B">
        <w:rPr>
          <w:rFonts w:ascii="Times New Roman" w:hAnsi="Times New Roman" w:eastAsia="Times New Roman" w:cs="Times New Roman"/>
          <w:sz w:val="24"/>
          <w:szCs w:val="24"/>
        </w:rPr>
        <w:t xml:space="preserve"> log2(raw counts + 1)</w:t>
      </w:r>
    </w:p>
    <w:p w:rsidR="67B3EBA8" w:rsidP="5DA31BDE" w:rsidRDefault="67B3EBA8" w14:paraId="111EC4E6" w14:textId="053650A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DA31BDE" w:rsidR="67B3EBA8">
        <w:rPr>
          <w:rFonts w:ascii="Times New Roman" w:hAnsi="Times New Roman" w:eastAsia="Times New Roman" w:cs="Times New Roman"/>
          <w:sz w:val="24"/>
          <w:szCs w:val="24"/>
        </w:rPr>
        <w:t xml:space="preserve">Standardized counts on </w:t>
      </w:r>
      <w:r w:rsidRPr="5DA31BDE" w:rsidR="2752FC04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5DA31BDE" w:rsidR="67B3EBA8">
        <w:rPr>
          <w:rFonts w:ascii="Times New Roman" w:hAnsi="Times New Roman" w:eastAsia="Times New Roman" w:cs="Times New Roman"/>
          <w:sz w:val="24"/>
          <w:szCs w:val="24"/>
        </w:rPr>
        <w:t>l</w:t>
      </w:r>
      <w:r w:rsidRPr="5DA31BDE" w:rsidR="67B3EBA8">
        <w:rPr>
          <w:rFonts w:ascii="Times New Roman" w:hAnsi="Times New Roman" w:eastAsia="Times New Roman" w:cs="Times New Roman"/>
          <w:sz w:val="24"/>
          <w:szCs w:val="24"/>
        </w:rPr>
        <w:t>ogarithmic scale</w:t>
      </w:r>
    </w:p>
    <w:p w:rsidR="159D6E82" w:rsidP="5DA31BDE" w:rsidRDefault="159D6E82" w14:paraId="7C53FA9B" w14:textId="5A6EB64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DA31BDE" w:rsidR="159D6E82">
        <w:rPr>
          <w:rFonts w:ascii="Times New Roman" w:hAnsi="Times New Roman" w:eastAsia="Times New Roman" w:cs="Times New Roman"/>
          <w:sz w:val="24"/>
          <w:szCs w:val="24"/>
        </w:rPr>
        <w:t>Implemented the mean-variance plot in R and in Python:</w:t>
      </w:r>
    </w:p>
    <w:p w:rsidR="63B77CFE" w:rsidP="5DA31BDE" w:rsidRDefault="63B77CFE" w14:paraId="1D19BFA8" w14:textId="0BABDB0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DA31BDE" w:rsidR="63B77CFE">
        <w:rPr>
          <w:rFonts w:ascii="Times New Roman" w:hAnsi="Times New Roman" w:eastAsia="Times New Roman" w:cs="Times New Roman"/>
          <w:sz w:val="24"/>
          <w:szCs w:val="24"/>
        </w:rPr>
        <w:t>In python I colored the samples per tissue type</w:t>
      </w:r>
    </w:p>
    <w:p w:rsidR="2A77FA4B" w:rsidP="5DA31BDE" w:rsidRDefault="2A77FA4B" w14:paraId="20CAC535" w14:textId="6FD035A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DA31BDE" w:rsidR="2A77FA4B">
        <w:rPr>
          <w:rFonts w:ascii="Times New Roman" w:hAnsi="Times New Roman" w:eastAsia="Times New Roman" w:cs="Times New Roman"/>
          <w:sz w:val="24"/>
          <w:szCs w:val="24"/>
        </w:rPr>
        <w:t>Ran the top 1000 genes by Gene Ontology</w:t>
      </w:r>
    </w:p>
    <w:p w:rsidR="2A77FA4B" w:rsidP="5DA31BDE" w:rsidRDefault="2A77FA4B" w14:paraId="35B80661" w14:textId="2F50561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DA31BDE" w:rsidR="2A77FA4B">
        <w:rPr>
          <w:rFonts w:ascii="Times New Roman" w:hAnsi="Times New Roman" w:eastAsia="Times New Roman" w:cs="Times New Roman"/>
          <w:sz w:val="24"/>
          <w:szCs w:val="24"/>
        </w:rPr>
        <w:t>Applied the T-</w:t>
      </w:r>
      <w:proofErr w:type="spellStart"/>
      <w:r w:rsidRPr="5DA31BDE" w:rsidR="2A77FA4B">
        <w:rPr>
          <w:rFonts w:ascii="Times New Roman" w:hAnsi="Times New Roman" w:eastAsia="Times New Roman" w:cs="Times New Roman"/>
          <w:sz w:val="24"/>
          <w:szCs w:val="24"/>
        </w:rPr>
        <w:t>sne</w:t>
      </w:r>
      <w:proofErr w:type="spellEnd"/>
      <w:r w:rsidRPr="5DA31BDE" w:rsidR="2A77FA4B">
        <w:rPr>
          <w:rFonts w:ascii="Times New Roman" w:hAnsi="Times New Roman" w:eastAsia="Times New Roman" w:cs="Times New Roman"/>
          <w:sz w:val="24"/>
          <w:szCs w:val="24"/>
        </w:rPr>
        <w:t xml:space="preserve"> method on the top 1000 genes and the complete dataset after filtering and normalization.</w:t>
      </w:r>
    </w:p>
    <w:p w:rsidR="2A77FA4B" w:rsidP="5DA31BDE" w:rsidRDefault="2A77FA4B" w14:paraId="3B22893E" w14:textId="598D0EE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DA31BDE" w:rsidR="2A77FA4B">
        <w:rPr>
          <w:rFonts w:ascii="Times New Roman" w:hAnsi="Times New Roman" w:eastAsia="Times New Roman" w:cs="Times New Roman"/>
          <w:sz w:val="24"/>
          <w:szCs w:val="24"/>
        </w:rPr>
        <w:t xml:space="preserve">In this </w:t>
      </w:r>
      <w:r w:rsidRPr="5DA31BDE" w:rsidR="2A77FA4B">
        <w:rPr>
          <w:rFonts w:ascii="Times New Roman" w:hAnsi="Times New Roman" w:eastAsia="Times New Roman" w:cs="Times New Roman"/>
          <w:sz w:val="24"/>
          <w:szCs w:val="24"/>
        </w:rPr>
        <w:t>case</w:t>
      </w:r>
      <w:r w:rsidRPr="5DA31BDE" w:rsidR="2A77FA4B">
        <w:rPr>
          <w:rFonts w:ascii="Times New Roman" w:hAnsi="Times New Roman" w:eastAsia="Times New Roman" w:cs="Times New Roman"/>
          <w:sz w:val="24"/>
          <w:szCs w:val="24"/>
        </w:rPr>
        <w:t xml:space="preserve"> I only used the standardized counts on a logarithmic scale</w:t>
      </w:r>
    </w:p>
    <w:p w:rsidR="44C621AC" w:rsidP="5DA31BDE" w:rsidRDefault="44C621AC" w14:paraId="577601F8" w14:textId="388209E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DA31BDE" w:rsidR="44C621AC">
        <w:rPr>
          <w:rFonts w:ascii="Times New Roman" w:hAnsi="Times New Roman" w:eastAsia="Times New Roman" w:cs="Times New Roman"/>
          <w:sz w:val="24"/>
          <w:szCs w:val="24"/>
        </w:rPr>
        <w:t>Performed hierarchical clustering using the data for the top 1000 genes:</w:t>
      </w:r>
    </w:p>
    <w:p w:rsidR="44C621AC" w:rsidP="5DA31BDE" w:rsidRDefault="44C621AC" w14:paraId="2B1C6E51" w14:textId="515FAAB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DA31BDE" w:rsidR="44C621AC">
        <w:rPr>
          <w:rFonts w:ascii="Times New Roman" w:hAnsi="Times New Roman" w:eastAsia="Times New Roman" w:cs="Times New Roman"/>
          <w:sz w:val="24"/>
          <w:szCs w:val="24"/>
        </w:rPr>
        <w:t>I tried to plot it interactively using dash-</w:t>
      </w:r>
      <w:r w:rsidRPr="5DA31BDE" w:rsidR="44C621AC">
        <w:rPr>
          <w:rFonts w:ascii="Times New Roman" w:hAnsi="Times New Roman" w:eastAsia="Times New Roman" w:cs="Times New Roman"/>
          <w:sz w:val="24"/>
          <w:szCs w:val="24"/>
        </w:rPr>
        <w:t>bio</w:t>
      </w:r>
      <w:r w:rsidRPr="5DA31BDE" w:rsidR="44C621AC">
        <w:rPr>
          <w:rFonts w:ascii="Times New Roman" w:hAnsi="Times New Roman" w:eastAsia="Times New Roman" w:cs="Times New Roman"/>
          <w:sz w:val="24"/>
          <w:szCs w:val="24"/>
        </w:rPr>
        <w:t xml:space="preserve"> but it was too big for the browser to load the 9662 samples at once, so I plotted the </w:t>
      </w:r>
      <w:proofErr w:type="spellStart"/>
      <w:r w:rsidRPr="5DA31BDE" w:rsidR="44C621AC">
        <w:rPr>
          <w:rFonts w:ascii="Times New Roman" w:hAnsi="Times New Roman" w:eastAsia="Times New Roman" w:cs="Times New Roman"/>
          <w:sz w:val="24"/>
          <w:szCs w:val="24"/>
        </w:rPr>
        <w:t>clustermap</w:t>
      </w:r>
      <w:proofErr w:type="spellEnd"/>
      <w:r w:rsidRPr="5DA31BDE" w:rsidR="44C621AC">
        <w:rPr>
          <w:rFonts w:ascii="Times New Roman" w:hAnsi="Times New Roman" w:eastAsia="Times New Roman" w:cs="Times New Roman"/>
          <w:sz w:val="24"/>
          <w:szCs w:val="24"/>
        </w:rPr>
        <w:t xml:space="preserve"> using seaborn</w:t>
      </w:r>
      <w:r w:rsidRPr="5DA31BDE" w:rsidR="62BD797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62BD7976" w:rsidP="5DA31BDE" w:rsidRDefault="62BD7976" w14:paraId="5F11CA52" w14:textId="26FBF13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DA31BDE" w:rsidR="62BD7976">
        <w:rPr>
          <w:rFonts w:ascii="Times New Roman" w:hAnsi="Times New Roman" w:eastAsia="Times New Roman" w:cs="Times New Roman"/>
          <w:sz w:val="24"/>
          <w:szCs w:val="24"/>
        </w:rPr>
        <w:t>The correlation matrix was calculated based on log2(counts +1).</w:t>
      </w:r>
    </w:p>
    <w:p w:rsidR="62BD7976" w:rsidP="5DA31BDE" w:rsidRDefault="62BD7976" w14:paraId="771ADF64" w14:textId="455525F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DA31BDE" w:rsidR="62BD7976">
        <w:rPr>
          <w:rFonts w:ascii="Times New Roman" w:hAnsi="Times New Roman" w:eastAsia="Times New Roman" w:cs="Times New Roman"/>
          <w:sz w:val="24"/>
          <w:szCs w:val="24"/>
        </w:rPr>
        <w:t>I tried the different methods to perform the clustering a</w:t>
      </w:r>
      <w:r w:rsidRPr="5DA31BDE" w:rsidR="00B4D141">
        <w:rPr>
          <w:rFonts w:ascii="Times New Roman" w:hAnsi="Times New Roman" w:eastAsia="Times New Roman" w:cs="Times New Roman"/>
          <w:sz w:val="24"/>
          <w:szCs w:val="24"/>
        </w:rPr>
        <w:t>nd the ‘single’ method gave the best results.</w:t>
      </w:r>
    </w:p>
    <w:p w:rsidR="00B4D141" w:rsidP="5DA31BDE" w:rsidRDefault="00B4D141" w14:paraId="4C499009" w14:textId="063DB52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DA31BDE" w:rsidR="00B4D141">
        <w:rPr>
          <w:rFonts w:ascii="Times New Roman" w:hAnsi="Times New Roman" w:eastAsia="Times New Roman" w:cs="Times New Roman"/>
          <w:sz w:val="24"/>
          <w:szCs w:val="24"/>
        </w:rPr>
        <w:t>Finally, I tried to optimize the code so it could be easily maintained and re</w:t>
      </w:r>
      <w:r w:rsidRPr="5DA31BDE" w:rsidR="3F59B672">
        <w:rPr>
          <w:rFonts w:ascii="Times New Roman" w:hAnsi="Times New Roman" w:eastAsia="Times New Roman" w:cs="Times New Roman"/>
          <w:sz w:val="24"/>
          <w:szCs w:val="24"/>
        </w:rPr>
        <w:t xml:space="preserve">-executed (I was thinking for the TCGA dataset), however it started behaving differently therefore I stopped, I will try to re-write </w:t>
      </w:r>
      <w:r w:rsidRPr="5DA31BDE" w:rsidR="45C04CD6">
        <w:rPr>
          <w:rFonts w:ascii="Times New Roman" w:hAnsi="Times New Roman" w:eastAsia="Times New Roman" w:cs="Times New Roman"/>
          <w:sz w:val="24"/>
          <w:szCs w:val="24"/>
        </w:rPr>
        <w:t>whenever I am free.</w:t>
      </w:r>
    </w:p>
    <w:p w:rsidR="45C04CD6" w:rsidP="5DA31BDE" w:rsidRDefault="45C04CD6" w14:paraId="1510F0AB" w14:textId="4CFCAB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A31BDE" w:rsidR="45C04CD6">
        <w:rPr>
          <w:rFonts w:ascii="Times New Roman" w:hAnsi="Times New Roman" w:eastAsia="Times New Roman" w:cs="Times New Roman"/>
          <w:sz w:val="24"/>
          <w:szCs w:val="24"/>
        </w:rPr>
        <w:t xml:space="preserve">210621 </w:t>
      </w:r>
      <w:r w:rsidRPr="5DA31BDE" w:rsidR="45C04CD6">
        <w:rPr>
          <w:rFonts w:ascii="Times New Roman" w:hAnsi="Times New Roman" w:eastAsia="Times New Roman" w:cs="Times New Roman"/>
          <w:sz w:val="24"/>
          <w:szCs w:val="24"/>
        </w:rPr>
        <w:t>plans</w:t>
      </w:r>
      <w:r w:rsidRPr="5DA31BDE" w:rsidR="45C04CD6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45C04CD6" w:rsidP="5DA31BDE" w:rsidRDefault="45C04CD6" w14:paraId="3E6EBAFC" w14:textId="74162BB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A31BDE" w:rsidR="45C04CD6">
        <w:rPr>
          <w:rFonts w:ascii="Times New Roman" w:hAnsi="Times New Roman" w:eastAsia="Times New Roman" w:cs="Times New Roman"/>
          <w:sz w:val="24"/>
          <w:szCs w:val="24"/>
        </w:rPr>
        <w:t>Add the ensemble gene identifications for the list of histone variants that I compiled (I used the Gene database but the data I have use</w:t>
      </w:r>
      <w:r w:rsidRPr="5DA31BDE" w:rsidR="70009F46">
        <w:rPr>
          <w:rFonts w:ascii="Times New Roman" w:hAnsi="Times New Roman" w:eastAsia="Times New Roman" w:cs="Times New Roman"/>
          <w:sz w:val="24"/>
          <w:szCs w:val="24"/>
        </w:rPr>
        <w:t>s</w:t>
      </w:r>
      <w:r w:rsidRPr="5DA31BDE" w:rsidR="45C04C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DA31BDE" w:rsidR="45C04CD6">
        <w:rPr>
          <w:rFonts w:ascii="Times New Roman" w:hAnsi="Times New Roman" w:eastAsia="Times New Roman" w:cs="Times New Roman"/>
          <w:sz w:val="24"/>
          <w:szCs w:val="24"/>
        </w:rPr>
        <w:t>Ensembl</w:t>
      </w:r>
      <w:proofErr w:type="spellEnd"/>
      <w:r w:rsidRPr="5DA31BDE" w:rsidR="7AD5A260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6A1E3B04" w:rsidP="5DA31BDE" w:rsidRDefault="6A1E3B04" w14:paraId="18B9334A" w14:textId="7A2956B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DA31BDE" w:rsidR="6A1E3B04">
        <w:rPr>
          <w:rFonts w:ascii="Times New Roman" w:hAnsi="Times New Roman" w:eastAsia="Times New Roman" w:cs="Times New Roman"/>
          <w:sz w:val="24"/>
          <w:szCs w:val="24"/>
        </w:rPr>
        <w:t xml:space="preserve">Perform the dimensionality reduction techniques on </w:t>
      </w:r>
      <w:r w:rsidRPr="5DA31BDE" w:rsidR="225C89D2">
        <w:rPr>
          <w:rFonts w:ascii="Times New Roman" w:hAnsi="Times New Roman" w:eastAsia="Times New Roman" w:cs="Times New Roman"/>
          <w:sz w:val="24"/>
          <w:szCs w:val="24"/>
        </w:rPr>
        <w:t xml:space="preserve">this </w:t>
      </w:r>
      <w:proofErr w:type="gramStart"/>
      <w:r w:rsidRPr="5DA31BDE" w:rsidR="225C89D2">
        <w:rPr>
          <w:rFonts w:ascii="Times New Roman" w:hAnsi="Times New Roman" w:eastAsia="Times New Roman" w:cs="Times New Roman"/>
          <w:sz w:val="24"/>
          <w:szCs w:val="24"/>
        </w:rPr>
        <w:t>list</w:t>
      </w:r>
      <w:proofErr w:type="gramEnd"/>
      <w:r w:rsidRPr="5DA31BDE" w:rsidR="225C89D2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225C89D2" w:rsidP="5DA31BDE" w:rsidRDefault="225C89D2" w14:paraId="27A0D71B" w14:textId="08043F3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DA31BDE" w:rsidR="225C89D2">
        <w:rPr>
          <w:rFonts w:ascii="Times New Roman" w:hAnsi="Times New Roman" w:eastAsia="Times New Roman" w:cs="Times New Roman"/>
          <w:sz w:val="24"/>
          <w:szCs w:val="24"/>
        </w:rPr>
        <w:t xml:space="preserve">Perform the hierarchical clustering </w:t>
      </w:r>
    </w:p>
    <w:p w:rsidR="0ABD8F52" w:rsidP="5DA31BDE" w:rsidRDefault="0ABD8F52" w14:paraId="72C58B79" w14:textId="7AE2245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DA31BDE" w:rsidR="0ABD8F52">
        <w:rPr>
          <w:rFonts w:ascii="Times New Roman" w:hAnsi="Times New Roman" w:eastAsia="Times New Roman" w:cs="Times New Roman"/>
          <w:sz w:val="24"/>
          <w:szCs w:val="24"/>
        </w:rPr>
        <w:t>C</w:t>
      </w:r>
      <w:r w:rsidRPr="5DA31BDE" w:rsidR="225C89D2">
        <w:rPr>
          <w:rFonts w:ascii="Times New Roman" w:hAnsi="Times New Roman" w:eastAsia="Times New Roman" w:cs="Times New Roman"/>
          <w:sz w:val="24"/>
          <w:szCs w:val="24"/>
        </w:rPr>
        <w:t xml:space="preserve">ompare the histone variant and the histone chaperone expression patterns. </w:t>
      </w:r>
    </w:p>
    <w:p w:rsidR="4C07A6E3" w:rsidP="5DA31BDE" w:rsidRDefault="4C07A6E3" w14:paraId="4130E39E" w14:textId="44CC1DA7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5DA31BDE" w:rsidR="4C07A6E3">
        <w:rPr>
          <w:rFonts w:ascii="Times New Roman" w:hAnsi="Times New Roman" w:eastAsia="Times New Roman" w:cs="Times New Roman"/>
          <w:sz w:val="24"/>
          <w:szCs w:val="24"/>
        </w:rPr>
        <w:t xml:space="preserve">Apply the previous work on TCGA dataset (depending on the computation time I am not sure that I could </w:t>
      </w:r>
      <w:r w:rsidRPr="5DA31BDE" w:rsidR="0F1BFC8E">
        <w:rPr>
          <w:rFonts w:ascii="Times New Roman" w:hAnsi="Times New Roman" w:eastAsia="Times New Roman" w:cs="Times New Roman"/>
          <w:sz w:val="24"/>
          <w:szCs w:val="24"/>
        </w:rPr>
        <w:t>apply everything this week).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AE4F3"/>
    <w:rsid w:val="00B4D141"/>
    <w:rsid w:val="014D34AC"/>
    <w:rsid w:val="03990001"/>
    <w:rsid w:val="045A35CC"/>
    <w:rsid w:val="09147E92"/>
    <w:rsid w:val="091C6C18"/>
    <w:rsid w:val="092DA6EF"/>
    <w:rsid w:val="0A197C5C"/>
    <w:rsid w:val="0ABD8F52"/>
    <w:rsid w:val="0C6547B1"/>
    <w:rsid w:val="0F1BFC8E"/>
    <w:rsid w:val="0F36D81E"/>
    <w:rsid w:val="13B5A9F3"/>
    <w:rsid w:val="159D6E82"/>
    <w:rsid w:val="1A053CF2"/>
    <w:rsid w:val="1CC60BD1"/>
    <w:rsid w:val="207C6BFC"/>
    <w:rsid w:val="225C89D2"/>
    <w:rsid w:val="2547EF99"/>
    <w:rsid w:val="254FDD1F"/>
    <w:rsid w:val="2752FC04"/>
    <w:rsid w:val="298C7BAB"/>
    <w:rsid w:val="2A77FA4B"/>
    <w:rsid w:val="2D9EB703"/>
    <w:rsid w:val="2EEED1DF"/>
    <w:rsid w:val="322BD278"/>
    <w:rsid w:val="3895B425"/>
    <w:rsid w:val="38CA0219"/>
    <w:rsid w:val="38E169AA"/>
    <w:rsid w:val="3BB05E67"/>
    <w:rsid w:val="3BCD54E7"/>
    <w:rsid w:val="3F59B672"/>
    <w:rsid w:val="40A0C60A"/>
    <w:rsid w:val="419C7683"/>
    <w:rsid w:val="433846E4"/>
    <w:rsid w:val="44C621AC"/>
    <w:rsid w:val="45C04CD6"/>
    <w:rsid w:val="4656BF49"/>
    <w:rsid w:val="48B3C575"/>
    <w:rsid w:val="49BC93DE"/>
    <w:rsid w:val="4B3B6B43"/>
    <w:rsid w:val="4C07A6E3"/>
    <w:rsid w:val="4CDF292A"/>
    <w:rsid w:val="528D34E3"/>
    <w:rsid w:val="53F7275B"/>
    <w:rsid w:val="5DA31BDE"/>
    <w:rsid w:val="6013C559"/>
    <w:rsid w:val="60578D58"/>
    <w:rsid w:val="62BD7976"/>
    <w:rsid w:val="63B77CFE"/>
    <w:rsid w:val="65C9BE98"/>
    <w:rsid w:val="66AAE4F3"/>
    <w:rsid w:val="67B3EBA8"/>
    <w:rsid w:val="681ED73E"/>
    <w:rsid w:val="690AACAB"/>
    <w:rsid w:val="693D39D3"/>
    <w:rsid w:val="6A1E3B04"/>
    <w:rsid w:val="6F577881"/>
    <w:rsid w:val="70009F46"/>
    <w:rsid w:val="79DF4A90"/>
    <w:rsid w:val="7AC48E5C"/>
    <w:rsid w:val="7AD5A260"/>
    <w:rsid w:val="7C35FB89"/>
    <w:rsid w:val="7CBF92F4"/>
    <w:rsid w:val="7DE306C1"/>
    <w:rsid w:val="7F86C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E4F3"/>
  <w15:chartTrackingRefBased/>
  <w15:docId w15:val="{b3ba6ce4-ff05-4c33-a882-3f6ffd4ea3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3b0346085304d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2021-06-21T07:34:35.6002204Z</dcterms:created>
  <dcterms:modified xsi:type="dcterms:W3CDTF">2021-06-21T08:00:24.1019157Z</dcterms:modified>
  <dc:creator>ala eddine boudemia</dc:creator>
  <lastModifiedBy>ala eddine boudemia</lastModifiedBy>
</coreProperties>
</file>