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0CA169" w14:paraId="2C078E63" wp14:textId="4EFDF468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550CA169" w:rsidR="1310EBD2">
        <w:rPr>
          <w:rFonts w:ascii="Times New Roman" w:hAnsi="Times New Roman" w:eastAsia="Times New Roman" w:cs="Times New Roman"/>
          <w:sz w:val="24"/>
          <w:szCs w:val="24"/>
        </w:rPr>
        <w:t>From 21/06/07 to 21/06/11</w:t>
      </w:r>
    </w:p>
    <w:p w:rsidR="1310EBD2" w:rsidP="550CA169" w:rsidRDefault="1310EBD2" w14:paraId="4AAD1982" w14:textId="6F7C692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50CA169" w:rsidR="1310EBD2">
        <w:rPr>
          <w:rFonts w:ascii="Times New Roman" w:hAnsi="Times New Roman" w:eastAsia="Times New Roman" w:cs="Times New Roman"/>
          <w:sz w:val="24"/>
          <w:szCs w:val="24"/>
        </w:rPr>
        <w:t>Filtered the data using R, with a CPM of 10 on at least 36 sample.</w:t>
      </w:r>
    </w:p>
    <w:p w:rsidR="595060F3" w:rsidP="550CA169" w:rsidRDefault="595060F3" w14:paraId="7DC44C62" w14:textId="0AA1DB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CA169" w:rsidR="595060F3">
        <w:rPr>
          <w:rFonts w:ascii="Times New Roman" w:hAnsi="Times New Roman" w:eastAsia="Times New Roman" w:cs="Times New Roman"/>
          <w:sz w:val="24"/>
          <w:szCs w:val="24"/>
        </w:rPr>
        <w:t>Normalized the counts using the TMM method.</w:t>
      </w:r>
    </w:p>
    <w:p w:rsidR="45700054" w:rsidP="550CA169" w:rsidRDefault="45700054" w14:paraId="37C628A4" w14:textId="1B1BB0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CA169" w:rsidR="45700054">
        <w:rPr>
          <w:rFonts w:ascii="Times New Roman" w:hAnsi="Times New Roman" w:eastAsia="Times New Roman" w:cs="Times New Roman"/>
          <w:sz w:val="24"/>
          <w:szCs w:val="24"/>
        </w:rPr>
        <w:t xml:space="preserve">Determined and </w:t>
      </w:r>
      <w:r w:rsidRPr="550CA169" w:rsidR="45700054">
        <w:rPr>
          <w:rFonts w:ascii="Times New Roman" w:hAnsi="Times New Roman" w:eastAsia="Times New Roman" w:cs="Times New Roman"/>
          <w:sz w:val="24"/>
          <w:szCs w:val="24"/>
        </w:rPr>
        <w:t>plotted</w:t>
      </w:r>
      <w:r w:rsidRPr="550CA169" w:rsidR="45700054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5700054" w:rsidP="550CA169" w:rsidRDefault="45700054" w14:paraId="54D92D27" w14:textId="5FA9207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50CA169" w:rsidR="45700054">
        <w:rPr>
          <w:rFonts w:ascii="Times New Roman" w:hAnsi="Times New Roman" w:eastAsia="Times New Roman" w:cs="Times New Roman"/>
          <w:sz w:val="24"/>
          <w:szCs w:val="24"/>
        </w:rPr>
        <w:t>The number of samples per tissue</w:t>
      </w:r>
      <w:r w:rsidRPr="550CA169" w:rsidR="14E2830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4E2830F" w:rsidP="550CA169" w:rsidRDefault="14E2830F" w14:paraId="02F6FEBA" w14:textId="4C70CD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50CA169" w:rsidR="14E2830F">
        <w:rPr>
          <w:rFonts w:ascii="Times New Roman" w:hAnsi="Times New Roman" w:eastAsia="Times New Roman" w:cs="Times New Roman"/>
          <w:sz w:val="24"/>
          <w:szCs w:val="24"/>
        </w:rPr>
        <w:t xml:space="preserve">The number of counts and the mean count per </w:t>
      </w:r>
      <w:r w:rsidRPr="550CA169" w:rsidR="7434F5A7">
        <w:rPr>
          <w:rFonts w:ascii="Times New Roman" w:hAnsi="Times New Roman" w:eastAsia="Times New Roman" w:cs="Times New Roman"/>
          <w:sz w:val="24"/>
          <w:szCs w:val="24"/>
        </w:rPr>
        <w:t>sample.</w:t>
      </w:r>
    </w:p>
    <w:p w:rsidR="7434F5A7" w:rsidP="550CA169" w:rsidRDefault="7434F5A7" w14:paraId="4DBE5A9B" w14:textId="0D3D7CE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50CA169" w:rsidR="7434F5A7">
        <w:rPr>
          <w:rFonts w:ascii="Times New Roman" w:hAnsi="Times New Roman" w:eastAsia="Times New Roman" w:cs="Times New Roman"/>
          <w:sz w:val="24"/>
          <w:szCs w:val="24"/>
        </w:rPr>
        <w:t>The number of counts and the mean count per gene.</w:t>
      </w:r>
    </w:p>
    <w:p w:rsidR="7434F5A7" w:rsidP="550CA169" w:rsidRDefault="7434F5A7" w14:paraId="477BC425" w14:textId="59615ED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50CA169" w:rsidR="7434F5A7">
        <w:rPr>
          <w:rFonts w:ascii="Times New Roman" w:hAnsi="Times New Roman" w:eastAsia="Times New Roman" w:cs="Times New Roman"/>
          <w:sz w:val="24"/>
          <w:szCs w:val="24"/>
        </w:rPr>
        <w:t>The number of counts and the mean count per tissue.</w:t>
      </w:r>
    </w:p>
    <w:p w:rsidR="7434F5A7" w:rsidP="550CA169" w:rsidRDefault="7434F5A7" w14:paraId="0E13DF86" w14:textId="2604978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50CA169" w:rsidR="7434F5A7">
        <w:rPr>
          <w:rFonts w:ascii="Times New Roman" w:hAnsi="Times New Roman" w:eastAsia="Times New Roman" w:cs="Times New Roman"/>
          <w:sz w:val="24"/>
          <w:szCs w:val="24"/>
        </w:rPr>
        <w:t>The number of counts and the mean count per gene per tissue type.</w:t>
      </w:r>
    </w:p>
    <w:p w:rsidR="7434F5A7" w:rsidP="550CA169" w:rsidRDefault="7434F5A7" w14:paraId="15261B3D" w14:textId="6C9EC2D8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50CA169" w:rsidR="7434F5A7">
        <w:rPr>
          <w:rFonts w:ascii="Times New Roman" w:hAnsi="Times New Roman" w:eastAsia="Times New Roman" w:cs="Times New Roman"/>
          <w:sz w:val="24"/>
          <w:szCs w:val="24"/>
        </w:rPr>
        <w:t>The number of counts and the mean count per sample per tissue type.</w:t>
      </w:r>
    </w:p>
    <w:p w:rsidR="7434F5A7" w:rsidP="550CA169" w:rsidRDefault="7434F5A7" w14:paraId="67766509" w14:textId="7BCBEE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CA169" w:rsidR="7434F5A7">
        <w:rPr>
          <w:rFonts w:ascii="Times New Roman" w:hAnsi="Times New Roman" w:eastAsia="Times New Roman" w:cs="Times New Roman"/>
          <w:sz w:val="24"/>
          <w:szCs w:val="24"/>
        </w:rPr>
        <w:t>Implemented PCA in python and applied it on the bladder, cervix uteri, fallopian tube and the bone tissues.</w:t>
      </w:r>
    </w:p>
    <w:p w:rsidR="7434F5A7" w:rsidP="550CA169" w:rsidRDefault="7434F5A7" w14:paraId="52CB7E96" w14:textId="44D7B2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CA169" w:rsidR="7434F5A7">
        <w:rPr>
          <w:rFonts w:ascii="Times New Roman" w:hAnsi="Times New Roman" w:eastAsia="Times New Roman" w:cs="Times New Roman"/>
          <w:sz w:val="24"/>
          <w:szCs w:val="24"/>
        </w:rPr>
        <w:t>Plotted the standard deviation in relation to the mean count per gene and the mean count per sample for the previously mentioned tissues.</w:t>
      </w:r>
    </w:p>
    <w:p w:rsidR="7434F5A7" w:rsidP="550CA169" w:rsidRDefault="7434F5A7" w14:paraId="3E36F81D" w14:textId="2649F71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50CA169" w:rsidR="7434F5A7">
        <w:rPr>
          <w:rFonts w:ascii="Times New Roman" w:hAnsi="Times New Roman" w:eastAsia="Times New Roman" w:cs="Times New Roman"/>
          <w:sz w:val="24"/>
          <w:szCs w:val="24"/>
        </w:rPr>
        <w:t>21/06/14 to 21/06/18 goals</w:t>
      </w:r>
    </w:p>
    <w:p w:rsidR="7434F5A7" w:rsidP="550CA169" w:rsidRDefault="7434F5A7" w14:paraId="42342EE1" w14:textId="55A4066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50CA169" w:rsidR="7434F5A7">
        <w:rPr>
          <w:rFonts w:ascii="Times New Roman" w:hAnsi="Times New Roman" w:eastAsia="Times New Roman" w:cs="Times New Roman"/>
          <w:sz w:val="24"/>
          <w:szCs w:val="24"/>
        </w:rPr>
        <w:t>Apply PCA on the complete dataset.</w:t>
      </w:r>
    </w:p>
    <w:p w:rsidR="7434F5A7" w:rsidP="550CA169" w:rsidRDefault="7434F5A7" w14:paraId="6BFDF7C4" w14:textId="605019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0CA169" w:rsidR="7434F5A7">
        <w:rPr>
          <w:rFonts w:ascii="Times New Roman" w:hAnsi="Times New Roman" w:eastAsia="Times New Roman" w:cs="Times New Roman"/>
          <w:sz w:val="24"/>
          <w:szCs w:val="24"/>
        </w:rPr>
        <w:t xml:space="preserve">Implement the mean-variance plot in R and compare it to the plot I made in python. Apply it then to the complete </w:t>
      </w:r>
      <w:r w:rsidRPr="550CA169" w:rsidR="41D20260">
        <w:rPr>
          <w:rFonts w:ascii="Times New Roman" w:hAnsi="Times New Roman" w:eastAsia="Times New Roman" w:cs="Times New Roman"/>
          <w:sz w:val="24"/>
          <w:szCs w:val="24"/>
        </w:rPr>
        <w:t>dataset.</w:t>
      </w:r>
    </w:p>
    <w:p w:rsidR="41D20260" w:rsidP="550CA169" w:rsidRDefault="41D20260" w14:paraId="3CB8C223" w14:textId="17F4F5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0CA169" w:rsidR="41D20260">
        <w:rPr>
          <w:rFonts w:ascii="Times New Roman" w:hAnsi="Times New Roman" w:eastAsia="Times New Roman" w:cs="Times New Roman"/>
          <w:sz w:val="24"/>
          <w:szCs w:val="24"/>
        </w:rPr>
        <w:t>Select the top expressed genes, run them by gene ontology, perform hierarchical clustering on them and plot the heatmap.</w:t>
      </w:r>
      <w:r w:rsidRPr="550CA169" w:rsidR="4247FB68">
        <w:rPr>
          <w:rFonts w:ascii="Times New Roman" w:hAnsi="Times New Roman" w:eastAsia="Times New Roman" w:cs="Times New Roman"/>
          <w:sz w:val="24"/>
          <w:szCs w:val="24"/>
        </w:rPr>
        <w:t xml:space="preserve"> (Note: I should read about the different methods of correlation and how they would impact the results).</w:t>
      </w:r>
    </w:p>
    <w:p w:rsidR="7278EB34" w:rsidP="550CA169" w:rsidRDefault="7278EB34" w14:paraId="09D65EF7" w14:textId="4DE7E7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0CA169" w:rsidR="7278EB34">
        <w:rPr>
          <w:rFonts w:ascii="Times New Roman" w:hAnsi="Times New Roman" w:eastAsia="Times New Roman" w:cs="Times New Roman"/>
          <w:sz w:val="24"/>
          <w:szCs w:val="24"/>
        </w:rPr>
        <w:t>Apply the previous work to the TCGA dataset.</w:t>
      </w:r>
    </w:p>
    <w:p w:rsidR="7278EB34" w:rsidP="550CA169" w:rsidRDefault="7278EB34" w14:paraId="6804B224" w14:textId="497A6D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0CA169" w:rsidR="7278EB34">
        <w:rPr>
          <w:rFonts w:ascii="Times New Roman" w:hAnsi="Times New Roman" w:eastAsia="Times New Roman" w:cs="Times New Roman"/>
          <w:sz w:val="24"/>
          <w:szCs w:val="24"/>
        </w:rPr>
        <w:t xml:space="preserve">Compare the histone variants and the histone chaperones expression patterns across </w:t>
      </w:r>
      <w:proofErr w:type="spellStart"/>
      <w:r w:rsidRPr="550CA169" w:rsidR="7278EB34">
        <w:rPr>
          <w:rFonts w:ascii="Times New Roman" w:hAnsi="Times New Roman" w:eastAsia="Times New Roman" w:cs="Times New Roman"/>
          <w:sz w:val="24"/>
          <w:szCs w:val="24"/>
        </w:rPr>
        <w:t>GTEx</w:t>
      </w:r>
      <w:proofErr w:type="spellEnd"/>
      <w:r w:rsidRPr="550CA169" w:rsidR="7278EB34">
        <w:rPr>
          <w:rFonts w:ascii="Times New Roman" w:hAnsi="Times New Roman" w:eastAsia="Times New Roman" w:cs="Times New Roman"/>
          <w:sz w:val="24"/>
          <w:szCs w:val="24"/>
        </w:rPr>
        <w:t xml:space="preserve"> and TCGA.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7828C"/>
    <w:rsid w:val="03779E5C"/>
    <w:rsid w:val="05136EBD"/>
    <w:rsid w:val="0B1F024A"/>
    <w:rsid w:val="0B82B041"/>
    <w:rsid w:val="0CBAD2AB"/>
    <w:rsid w:val="10562164"/>
    <w:rsid w:val="11D8C968"/>
    <w:rsid w:val="1310EBD2"/>
    <w:rsid w:val="14E2830F"/>
    <w:rsid w:val="1AF0C69D"/>
    <w:rsid w:val="1B27828C"/>
    <w:rsid w:val="26337944"/>
    <w:rsid w:val="30B4F620"/>
    <w:rsid w:val="3417CDFC"/>
    <w:rsid w:val="4161EC81"/>
    <w:rsid w:val="41D20260"/>
    <w:rsid w:val="4247FB68"/>
    <w:rsid w:val="45700054"/>
    <w:rsid w:val="476D800E"/>
    <w:rsid w:val="48BD0372"/>
    <w:rsid w:val="4B21F724"/>
    <w:rsid w:val="4CBDC785"/>
    <w:rsid w:val="550CA169"/>
    <w:rsid w:val="55A37400"/>
    <w:rsid w:val="587766CB"/>
    <w:rsid w:val="595060F3"/>
    <w:rsid w:val="5C8AC8B2"/>
    <w:rsid w:val="64049F0C"/>
    <w:rsid w:val="673C3FCE"/>
    <w:rsid w:val="6C0FB0F1"/>
    <w:rsid w:val="6DAB8152"/>
    <w:rsid w:val="7278EB34"/>
    <w:rsid w:val="7434F5A7"/>
    <w:rsid w:val="7A91F1E0"/>
    <w:rsid w:val="7BB0E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828C"/>
  <w15:chartTrackingRefBased/>
  <w15:docId w15:val="{fd86e92b-7ddf-43a5-ac19-894d6c946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14fc2ac852a4f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2021-06-13T20:02:12.9951188Z</dcterms:created>
  <dcterms:modified xsi:type="dcterms:W3CDTF">2021-06-13T20:21:12.7290652Z</dcterms:modified>
  <dc:creator>ala eddine boudemia</dc:creator>
  <lastModifiedBy>ala eddine boudemia</lastModifiedBy>
</coreProperties>
</file>