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F9A6" w14:textId="77777777" w:rsidR="004340B0" w:rsidRPr="00664549" w:rsidRDefault="004340B0" w:rsidP="004340B0">
      <w:pPr>
        <w:pStyle w:val="Titre"/>
        <w:jc w:val="center"/>
        <w:rPr>
          <w:rFonts w:ascii="Times New Roman" w:hAnsi="Times New Roman" w:cs="Times New Roman"/>
          <w:lang w:val="en-US"/>
        </w:rPr>
      </w:pPr>
      <w:r w:rsidRPr="00664549">
        <w:rPr>
          <w:rFonts w:ascii="Times New Roman" w:hAnsi="Times New Roman" w:cs="Times New Roman"/>
          <w:lang w:val="en-US"/>
        </w:rPr>
        <w:t>Weekly Report</w:t>
      </w:r>
    </w:p>
    <w:p w14:paraId="72A42FBE" w14:textId="54BE63A3" w:rsidR="004340B0" w:rsidRPr="00664549" w:rsidRDefault="004340B0" w:rsidP="004340B0">
      <w:pPr>
        <w:pStyle w:val="Titre1"/>
        <w:jc w:val="center"/>
        <w:rPr>
          <w:rFonts w:ascii="Times New Roman" w:hAnsi="Times New Roman" w:cs="Times New Roman"/>
          <w:lang w:val="en-US"/>
        </w:rPr>
      </w:pPr>
      <w:r>
        <w:rPr>
          <w:rFonts w:ascii="Times New Roman" w:hAnsi="Times New Roman" w:cs="Times New Roman"/>
          <w:color w:val="000000" w:themeColor="text1"/>
          <w:lang w:val="en-US"/>
        </w:rPr>
        <w:t>1</w:t>
      </w:r>
      <w:r>
        <w:rPr>
          <w:rFonts w:ascii="Times New Roman" w:hAnsi="Times New Roman" w:cs="Times New Roman"/>
          <w:color w:val="000000" w:themeColor="text1"/>
          <w:lang w:val="en-US"/>
        </w:rPr>
        <w:t>8</w:t>
      </w:r>
      <w:r w:rsidRPr="00664549">
        <w:rPr>
          <w:rFonts w:ascii="Times New Roman" w:hAnsi="Times New Roman" w:cs="Times New Roman"/>
          <w:color w:val="000000" w:themeColor="text1"/>
          <w:lang w:val="en-US"/>
        </w:rPr>
        <w:t>/0</w:t>
      </w:r>
      <w:r>
        <w:rPr>
          <w:rFonts w:ascii="Times New Roman" w:hAnsi="Times New Roman" w:cs="Times New Roman"/>
          <w:color w:val="000000" w:themeColor="text1"/>
          <w:lang w:val="en-US"/>
        </w:rPr>
        <w:t>4</w:t>
      </w:r>
      <w:r w:rsidRPr="00664549">
        <w:rPr>
          <w:rFonts w:ascii="Times New Roman" w:hAnsi="Times New Roman" w:cs="Times New Roman"/>
          <w:color w:val="000000" w:themeColor="text1"/>
          <w:lang w:val="en-US"/>
        </w:rPr>
        <w:t>/2022</w:t>
      </w:r>
    </w:p>
    <w:p w14:paraId="1FC86F15" w14:textId="77777777" w:rsidR="004340B0" w:rsidRPr="00664549" w:rsidRDefault="004340B0" w:rsidP="004340B0">
      <w:pPr>
        <w:pStyle w:val="Titre"/>
        <w:jc w:val="center"/>
        <w:rPr>
          <w:rFonts w:ascii="Times New Roman" w:hAnsi="Times New Roman" w:cs="Times New Roman"/>
          <w:lang w:val="en-US"/>
        </w:rPr>
      </w:pPr>
      <w:r w:rsidRPr="00664549">
        <w:rPr>
          <w:rFonts w:ascii="Times New Roman" w:hAnsi="Times New Roman" w:cs="Times New Roman"/>
          <w:lang w:val="en-US"/>
        </w:rPr>
        <w:t>BOUDEMIA ALA EDDINE</w:t>
      </w:r>
    </w:p>
    <w:p w14:paraId="675A3133" w14:textId="77777777" w:rsidR="004340B0" w:rsidRPr="00664549" w:rsidRDefault="004340B0" w:rsidP="004340B0">
      <w:pPr>
        <w:pStyle w:val="Titre"/>
        <w:jc w:val="center"/>
        <w:rPr>
          <w:rFonts w:ascii="Times New Roman" w:hAnsi="Times New Roman" w:cs="Times New Roman"/>
          <w:lang w:val="en-US"/>
        </w:rPr>
      </w:pPr>
      <w:r w:rsidRPr="00664549">
        <w:rPr>
          <w:rFonts w:ascii="Times New Roman" w:hAnsi="Times New Roman" w:cs="Times New Roman"/>
          <w:lang w:val="en-US"/>
        </w:rPr>
        <w:t>TEAM CHEN</w:t>
      </w:r>
    </w:p>
    <w:p w14:paraId="789C0F63" w14:textId="77777777" w:rsidR="004340B0" w:rsidRPr="00664549" w:rsidRDefault="004340B0" w:rsidP="004340B0">
      <w:pPr>
        <w:pStyle w:val="Titre1"/>
        <w:numPr>
          <w:ilvl w:val="0"/>
          <w:numId w:val="1"/>
        </w:numPr>
        <w:tabs>
          <w:tab w:val="num" w:pos="360"/>
        </w:tabs>
        <w:ind w:left="0" w:firstLine="0"/>
        <w:jc w:val="both"/>
        <w:rPr>
          <w:rFonts w:ascii="Times New Roman" w:hAnsi="Times New Roman" w:cs="Times New Roman"/>
          <w:u w:val="single"/>
          <w:lang w:val="en-US"/>
        </w:rPr>
      </w:pPr>
      <w:r w:rsidRPr="00664549">
        <w:rPr>
          <w:rFonts w:ascii="Times New Roman" w:hAnsi="Times New Roman" w:cs="Times New Roman"/>
          <w:u w:val="single"/>
          <w:lang w:val="en-US"/>
        </w:rPr>
        <w:t>Goal:</w:t>
      </w:r>
    </w:p>
    <w:p w14:paraId="67720916" w14:textId="04FCA91D" w:rsidR="00DC4117" w:rsidRPr="00DC4117" w:rsidRDefault="004340B0" w:rsidP="00DC4117">
      <w:pPr>
        <w:pStyle w:val="Paragraphedeliste"/>
        <w:numPr>
          <w:ilvl w:val="0"/>
          <w:numId w:val="2"/>
        </w:numPr>
        <w:rPr>
          <w:lang w:val="en-US"/>
        </w:rPr>
      </w:pPr>
      <w:r w:rsidRPr="00DC4117">
        <w:rPr>
          <w:rFonts w:ascii="Times New Roman" w:hAnsi="Times New Roman" w:cs="Times New Roman"/>
          <w:lang w:val="en-US"/>
        </w:rPr>
        <w:t xml:space="preserve">Remove overlapping genes and validate RFD profiles </w:t>
      </w:r>
    </w:p>
    <w:p w14:paraId="6BF06971" w14:textId="05662A9D" w:rsidR="00DC4117" w:rsidRPr="00DC4117" w:rsidRDefault="00DC4117" w:rsidP="004340B0">
      <w:pPr>
        <w:pStyle w:val="Paragraphedeliste"/>
        <w:numPr>
          <w:ilvl w:val="0"/>
          <w:numId w:val="2"/>
        </w:numPr>
        <w:rPr>
          <w:lang w:val="en-US"/>
        </w:rPr>
      </w:pPr>
      <w:r>
        <w:rPr>
          <w:rFonts w:ascii="Times New Roman" w:hAnsi="Times New Roman" w:cs="Times New Roman"/>
          <w:lang w:val="en-US"/>
        </w:rPr>
        <w:t>Re-extract mutational signatures after removal of overlapping genes</w:t>
      </w:r>
    </w:p>
    <w:p w14:paraId="67243EBE" w14:textId="77777777" w:rsidR="00DC4117" w:rsidRPr="00664549" w:rsidRDefault="00DC4117" w:rsidP="00DC4117">
      <w:pPr>
        <w:pStyle w:val="Titre1"/>
        <w:numPr>
          <w:ilvl w:val="0"/>
          <w:numId w:val="1"/>
        </w:numPr>
        <w:tabs>
          <w:tab w:val="num" w:pos="360"/>
        </w:tabs>
        <w:ind w:left="0" w:firstLine="0"/>
        <w:jc w:val="both"/>
        <w:rPr>
          <w:rFonts w:ascii="Times New Roman" w:hAnsi="Times New Roman" w:cs="Times New Roman"/>
          <w:u w:val="single"/>
          <w:lang w:val="en-US"/>
        </w:rPr>
      </w:pPr>
      <w:r w:rsidRPr="00664549">
        <w:rPr>
          <w:rFonts w:ascii="Times New Roman" w:hAnsi="Times New Roman" w:cs="Times New Roman"/>
          <w:u w:val="single"/>
          <w:lang w:val="en-US"/>
        </w:rPr>
        <w:t>Procedure:</w:t>
      </w:r>
    </w:p>
    <w:p w14:paraId="3B7D8B20" w14:textId="267F0F54" w:rsidR="00DC4117" w:rsidRPr="00DC4117" w:rsidRDefault="00DC4117" w:rsidP="00DC4117">
      <w:pPr>
        <w:pStyle w:val="Paragraphedeliste"/>
        <w:numPr>
          <w:ilvl w:val="0"/>
          <w:numId w:val="3"/>
        </w:numPr>
        <w:jc w:val="both"/>
        <w:rPr>
          <w:lang w:val="en-US"/>
        </w:rPr>
      </w:pPr>
      <w:r>
        <w:rPr>
          <w:rFonts w:ascii="Times New Roman" w:hAnsi="Times New Roman" w:cs="Times New Roman"/>
          <w:lang w:val="en-US"/>
        </w:rPr>
        <w:t>Extract protein coding genes from gff3 annotation file -previously done-</w:t>
      </w:r>
    </w:p>
    <w:p w14:paraId="737BE00E" w14:textId="425CC108" w:rsidR="00DC4117" w:rsidRPr="00DC4117" w:rsidRDefault="00DC4117" w:rsidP="00DC4117">
      <w:pPr>
        <w:pStyle w:val="Paragraphedeliste"/>
        <w:numPr>
          <w:ilvl w:val="0"/>
          <w:numId w:val="3"/>
        </w:numPr>
        <w:jc w:val="both"/>
        <w:rPr>
          <w:lang w:val="en-US"/>
        </w:rPr>
      </w:pPr>
      <w:r>
        <w:rPr>
          <w:rFonts w:ascii="Times New Roman" w:hAnsi="Times New Roman" w:cs="Times New Roman"/>
          <w:lang w:val="en-US"/>
        </w:rPr>
        <w:t xml:space="preserve">Sort the genes by strand, then by chromosome, then by the starting position and finally by the ending position. </w:t>
      </w:r>
      <w:r w:rsidR="002632EF">
        <w:rPr>
          <w:rFonts w:ascii="Times New Roman" w:hAnsi="Times New Roman" w:cs="Times New Roman"/>
          <w:lang w:val="en-US"/>
        </w:rPr>
        <w:t>If two or more genes start at the same position, this</w:t>
      </w:r>
      <w:r>
        <w:rPr>
          <w:rFonts w:ascii="Times New Roman" w:hAnsi="Times New Roman" w:cs="Times New Roman"/>
          <w:lang w:val="en-US"/>
        </w:rPr>
        <w:t xml:space="preserve"> will sort them from shortest to longest</w:t>
      </w:r>
      <w:r w:rsidR="002632EF">
        <w:rPr>
          <w:rFonts w:ascii="Times New Roman" w:hAnsi="Times New Roman" w:cs="Times New Roman"/>
          <w:lang w:val="en-US"/>
        </w:rPr>
        <w:t>.</w:t>
      </w:r>
    </w:p>
    <w:p w14:paraId="09A062F8" w14:textId="1865212F" w:rsidR="00DC4117" w:rsidRPr="002632EF" w:rsidRDefault="00DC4117" w:rsidP="00DC4117">
      <w:pPr>
        <w:pStyle w:val="Paragraphedeliste"/>
        <w:numPr>
          <w:ilvl w:val="0"/>
          <w:numId w:val="3"/>
        </w:numPr>
        <w:jc w:val="both"/>
        <w:rPr>
          <w:lang w:val="en-US"/>
        </w:rPr>
      </w:pPr>
      <w:r>
        <w:rPr>
          <w:rFonts w:ascii="Times New Roman" w:hAnsi="Times New Roman" w:cs="Times New Roman"/>
          <w:lang w:val="en-US"/>
        </w:rPr>
        <w:t xml:space="preserve">For each gene, it will be compared to the </w:t>
      </w:r>
      <w:r w:rsidR="002632EF">
        <w:rPr>
          <w:rFonts w:ascii="Times New Roman" w:hAnsi="Times New Roman" w:cs="Times New Roman"/>
          <w:lang w:val="en-US"/>
        </w:rPr>
        <w:t>following gene and if there is an overlap the longest gene will be kept.</w:t>
      </w:r>
    </w:p>
    <w:p w14:paraId="7AB6C43D" w14:textId="3F2097A3" w:rsidR="002632EF" w:rsidRPr="002632EF" w:rsidRDefault="002632EF" w:rsidP="002632EF">
      <w:pPr>
        <w:pStyle w:val="Paragraphedeliste"/>
        <w:numPr>
          <w:ilvl w:val="0"/>
          <w:numId w:val="3"/>
        </w:numPr>
        <w:spacing w:after="120"/>
        <w:jc w:val="both"/>
        <w:rPr>
          <w:lang w:val="en-US"/>
        </w:rPr>
      </w:pPr>
      <w:r>
        <w:rPr>
          <w:rFonts w:ascii="Times New Roman" w:hAnsi="Times New Roman" w:cs="Times New Roman"/>
          <w:lang w:val="en-US"/>
        </w:rPr>
        <w:t>Depending on which gene is removed, the index will be corrected, this is useful if more than two genes are overlapping so none of them will be skipped.</w:t>
      </w:r>
    </w:p>
    <w:p w14:paraId="6066189C" w14:textId="4626E4B4" w:rsidR="002632EF" w:rsidRPr="002632EF" w:rsidRDefault="002632EF" w:rsidP="002632EF">
      <w:pPr>
        <w:pStyle w:val="Paragraphedeliste"/>
        <w:spacing w:after="120"/>
        <w:ind w:left="1080"/>
        <w:jc w:val="both"/>
        <w:rPr>
          <w:lang w:val="en-US"/>
        </w:rPr>
      </w:pPr>
    </w:p>
    <w:tbl>
      <w:tblPr>
        <w:tblStyle w:val="Grilledutableau"/>
        <w:tblW w:w="0" w:type="auto"/>
        <w:tblInd w:w="1080" w:type="dxa"/>
        <w:tblLook w:val="04A0" w:firstRow="1" w:lastRow="0" w:firstColumn="1" w:lastColumn="0" w:noHBand="0" w:noVBand="1"/>
      </w:tblPr>
      <w:tblGrid>
        <w:gridCol w:w="2669"/>
        <w:gridCol w:w="2662"/>
        <w:gridCol w:w="2651"/>
      </w:tblGrid>
      <w:tr w:rsidR="002632EF" w14:paraId="106D7956" w14:textId="77777777" w:rsidTr="002632EF">
        <w:tc>
          <w:tcPr>
            <w:tcW w:w="3020" w:type="dxa"/>
            <w:vAlign w:val="center"/>
          </w:tcPr>
          <w:p w14:paraId="4B35D306" w14:textId="2C144E79" w:rsidR="002632EF" w:rsidRPr="002632EF" w:rsidRDefault="002632EF" w:rsidP="002632EF">
            <w:pPr>
              <w:pStyle w:val="Paragraphedeliste"/>
              <w:ind w:left="0"/>
              <w:jc w:val="center"/>
              <w:rPr>
                <w:rFonts w:ascii="Times New Roman" w:hAnsi="Times New Roman" w:cs="Times New Roman"/>
                <w:lang w:val="en-US"/>
              </w:rPr>
            </w:pPr>
            <w:r w:rsidRPr="002632EF">
              <w:rPr>
                <w:rFonts w:ascii="Times New Roman" w:hAnsi="Times New Roman" w:cs="Times New Roman"/>
                <w:lang w:val="en-US"/>
              </w:rPr>
              <w:t>Gene</w:t>
            </w:r>
          </w:p>
        </w:tc>
        <w:tc>
          <w:tcPr>
            <w:tcW w:w="3021" w:type="dxa"/>
            <w:vAlign w:val="center"/>
          </w:tcPr>
          <w:p w14:paraId="6AED7733" w14:textId="549BC7CB" w:rsidR="002632EF" w:rsidRPr="002632EF" w:rsidRDefault="002632EF" w:rsidP="002632EF">
            <w:pPr>
              <w:pStyle w:val="Paragraphedeliste"/>
              <w:ind w:left="0"/>
              <w:jc w:val="center"/>
              <w:rPr>
                <w:rFonts w:ascii="Times New Roman" w:hAnsi="Times New Roman" w:cs="Times New Roman"/>
                <w:lang w:val="en-US"/>
              </w:rPr>
            </w:pPr>
            <w:r w:rsidRPr="002632EF">
              <w:rPr>
                <w:rFonts w:ascii="Times New Roman" w:hAnsi="Times New Roman" w:cs="Times New Roman"/>
                <w:lang w:val="en-US"/>
              </w:rPr>
              <w:t>Start</w:t>
            </w:r>
          </w:p>
        </w:tc>
        <w:tc>
          <w:tcPr>
            <w:tcW w:w="3021" w:type="dxa"/>
            <w:vAlign w:val="center"/>
          </w:tcPr>
          <w:p w14:paraId="3302E08E" w14:textId="3040C05E" w:rsidR="002632EF" w:rsidRPr="002632EF" w:rsidRDefault="002632EF" w:rsidP="002632EF">
            <w:pPr>
              <w:pStyle w:val="Paragraphedeliste"/>
              <w:ind w:left="0"/>
              <w:jc w:val="center"/>
              <w:rPr>
                <w:rFonts w:ascii="Times New Roman" w:hAnsi="Times New Roman" w:cs="Times New Roman"/>
                <w:lang w:val="en-US"/>
              </w:rPr>
            </w:pPr>
            <w:r w:rsidRPr="002632EF">
              <w:rPr>
                <w:rFonts w:ascii="Times New Roman" w:hAnsi="Times New Roman" w:cs="Times New Roman"/>
                <w:lang w:val="en-US"/>
              </w:rPr>
              <w:t>End</w:t>
            </w:r>
          </w:p>
        </w:tc>
      </w:tr>
      <w:tr w:rsidR="002632EF" w14:paraId="6912F7D5" w14:textId="77777777" w:rsidTr="002632EF">
        <w:tc>
          <w:tcPr>
            <w:tcW w:w="3020" w:type="dxa"/>
            <w:vAlign w:val="center"/>
          </w:tcPr>
          <w:p w14:paraId="52D4923C" w14:textId="5D20A19C"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w:t>
            </w:r>
          </w:p>
        </w:tc>
        <w:tc>
          <w:tcPr>
            <w:tcW w:w="3021" w:type="dxa"/>
            <w:vAlign w:val="center"/>
          </w:tcPr>
          <w:p w14:paraId="3FFAF844" w14:textId="67067A30"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w:t>
            </w:r>
          </w:p>
        </w:tc>
        <w:tc>
          <w:tcPr>
            <w:tcW w:w="3021" w:type="dxa"/>
            <w:vAlign w:val="center"/>
          </w:tcPr>
          <w:p w14:paraId="1A1314D5" w14:textId="2421712A"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130</w:t>
            </w:r>
          </w:p>
        </w:tc>
      </w:tr>
      <w:tr w:rsidR="002632EF" w14:paraId="12D12FD0" w14:textId="77777777" w:rsidTr="002632EF">
        <w:tc>
          <w:tcPr>
            <w:tcW w:w="3020" w:type="dxa"/>
            <w:vAlign w:val="center"/>
          </w:tcPr>
          <w:p w14:paraId="17BA9906" w14:textId="47E4BDCE"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2</w:t>
            </w:r>
          </w:p>
        </w:tc>
        <w:tc>
          <w:tcPr>
            <w:tcW w:w="3021" w:type="dxa"/>
            <w:vAlign w:val="center"/>
          </w:tcPr>
          <w:p w14:paraId="6C8D2B35" w14:textId="2A39EDA8"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20</w:t>
            </w:r>
          </w:p>
        </w:tc>
        <w:tc>
          <w:tcPr>
            <w:tcW w:w="3021" w:type="dxa"/>
            <w:vAlign w:val="center"/>
          </w:tcPr>
          <w:p w14:paraId="7EBF7AA6" w14:textId="57FD50C8"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120</w:t>
            </w:r>
          </w:p>
        </w:tc>
      </w:tr>
      <w:tr w:rsidR="002632EF" w14:paraId="7E649F7D" w14:textId="77777777" w:rsidTr="002632EF">
        <w:tc>
          <w:tcPr>
            <w:tcW w:w="3020" w:type="dxa"/>
            <w:vAlign w:val="center"/>
          </w:tcPr>
          <w:p w14:paraId="7E23FBA0" w14:textId="2D526366"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3</w:t>
            </w:r>
          </w:p>
        </w:tc>
        <w:tc>
          <w:tcPr>
            <w:tcW w:w="3021" w:type="dxa"/>
            <w:vAlign w:val="center"/>
          </w:tcPr>
          <w:p w14:paraId="45792AC0" w14:textId="219113FF"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50</w:t>
            </w:r>
          </w:p>
        </w:tc>
        <w:tc>
          <w:tcPr>
            <w:tcW w:w="3021" w:type="dxa"/>
            <w:vAlign w:val="center"/>
          </w:tcPr>
          <w:p w14:paraId="5469EAE1" w14:textId="3B2D4628"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170</w:t>
            </w:r>
          </w:p>
        </w:tc>
      </w:tr>
      <w:tr w:rsidR="002632EF" w14:paraId="708063F4" w14:textId="77777777" w:rsidTr="002632EF">
        <w:tc>
          <w:tcPr>
            <w:tcW w:w="3020" w:type="dxa"/>
            <w:vAlign w:val="center"/>
          </w:tcPr>
          <w:p w14:paraId="754771DF" w14:textId="4CBC188B" w:rsidR="002632EF" w:rsidRPr="002632EF" w:rsidRDefault="002632EF"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4</w:t>
            </w:r>
          </w:p>
        </w:tc>
        <w:tc>
          <w:tcPr>
            <w:tcW w:w="3021" w:type="dxa"/>
            <w:vAlign w:val="center"/>
          </w:tcPr>
          <w:p w14:paraId="50E874C4" w14:textId="64C81DE8"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140</w:t>
            </w:r>
          </w:p>
        </w:tc>
        <w:tc>
          <w:tcPr>
            <w:tcW w:w="3021" w:type="dxa"/>
            <w:vAlign w:val="center"/>
          </w:tcPr>
          <w:p w14:paraId="00D46DAE" w14:textId="71EBB87F" w:rsidR="002632EF" w:rsidRPr="002632EF" w:rsidRDefault="00C44972" w:rsidP="002632EF">
            <w:pPr>
              <w:pStyle w:val="Paragraphedeliste"/>
              <w:ind w:left="0"/>
              <w:jc w:val="center"/>
              <w:rPr>
                <w:rFonts w:ascii="Times New Roman" w:hAnsi="Times New Roman" w:cs="Times New Roman"/>
                <w:lang w:val="en-US"/>
              </w:rPr>
            </w:pPr>
            <w:r>
              <w:rPr>
                <w:rFonts w:ascii="Times New Roman" w:hAnsi="Times New Roman" w:cs="Times New Roman"/>
                <w:lang w:val="en-US"/>
              </w:rPr>
              <w:t>250</w:t>
            </w:r>
          </w:p>
        </w:tc>
      </w:tr>
    </w:tbl>
    <w:p w14:paraId="263049A5" w14:textId="77777777" w:rsidR="002632EF" w:rsidRPr="00DC4117" w:rsidRDefault="002632EF" w:rsidP="002632EF">
      <w:pPr>
        <w:pStyle w:val="Paragraphedeliste"/>
        <w:ind w:left="1080"/>
        <w:jc w:val="both"/>
        <w:rPr>
          <w:lang w:val="en-US"/>
        </w:rPr>
      </w:pPr>
    </w:p>
    <w:p w14:paraId="7770EB22" w14:textId="627BC0BE" w:rsidR="00DC4117" w:rsidRDefault="00C44972" w:rsidP="00C44972">
      <w:pPr>
        <w:pStyle w:val="Paragraphedeliste"/>
        <w:numPr>
          <w:ilvl w:val="0"/>
          <w:numId w:val="5"/>
        </w:numPr>
        <w:jc w:val="both"/>
        <w:rPr>
          <w:rFonts w:ascii="Times New Roman" w:hAnsi="Times New Roman" w:cs="Times New Roman"/>
          <w:lang w:val="en-US"/>
        </w:rPr>
      </w:pPr>
      <w:r>
        <w:rPr>
          <w:rFonts w:ascii="Times New Roman" w:hAnsi="Times New Roman" w:cs="Times New Roman"/>
          <w:lang w:val="en-US"/>
        </w:rPr>
        <w:t>In this example, genes 2 and 3 will be removed. The intersection is calculated as the Start of gene (i+1) – the End of gene (</w:t>
      </w:r>
      <w:proofErr w:type="spellStart"/>
      <w:r>
        <w:rPr>
          <w:rFonts w:ascii="Times New Roman" w:hAnsi="Times New Roman" w:cs="Times New Roman"/>
          <w:lang w:val="en-US"/>
        </w:rPr>
        <w:t>i</w:t>
      </w:r>
      <w:proofErr w:type="spellEnd"/>
      <w:r>
        <w:rPr>
          <w:rFonts w:ascii="Times New Roman" w:hAnsi="Times New Roman" w:cs="Times New Roman"/>
          <w:lang w:val="en-US"/>
        </w:rPr>
        <w:t>) and if it is inferior to 0 than it is considered as an overlap.</w:t>
      </w:r>
    </w:p>
    <w:p w14:paraId="409E346E" w14:textId="61099CE0" w:rsidR="00C44972" w:rsidRDefault="00C44972" w:rsidP="00C44972">
      <w:pPr>
        <w:pStyle w:val="Paragraphedeliste"/>
        <w:numPr>
          <w:ilvl w:val="0"/>
          <w:numId w:val="5"/>
        </w:numPr>
        <w:jc w:val="both"/>
        <w:rPr>
          <w:rFonts w:ascii="Times New Roman" w:hAnsi="Times New Roman" w:cs="Times New Roman"/>
          <w:lang w:val="en-US"/>
        </w:rPr>
      </w:pPr>
      <w:r>
        <w:rPr>
          <w:rFonts w:ascii="Times New Roman" w:hAnsi="Times New Roman" w:cs="Times New Roman"/>
          <w:lang w:val="en-US"/>
        </w:rPr>
        <w:t>As a result, the number of genes was reduced from 19969 to 18340 genes.</w:t>
      </w:r>
    </w:p>
    <w:p w14:paraId="54B573B1" w14:textId="4758808F" w:rsidR="00C44972" w:rsidRDefault="00C44972" w:rsidP="00C44972">
      <w:pPr>
        <w:pStyle w:val="Paragraphedeliste"/>
        <w:numPr>
          <w:ilvl w:val="0"/>
          <w:numId w:val="5"/>
        </w:numPr>
        <w:jc w:val="both"/>
        <w:rPr>
          <w:rFonts w:ascii="Times New Roman" w:hAnsi="Times New Roman" w:cs="Times New Roman"/>
          <w:lang w:val="en-US"/>
        </w:rPr>
      </w:pPr>
      <w:r>
        <w:rPr>
          <w:rFonts w:ascii="Times New Roman" w:hAnsi="Times New Roman" w:cs="Times New Roman"/>
          <w:lang w:val="en-US"/>
        </w:rPr>
        <w:t xml:space="preserve">Following, I plotted the average profiles using the two modes in </w:t>
      </w:r>
      <w:proofErr w:type="spellStart"/>
      <w:r>
        <w:rPr>
          <w:rFonts w:ascii="Times New Roman" w:hAnsi="Times New Roman" w:cs="Times New Roman"/>
          <w:lang w:val="en-US"/>
        </w:rPr>
        <w:t>deeptools</w:t>
      </w:r>
      <w:proofErr w:type="spellEnd"/>
      <w:r>
        <w:rPr>
          <w:rFonts w:ascii="Times New Roman" w:hAnsi="Times New Roman" w:cs="Times New Roman"/>
          <w:lang w:val="en-US"/>
        </w:rPr>
        <w:t xml:space="preserve"> (reference-point and scale-region) for a window size of 10 and 3 kb. </w:t>
      </w:r>
    </w:p>
    <w:p w14:paraId="2948D3A1" w14:textId="1B88ED37" w:rsidR="00EB2FBC" w:rsidRDefault="00EB2FBC" w:rsidP="00C44972">
      <w:pPr>
        <w:pStyle w:val="Paragraphedeliste"/>
        <w:numPr>
          <w:ilvl w:val="0"/>
          <w:numId w:val="5"/>
        </w:numPr>
        <w:jc w:val="both"/>
        <w:rPr>
          <w:rFonts w:ascii="Times New Roman" w:hAnsi="Times New Roman" w:cs="Times New Roman"/>
          <w:lang w:val="en-US"/>
        </w:rPr>
      </w:pPr>
      <w:r>
        <w:rPr>
          <w:rFonts w:ascii="Times New Roman" w:hAnsi="Times New Roman" w:cs="Times New Roman"/>
          <w:lang w:val="en-US"/>
        </w:rPr>
        <w:t>I extracted the TSS and TTS regions from the non-overlapping genes file instead of gff3 annotation.</w:t>
      </w:r>
    </w:p>
    <w:p w14:paraId="6F011698" w14:textId="2F11EFD5" w:rsidR="00EB2FBC" w:rsidRPr="00C44972" w:rsidRDefault="00EB2FBC" w:rsidP="00C44972">
      <w:pPr>
        <w:pStyle w:val="Paragraphedeliste"/>
        <w:numPr>
          <w:ilvl w:val="0"/>
          <w:numId w:val="5"/>
        </w:numPr>
        <w:jc w:val="both"/>
        <w:rPr>
          <w:rFonts w:ascii="Times New Roman" w:hAnsi="Times New Roman" w:cs="Times New Roman"/>
          <w:lang w:val="en-US"/>
        </w:rPr>
      </w:pPr>
      <w:r>
        <w:rPr>
          <w:rFonts w:ascii="Times New Roman" w:hAnsi="Times New Roman" w:cs="Times New Roman"/>
          <w:lang w:val="en-US"/>
        </w:rPr>
        <w:t xml:space="preserve">Then, I redistributed the mutations from the original MAF file on these regions and removed any common mutations. The number of mutations is as follows: </w:t>
      </w:r>
    </w:p>
    <w:p w14:paraId="173BF910" w14:textId="5E2A9452" w:rsidR="00DC4117" w:rsidRDefault="00DC4117" w:rsidP="00DC4117">
      <w:pPr>
        <w:pStyle w:val="Paragraphedeliste"/>
        <w:rPr>
          <w:rFonts w:ascii="Times New Roman" w:hAnsi="Times New Roman" w:cs="Times New Roman"/>
          <w:lang w:val="en-US"/>
        </w:rPr>
      </w:pPr>
    </w:p>
    <w:tbl>
      <w:tblPr>
        <w:tblStyle w:val="Grilledutableau"/>
        <w:tblW w:w="0" w:type="auto"/>
        <w:tblInd w:w="720" w:type="dxa"/>
        <w:tblLook w:val="04A0" w:firstRow="1" w:lastRow="0" w:firstColumn="1" w:lastColumn="0" w:noHBand="0" w:noVBand="1"/>
      </w:tblPr>
      <w:tblGrid>
        <w:gridCol w:w="2847"/>
        <w:gridCol w:w="2748"/>
        <w:gridCol w:w="2747"/>
      </w:tblGrid>
      <w:tr w:rsidR="00EB2FBC" w14:paraId="57DD1228" w14:textId="77777777" w:rsidTr="00EB2FBC">
        <w:tc>
          <w:tcPr>
            <w:tcW w:w="3020" w:type="dxa"/>
            <w:vAlign w:val="center"/>
          </w:tcPr>
          <w:p w14:paraId="4BDE69B7" w14:textId="33F71F51"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Region/Cancer</w:t>
            </w:r>
          </w:p>
        </w:tc>
        <w:tc>
          <w:tcPr>
            <w:tcW w:w="3021" w:type="dxa"/>
            <w:vAlign w:val="center"/>
          </w:tcPr>
          <w:p w14:paraId="2E8A5DAF" w14:textId="2E932F87"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BRCA</w:t>
            </w:r>
          </w:p>
        </w:tc>
        <w:tc>
          <w:tcPr>
            <w:tcW w:w="3021" w:type="dxa"/>
            <w:vAlign w:val="center"/>
          </w:tcPr>
          <w:p w14:paraId="0D38D200" w14:textId="42D67D22"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BLCA</w:t>
            </w:r>
          </w:p>
        </w:tc>
      </w:tr>
      <w:tr w:rsidR="00EB2FBC" w14:paraId="47638724" w14:textId="77777777" w:rsidTr="00EB2FBC">
        <w:tc>
          <w:tcPr>
            <w:tcW w:w="3020" w:type="dxa"/>
            <w:vAlign w:val="center"/>
          </w:tcPr>
          <w:p w14:paraId="570E5F4C" w14:textId="2D35D24C"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TSS</w:t>
            </w:r>
          </w:p>
        </w:tc>
        <w:tc>
          <w:tcPr>
            <w:tcW w:w="3021" w:type="dxa"/>
            <w:vAlign w:val="center"/>
          </w:tcPr>
          <w:p w14:paraId="5D6ACD7C" w14:textId="7A929DBB"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14682</w:t>
            </w:r>
          </w:p>
        </w:tc>
        <w:tc>
          <w:tcPr>
            <w:tcW w:w="3021" w:type="dxa"/>
            <w:vAlign w:val="center"/>
          </w:tcPr>
          <w:p w14:paraId="6559F6F2" w14:textId="2DC6B8FE"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19777</w:t>
            </w:r>
          </w:p>
        </w:tc>
      </w:tr>
      <w:tr w:rsidR="00EB2FBC" w14:paraId="787F813E" w14:textId="77777777" w:rsidTr="00EB2FBC">
        <w:tc>
          <w:tcPr>
            <w:tcW w:w="3020" w:type="dxa"/>
            <w:vAlign w:val="center"/>
          </w:tcPr>
          <w:p w14:paraId="3C8A9A2D" w14:textId="257B0C11"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TTS</w:t>
            </w:r>
          </w:p>
        </w:tc>
        <w:tc>
          <w:tcPr>
            <w:tcW w:w="3021" w:type="dxa"/>
            <w:vAlign w:val="center"/>
          </w:tcPr>
          <w:p w14:paraId="2C49817F" w14:textId="15EA217B"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23781</w:t>
            </w:r>
          </w:p>
        </w:tc>
        <w:tc>
          <w:tcPr>
            <w:tcW w:w="3021" w:type="dxa"/>
            <w:vAlign w:val="center"/>
          </w:tcPr>
          <w:p w14:paraId="1AF9B41D" w14:textId="0CA6E4B0"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26742</w:t>
            </w:r>
          </w:p>
        </w:tc>
      </w:tr>
      <w:tr w:rsidR="00EB2FBC" w14:paraId="4F76DE5A" w14:textId="77777777" w:rsidTr="00EB2FBC">
        <w:tc>
          <w:tcPr>
            <w:tcW w:w="3020" w:type="dxa"/>
            <w:vAlign w:val="center"/>
          </w:tcPr>
          <w:p w14:paraId="50445920" w14:textId="1293849A"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Common</w:t>
            </w:r>
          </w:p>
        </w:tc>
        <w:tc>
          <w:tcPr>
            <w:tcW w:w="3021" w:type="dxa"/>
            <w:vAlign w:val="center"/>
          </w:tcPr>
          <w:p w14:paraId="691C13CA" w14:textId="4005B14C"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6431</w:t>
            </w:r>
          </w:p>
        </w:tc>
        <w:tc>
          <w:tcPr>
            <w:tcW w:w="3021" w:type="dxa"/>
            <w:vAlign w:val="center"/>
          </w:tcPr>
          <w:p w14:paraId="75300D30" w14:textId="4A4A0F9A" w:rsidR="00EB2FBC" w:rsidRDefault="00EB2FBC" w:rsidP="00EB2FBC">
            <w:pPr>
              <w:pStyle w:val="Paragraphedeliste"/>
              <w:ind w:left="0"/>
              <w:jc w:val="center"/>
              <w:rPr>
                <w:rFonts w:ascii="Times New Roman" w:hAnsi="Times New Roman" w:cs="Times New Roman"/>
                <w:lang w:val="en-US"/>
              </w:rPr>
            </w:pPr>
            <w:r>
              <w:rPr>
                <w:rFonts w:ascii="Times New Roman" w:hAnsi="Times New Roman" w:cs="Times New Roman"/>
                <w:lang w:val="en-US"/>
              </w:rPr>
              <w:t>8346</w:t>
            </w:r>
          </w:p>
        </w:tc>
      </w:tr>
    </w:tbl>
    <w:p w14:paraId="2288F4BE" w14:textId="77777777" w:rsidR="00EB2FBC" w:rsidRDefault="00EB2FBC" w:rsidP="00DC4117">
      <w:pPr>
        <w:pStyle w:val="Paragraphedeliste"/>
        <w:rPr>
          <w:rFonts w:ascii="Times New Roman" w:hAnsi="Times New Roman" w:cs="Times New Roman"/>
          <w:lang w:val="en-US"/>
        </w:rPr>
      </w:pPr>
    </w:p>
    <w:p w14:paraId="7D1AF1AD" w14:textId="1070EDBB" w:rsidR="00DC4117" w:rsidRDefault="004B2F28" w:rsidP="004B2F28">
      <w:pPr>
        <w:pStyle w:val="Paragraphedeliste"/>
        <w:numPr>
          <w:ilvl w:val="0"/>
          <w:numId w:val="6"/>
        </w:numPr>
        <w:jc w:val="both"/>
        <w:rPr>
          <w:rFonts w:ascii="Times New Roman" w:hAnsi="Times New Roman" w:cs="Times New Roman"/>
          <w:lang w:val="en-US"/>
        </w:rPr>
      </w:pPr>
      <w:r>
        <w:rPr>
          <w:rFonts w:ascii="Times New Roman" w:hAnsi="Times New Roman" w:cs="Times New Roman"/>
          <w:lang w:val="en-US"/>
        </w:rPr>
        <w:t>It seems that there is a significant difference between the number of mutations occurring on the TSS and TTS with TTS being more prone to accumulate mutations.</w:t>
      </w:r>
    </w:p>
    <w:p w14:paraId="575CDFBF" w14:textId="35A01419" w:rsidR="004B2F28" w:rsidRDefault="004B2F28" w:rsidP="004B2F28">
      <w:pPr>
        <w:pStyle w:val="Paragraphedeliste"/>
        <w:numPr>
          <w:ilvl w:val="0"/>
          <w:numId w:val="6"/>
        </w:numPr>
        <w:jc w:val="both"/>
        <w:rPr>
          <w:rFonts w:ascii="Times New Roman" w:hAnsi="Times New Roman" w:cs="Times New Roman"/>
          <w:lang w:val="en-US"/>
        </w:rPr>
      </w:pPr>
      <w:r>
        <w:rPr>
          <w:rFonts w:ascii="Times New Roman" w:hAnsi="Times New Roman" w:cs="Times New Roman"/>
          <w:lang w:val="en-US"/>
        </w:rPr>
        <w:lastRenderedPageBreak/>
        <w:t xml:space="preserve">I will need to check the number of mutations on each of these regions after removing the mutations in common. Globally, it is something that worth investigating because maybe the difference is not in the mutational signatures but in the way they are distributed. </w:t>
      </w:r>
    </w:p>
    <w:p w14:paraId="592FD50D" w14:textId="3340AFD5" w:rsidR="004B2F28" w:rsidRDefault="004B2F28" w:rsidP="004B2F28">
      <w:pPr>
        <w:pStyle w:val="Paragraphedeliste"/>
        <w:numPr>
          <w:ilvl w:val="0"/>
          <w:numId w:val="6"/>
        </w:numPr>
        <w:jc w:val="both"/>
        <w:rPr>
          <w:rFonts w:ascii="Times New Roman" w:hAnsi="Times New Roman" w:cs="Times New Roman"/>
          <w:lang w:val="en-US"/>
        </w:rPr>
      </w:pPr>
      <w:r>
        <w:rPr>
          <w:rFonts w:ascii="Times New Roman" w:hAnsi="Times New Roman" w:cs="Times New Roman"/>
          <w:lang w:val="en-US"/>
        </w:rPr>
        <w:t xml:space="preserve">I re-ran the signature extraction on the cluster, it should be ready by next week. </w:t>
      </w:r>
    </w:p>
    <w:p w14:paraId="10BF378B" w14:textId="77777777" w:rsidR="004B2F28" w:rsidRPr="00664549" w:rsidRDefault="004B2F28" w:rsidP="004B2F28">
      <w:pPr>
        <w:pStyle w:val="Titre1"/>
        <w:numPr>
          <w:ilvl w:val="0"/>
          <w:numId w:val="1"/>
        </w:numPr>
        <w:jc w:val="both"/>
        <w:rPr>
          <w:rFonts w:ascii="Times New Roman" w:hAnsi="Times New Roman" w:cs="Times New Roman"/>
          <w:u w:val="single"/>
          <w:lang w:val="en-US"/>
        </w:rPr>
      </w:pPr>
      <w:r>
        <w:rPr>
          <w:rFonts w:ascii="Times New Roman" w:hAnsi="Times New Roman" w:cs="Times New Roman"/>
          <w:u w:val="single"/>
          <w:lang w:val="en-US"/>
        </w:rPr>
        <w:t>Results</w:t>
      </w:r>
      <w:r w:rsidRPr="00664549">
        <w:rPr>
          <w:rFonts w:ascii="Times New Roman" w:hAnsi="Times New Roman" w:cs="Times New Roman"/>
          <w:u w:val="single"/>
          <w:lang w:val="en-US"/>
        </w:rPr>
        <w:t>:</w:t>
      </w:r>
    </w:p>
    <w:p w14:paraId="53A65F7C" w14:textId="4E58776C" w:rsidR="004B2F28" w:rsidRPr="004B2F28" w:rsidRDefault="004B2F28" w:rsidP="004B2F28">
      <w:pPr>
        <w:pStyle w:val="Paragraphedeliste"/>
        <w:numPr>
          <w:ilvl w:val="0"/>
          <w:numId w:val="7"/>
        </w:numPr>
        <w:jc w:val="both"/>
        <w:rPr>
          <w:rFonts w:ascii="Times New Roman" w:hAnsi="Times New Roman" w:cs="Times New Roman"/>
          <w:lang w:val="en-US"/>
        </w:rPr>
      </w:pPr>
      <w:r>
        <w:rPr>
          <w:rFonts w:ascii="Times New Roman" w:hAnsi="Times New Roman" w:cs="Times New Roman"/>
          <w:lang w:val="en-US"/>
        </w:rPr>
        <w:t>The profiles seem better than last time after removal of overlapping genes</w:t>
      </w:r>
      <w:r w:rsidR="00BE45E0">
        <w:rPr>
          <w:rFonts w:ascii="Times New Roman" w:hAnsi="Times New Roman" w:cs="Times New Roman"/>
          <w:lang w:val="en-US"/>
        </w:rPr>
        <w:t xml:space="preserve"> but the TSS of the genes on the – strand (</w:t>
      </w:r>
      <w:proofErr w:type="spellStart"/>
      <w:r w:rsidR="00BE45E0">
        <w:rPr>
          <w:rFonts w:ascii="Times New Roman" w:hAnsi="Times New Roman" w:cs="Times New Roman"/>
          <w:lang w:val="en-US"/>
        </w:rPr>
        <w:t>lefward</w:t>
      </w:r>
      <w:proofErr w:type="spellEnd"/>
      <w:r w:rsidR="00BE45E0">
        <w:rPr>
          <w:rFonts w:ascii="Times New Roman" w:hAnsi="Times New Roman" w:cs="Times New Roman"/>
          <w:lang w:val="en-US"/>
        </w:rPr>
        <w:t xml:space="preserve"> plots) seems shifted a little bit from the peak</w:t>
      </w:r>
    </w:p>
    <w:p w14:paraId="2AD1695A" w14:textId="77777777" w:rsidR="00DC4117" w:rsidRDefault="00DC4117" w:rsidP="00DC4117">
      <w:pPr>
        <w:pStyle w:val="Paragraphedeliste"/>
        <w:rPr>
          <w:rFonts w:ascii="Times New Roman" w:hAnsi="Times New Roman" w:cs="Times New Roman"/>
          <w:lang w:val="en-US"/>
        </w:rPr>
      </w:pPr>
    </w:p>
    <w:p w14:paraId="0E2CC5D9" w14:textId="77777777" w:rsidR="00BE45E0" w:rsidRDefault="00232AE2" w:rsidP="00BE45E0">
      <w:pPr>
        <w:pStyle w:val="Paragraphedeliste"/>
        <w:keepNext/>
        <w:jc w:val="center"/>
      </w:pPr>
      <w:r>
        <w:rPr>
          <w:noProof/>
          <w:lang w:val="en-US"/>
        </w:rPr>
        <w:drawing>
          <wp:inline distT="0" distB="0" distL="0" distR="0" wp14:anchorId="2ABCB5B4" wp14:editId="3963015F">
            <wp:extent cx="5198589" cy="32226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212485" cy="3231239"/>
                    </a:xfrm>
                    <a:prstGeom prst="rect">
                      <a:avLst/>
                    </a:prstGeom>
                  </pic:spPr>
                </pic:pic>
              </a:graphicData>
            </a:graphic>
          </wp:inline>
        </w:drawing>
      </w:r>
    </w:p>
    <w:p w14:paraId="68B8DCC5" w14:textId="27523C62" w:rsidR="00E937D0" w:rsidRDefault="00BE45E0" w:rsidP="00BE45E0">
      <w:pPr>
        <w:pStyle w:val="Lgende"/>
        <w:jc w:val="center"/>
        <w:rPr>
          <w:noProof/>
          <w:lang w:val="en-US"/>
        </w:rPr>
      </w:pPr>
      <w:r>
        <w:t xml:space="preserve">Figure </w:t>
      </w:r>
      <w:fldSimple w:instr=" SEQ Figure \* ARABIC ">
        <w:r>
          <w:rPr>
            <w:noProof/>
          </w:rPr>
          <w:t>1</w:t>
        </w:r>
      </w:fldSimple>
      <w:r>
        <w:t xml:space="preserve"> </w:t>
      </w:r>
      <w:proofErr w:type="spellStart"/>
      <w:r>
        <w:t>Average</w:t>
      </w:r>
      <w:proofErr w:type="spellEnd"/>
      <w:r>
        <w:t xml:space="preserve"> profiles (</w:t>
      </w:r>
      <w:proofErr w:type="spellStart"/>
      <w:r>
        <w:t>scale-region</w:t>
      </w:r>
      <w:proofErr w:type="spellEnd"/>
      <w:r>
        <w:t>)</w:t>
      </w:r>
    </w:p>
    <w:p w14:paraId="69C92619" w14:textId="64C769EB" w:rsidR="00DC4117" w:rsidRPr="00DC4117" w:rsidRDefault="00DC4117" w:rsidP="00DC4117">
      <w:pPr>
        <w:rPr>
          <w:lang w:val="en-US"/>
        </w:rPr>
      </w:pPr>
    </w:p>
    <w:p w14:paraId="5137383C" w14:textId="4E7523CC" w:rsidR="00DC4117" w:rsidRDefault="00DC4117" w:rsidP="00DC4117">
      <w:pPr>
        <w:rPr>
          <w:noProof/>
          <w:lang w:val="en-US"/>
        </w:rPr>
      </w:pPr>
    </w:p>
    <w:p w14:paraId="5F3A48E5" w14:textId="77777777" w:rsidR="00BE45E0" w:rsidRDefault="00DC4117" w:rsidP="00BE45E0">
      <w:pPr>
        <w:keepNext/>
        <w:tabs>
          <w:tab w:val="left" w:pos="3210"/>
        </w:tabs>
        <w:jc w:val="center"/>
      </w:pPr>
      <w:r>
        <w:rPr>
          <w:noProof/>
          <w:lang w:val="en-US"/>
        </w:rPr>
        <w:drawing>
          <wp:inline distT="0" distB="0" distL="0" distR="0" wp14:anchorId="4AC8BB57" wp14:editId="7880B647">
            <wp:extent cx="4976734" cy="2706755"/>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002749" cy="2720904"/>
                    </a:xfrm>
                    <a:prstGeom prst="rect">
                      <a:avLst/>
                    </a:prstGeom>
                  </pic:spPr>
                </pic:pic>
              </a:graphicData>
            </a:graphic>
          </wp:inline>
        </w:drawing>
      </w:r>
    </w:p>
    <w:p w14:paraId="7EEB2651" w14:textId="4786F3E4" w:rsidR="00DC4117" w:rsidRDefault="00BE45E0" w:rsidP="00BE45E0">
      <w:pPr>
        <w:pStyle w:val="Lgende"/>
        <w:jc w:val="center"/>
      </w:pPr>
      <w:r>
        <w:t xml:space="preserve">Figure </w:t>
      </w:r>
      <w:fldSimple w:instr=" SEQ Figure \* ARABIC ">
        <w:r>
          <w:rPr>
            <w:noProof/>
          </w:rPr>
          <w:t>2</w:t>
        </w:r>
      </w:fldSimple>
      <w:r>
        <w:t xml:space="preserve"> </w:t>
      </w:r>
      <w:proofErr w:type="spellStart"/>
      <w:r>
        <w:t>Average</w:t>
      </w:r>
      <w:proofErr w:type="spellEnd"/>
      <w:r>
        <w:t xml:space="preserve"> profiles (</w:t>
      </w:r>
      <w:proofErr w:type="spellStart"/>
      <w:r>
        <w:t>reference</w:t>
      </w:r>
      <w:proofErr w:type="spellEnd"/>
      <w:r>
        <w:t>-point)</w:t>
      </w:r>
    </w:p>
    <w:p w14:paraId="1F474B25" w14:textId="5DA42E02" w:rsidR="00BE45E0" w:rsidRPr="007774B2" w:rsidRDefault="007774B2" w:rsidP="007774B2">
      <w:pPr>
        <w:pStyle w:val="Titre1"/>
        <w:rPr>
          <w:rFonts w:ascii="Times New Roman" w:hAnsi="Times New Roman" w:cs="Times New Roman"/>
          <w:u w:val="single"/>
          <w:lang w:val="en-US"/>
        </w:rPr>
      </w:pPr>
      <w:r w:rsidRPr="007774B2">
        <w:rPr>
          <w:rFonts w:ascii="Times New Roman" w:hAnsi="Times New Roman" w:cs="Times New Roman"/>
          <w:u w:val="single"/>
          <w:lang w:val="en-US"/>
        </w:rPr>
        <w:lastRenderedPageBreak/>
        <w:t>KDI projects:</w:t>
      </w:r>
    </w:p>
    <w:p w14:paraId="7E85FD4E" w14:textId="5BC66958" w:rsidR="007774B2" w:rsidRDefault="007774B2" w:rsidP="007774B2">
      <w:pPr>
        <w:rPr>
          <w:rFonts w:ascii="Times New Roman" w:hAnsi="Times New Roman" w:cs="Times New Roman"/>
          <w:lang w:val="en-US"/>
        </w:rPr>
      </w:pPr>
      <w:r>
        <w:rPr>
          <w:rFonts w:ascii="Times New Roman" w:hAnsi="Times New Roman" w:cs="Times New Roman"/>
          <w:lang w:val="en-US"/>
        </w:rPr>
        <w:t>Here</w:t>
      </w:r>
      <w:r w:rsidR="00F27B4C">
        <w:rPr>
          <w:rFonts w:ascii="Times New Roman" w:hAnsi="Times New Roman" w:cs="Times New Roman"/>
          <w:lang w:val="en-US"/>
        </w:rPr>
        <w:t>,</w:t>
      </w:r>
      <w:r>
        <w:rPr>
          <w:rFonts w:ascii="Times New Roman" w:hAnsi="Times New Roman" w:cs="Times New Roman"/>
          <w:lang w:val="en-US"/>
        </w:rPr>
        <w:t xml:space="preserve"> I list some KDI projects that could be helpful to us alongside the PM and the amount of data:</w:t>
      </w:r>
    </w:p>
    <w:tbl>
      <w:tblPr>
        <w:tblStyle w:val="Grilledutableau"/>
        <w:tblW w:w="0" w:type="auto"/>
        <w:tblLook w:val="04A0" w:firstRow="1" w:lastRow="0" w:firstColumn="1" w:lastColumn="0" w:noHBand="0" w:noVBand="1"/>
      </w:tblPr>
      <w:tblGrid>
        <w:gridCol w:w="3149"/>
        <w:gridCol w:w="1888"/>
        <w:gridCol w:w="1931"/>
        <w:gridCol w:w="2094"/>
      </w:tblGrid>
      <w:tr w:rsidR="007774B2" w14:paraId="12089E5F" w14:textId="77777777" w:rsidTr="007774B2">
        <w:tc>
          <w:tcPr>
            <w:tcW w:w="2265" w:type="dxa"/>
            <w:vAlign w:val="center"/>
          </w:tcPr>
          <w:p w14:paraId="2BE2E2BC" w14:textId="427157C0" w:rsidR="007774B2" w:rsidRDefault="007774B2" w:rsidP="007774B2">
            <w:pPr>
              <w:jc w:val="center"/>
              <w:rPr>
                <w:rFonts w:ascii="Times New Roman" w:hAnsi="Times New Roman" w:cs="Times New Roman"/>
                <w:lang w:val="en-US"/>
              </w:rPr>
            </w:pPr>
            <w:r>
              <w:rPr>
                <w:rFonts w:ascii="Times New Roman" w:hAnsi="Times New Roman" w:cs="Times New Roman"/>
                <w:lang w:val="en-US"/>
              </w:rPr>
              <w:t>Project link</w:t>
            </w:r>
          </w:p>
        </w:tc>
        <w:tc>
          <w:tcPr>
            <w:tcW w:w="2265" w:type="dxa"/>
            <w:vAlign w:val="center"/>
          </w:tcPr>
          <w:p w14:paraId="3A211220" w14:textId="31C54A3C" w:rsidR="007774B2" w:rsidRDefault="007774B2" w:rsidP="007774B2">
            <w:pPr>
              <w:jc w:val="center"/>
              <w:rPr>
                <w:rFonts w:ascii="Times New Roman" w:hAnsi="Times New Roman" w:cs="Times New Roman"/>
                <w:lang w:val="en-US"/>
              </w:rPr>
            </w:pPr>
            <w:r>
              <w:rPr>
                <w:rFonts w:ascii="Times New Roman" w:hAnsi="Times New Roman" w:cs="Times New Roman"/>
                <w:lang w:val="en-US"/>
              </w:rPr>
              <w:t>Type of data</w:t>
            </w:r>
          </w:p>
        </w:tc>
        <w:tc>
          <w:tcPr>
            <w:tcW w:w="2266" w:type="dxa"/>
            <w:vAlign w:val="center"/>
          </w:tcPr>
          <w:p w14:paraId="21C12893" w14:textId="3E8ADF02" w:rsidR="007774B2" w:rsidRDefault="007774B2" w:rsidP="007774B2">
            <w:pPr>
              <w:jc w:val="center"/>
              <w:rPr>
                <w:rFonts w:ascii="Times New Roman" w:hAnsi="Times New Roman" w:cs="Times New Roman"/>
                <w:lang w:val="en-US"/>
              </w:rPr>
            </w:pPr>
            <w:r>
              <w:rPr>
                <w:rFonts w:ascii="Times New Roman" w:hAnsi="Times New Roman" w:cs="Times New Roman"/>
                <w:lang w:val="en-US"/>
              </w:rPr>
              <w:t>Amount</w:t>
            </w:r>
          </w:p>
        </w:tc>
        <w:tc>
          <w:tcPr>
            <w:tcW w:w="2266" w:type="dxa"/>
            <w:vAlign w:val="center"/>
          </w:tcPr>
          <w:p w14:paraId="0A3E45CE" w14:textId="38324F05" w:rsidR="007774B2" w:rsidRDefault="00F27B4C" w:rsidP="007774B2">
            <w:pPr>
              <w:jc w:val="center"/>
              <w:rPr>
                <w:rFonts w:ascii="Times New Roman" w:hAnsi="Times New Roman" w:cs="Times New Roman"/>
                <w:lang w:val="en-US"/>
              </w:rPr>
            </w:pPr>
            <w:r>
              <w:rPr>
                <w:rFonts w:ascii="Times New Roman" w:hAnsi="Times New Roman" w:cs="Times New Roman"/>
                <w:lang w:val="en-US"/>
              </w:rPr>
              <w:t>PM</w:t>
            </w:r>
          </w:p>
        </w:tc>
      </w:tr>
      <w:tr w:rsidR="007774B2" w:rsidRPr="00F27B4C" w14:paraId="7B931047" w14:textId="77777777" w:rsidTr="007774B2">
        <w:tc>
          <w:tcPr>
            <w:tcW w:w="2265" w:type="dxa"/>
            <w:vAlign w:val="center"/>
          </w:tcPr>
          <w:p w14:paraId="6FB04E44" w14:textId="671A6FC7"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https://bioinfo-portal.curie.fr/#!/project/1821/</w:t>
            </w:r>
          </w:p>
        </w:tc>
        <w:tc>
          <w:tcPr>
            <w:tcW w:w="2265" w:type="dxa"/>
            <w:vAlign w:val="center"/>
          </w:tcPr>
          <w:p w14:paraId="59B789E7" w14:textId="47339941" w:rsidR="007774B2" w:rsidRDefault="007774B2" w:rsidP="007774B2">
            <w:pPr>
              <w:jc w:val="center"/>
              <w:rPr>
                <w:rFonts w:ascii="Times New Roman" w:hAnsi="Times New Roman" w:cs="Times New Roman"/>
                <w:lang w:val="en-US"/>
              </w:rPr>
            </w:pPr>
            <w:r>
              <w:rPr>
                <w:rFonts w:ascii="Times New Roman" w:hAnsi="Times New Roman" w:cs="Times New Roman"/>
                <w:lang w:val="en-US"/>
              </w:rPr>
              <w:t>WGS</w:t>
            </w:r>
          </w:p>
        </w:tc>
        <w:tc>
          <w:tcPr>
            <w:tcW w:w="2266" w:type="dxa"/>
            <w:vAlign w:val="center"/>
          </w:tcPr>
          <w:p w14:paraId="71323EDA" w14:textId="709A2B36" w:rsidR="007774B2" w:rsidRDefault="007774B2" w:rsidP="007774B2">
            <w:pPr>
              <w:jc w:val="center"/>
              <w:rPr>
                <w:rFonts w:ascii="Times New Roman" w:hAnsi="Times New Roman" w:cs="Times New Roman"/>
                <w:lang w:val="en-US"/>
              </w:rPr>
            </w:pPr>
            <w:r>
              <w:rPr>
                <w:rFonts w:ascii="Times New Roman" w:hAnsi="Times New Roman" w:cs="Times New Roman"/>
                <w:lang w:val="en-US"/>
              </w:rPr>
              <w:t>4</w:t>
            </w:r>
          </w:p>
        </w:tc>
        <w:tc>
          <w:tcPr>
            <w:tcW w:w="2266" w:type="dxa"/>
            <w:vAlign w:val="center"/>
          </w:tcPr>
          <w:p w14:paraId="486AFF72" w14:textId="77777777" w:rsidR="00F27B4C" w:rsidRPr="00F27B4C" w:rsidRDefault="00F27B4C" w:rsidP="00F27B4C">
            <w:pPr>
              <w:ind w:left="348"/>
              <w:rPr>
                <w:rFonts w:ascii="Times New Roman" w:hAnsi="Times New Roman" w:cs="Times New Roman"/>
              </w:rPr>
            </w:pPr>
            <w:r w:rsidRPr="00F27B4C">
              <w:rPr>
                <w:rFonts w:ascii="Times New Roman" w:hAnsi="Times New Roman" w:cs="Times New Roman"/>
              </w:rPr>
              <w:t xml:space="preserve">Kamal Maud </w:t>
            </w:r>
          </w:p>
          <w:p w14:paraId="2FA22C87" w14:textId="7AE1D2FD" w:rsidR="007774B2" w:rsidRPr="00F27B4C" w:rsidRDefault="00F27B4C" w:rsidP="00F27B4C">
            <w:pPr>
              <w:ind w:left="348"/>
            </w:pPr>
            <w:r w:rsidRPr="00F27B4C">
              <w:rPr>
                <w:rFonts w:ascii="Times New Roman" w:hAnsi="Times New Roman" w:cs="Times New Roman"/>
              </w:rPr>
              <w:t xml:space="preserve">Le </w:t>
            </w:r>
            <w:proofErr w:type="spellStart"/>
            <w:r w:rsidRPr="00F27B4C">
              <w:rPr>
                <w:rFonts w:ascii="Times New Roman" w:hAnsi="Times New Roman" w:cs="Times New Roman"/>
              </w:rPr>
              <w:t>Tourneau</w:t>
            </w:r>
            <w:proofErr w:type="spellEnd"/>
            <w:r w:rsidRPr="00F27B4C">
              <w:rPr>
                <w:rFonts w:ascii="Times New Roman" w:hAnsi="Times New Roman" w:cs="Times New Roman"/>
              </w:rPr>
              <w:t xml:space="preserve"> Christophe</w:t>
            </w:r>
          </w:p>
        </w:tc>
      </w:tr>
      <w:tr w:rsidR="007774B2" w14:paraId="63EB25C3" w14:textId="77777777" w:rsidTr="007774B2">
        <w:tc>
          <w:tcPr>
            <w:tcW w:w="2265" w:type="dxa"/>
            <w:vAlign w:val="center"/>
          </w:tcPr>
          <w:p w14:paraId="53E480CF" w14:textId="130DB3F3"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https://bioinfo-portal.curie.fr/#!/project/606/</w:t>
            </w:r>
          </w:p>
        </w:tc>
        <w:tc>
          <w:tcPr>
            <w:tcW w:w="2265" w:type="dxa"/>
            <w:vAlign w:val="center"/>
          </w:tcPr>
          <w:p w14:paraId="002E5959" w14:textId="723A6642" w:rsidR="007774B2" w:rsidRDefault="007774B2" w:rsidP="007774B2">
            <w:pPr>
              <w:jc w:val="center"/>
              <w:rPr>
                <w:rFonts w:ascii="Times New Roman" w:hAnsi="Times New Roman" w:cs="Times New Roman"/>
                <w:lang w:val="en-US"/>
              </w:rPr>
            </w:pPr>
            <w:r>
              <w:rPr>
                <w:rFonts w:ascii="Times New Roman" w:hAnsi="Times New Roman" w:cs="Times New Roman"/>
                <w:lang w:val="en-US"/>
              </w:rPr>
              <w:t>Target</w:t>
            </w:r>
          </w:p>
        </w:tc>
        <w:tc>
          <w:tcPr>
            <w:tcW w:w="2266" w:type="dxa"/>
            <w:vAlign w:val="center"/>
          </w:tcPr>
          <w:p w14:paraId="0D265E23" w14:textId="4E90C17F" w:rsidR="007774B2" w:rsidRDefault="00F27B4C" w:rsidP="007774B2">
            <w:pPr>
              <w:jc w:val="center"/>
              <w:rPr>
                <w:rFonts w:ascii="Times New Roman" w:hAnsi="Times New Roman" w:cs="Times New Roman"/>
                <w:lang w:val="en-US"/>
              </w:rPr>
            </w:pPr>
            <w:r>
              <w:rPr>
                <w:rFonts w:ascii="Times New Roman" w:hAnsi="Times New Roman" w:cs="Times New Roman"/>
                <w:lang w:val="en-US"/>
              </w:rPr>
              <w:t>114</w:t>
            </w:r>
          </w:p>
        </w:tc>
        <w:tc>
          <w:tcPr>
            <w:tcW w:w="2266" w:type="dxa"/>
            <w:vAlign w:val="center"/>
          </w:tcPr>
          <w:p w14:paraId="13F61E0A" w14:textId="753886D1"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Golmard</w:t>
            </w:r>
            <w:proofErr w:type="spellEnd"/>
            <w:r>
              <w:rPr>
                <w:rFonts w:ascii="Times New Roman" w:hAnsi="Times New Roman" w:cs="Times New Roman"/>
                <w:lang w:val="en-US"/>
              </w:rPr>
              <w:t xml:space="preserve"> Lisa</w:t>
            </w:r>
          </w:p>
        </w:tc>
      </w:tr>
      <w:tr w:rsidR="007774B2" w14:paraId="731E1992" w14:textId="77777777" w:rsidTr="007774B2">
        <w:tc>
          <w:tcPr>
            <w:tcW w:w="2265" w:type="dxa"/>
            <w:vAlign w:val="center"/>
          </w:tcPr>
          <w:p w14:paraId="4F148703" w14:textId="11C220B0"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https://bioinfo-portal.curie.fr/#!/project/904/</w:t>
            </w:r>
          </w:p>
        </w:tc>
        <w:tc>
          <w:tcPr>
            <w:tcW w:w="2265" w:type="dxa"/>
            <w:vAlign w:val="center"/>
          </w:tcPr>
          <w:p w14:paraId="618C6617" w14:textId="45C428DF" w:rsidR="007774B2" w:rsidRDefault="007774B2" w:rsidP="007774B2">
            <w:pPr>
              <w:jc w:val="center"/>
              <w:rPr>
                <w:rFonts w:ascii="Times New Roman" w:hAnsi="Times New Roman" w:cs="Times New Roman"/>
                <w:lang w:val="en-US"/>
              </w:rPr>
            </w:pPr>
            <w:r>
              <w:rPr>
                <w:rFonts w:ascii="Times New Roman" w:hAnsi="Times New Roman" w:cs="Times New Roman"/>
                <w:lang w:val="en-US"/>
              </w:rPr>
              <w:t>Target</w:t>
            </w:r>
          </w:p>
        </w:tc>
        <w:tc>
          <w:tcPr>
            <w:tcW w:w="2266" w:type="dxa"/>
            <w:vAlign w:val="center"/>
          </w:tcPr>
          <w:p w14:paraId="62355EB0" w14:textId="24A78ED6" w:rsidR="007774B2" w:rsidRDefault="00F27B4C" w:rsidP="007774B2">
            <w:pPr>
              <w:jc w:val="center"/>
              <w:rPr>
                <w:rFonts w:ascii="Times New Roman" w:hAnsi="Times New Roman" w:cs="Times New Roman"/>
                <w:lang w:val="en-US"/>
              </w:rPr>
            </w:pPr>
            <w:r>
              <w:rPr>
                <w:rFonts w:ascii="Times New Roman" w:hAnsi="Times New Roman" w:cs="Times New Roman"/>
                <w:lang w:val="en-US"/>
              </w:rPr>
              <w:t>219</w:t>
            </w:r>
          </w:p>
        </w:tc>
        <w:tc>
          <w:tcPr>
            <w:tcW w:w="2266" w:type="dxa"/>
            <w:vAlign w:val="center"/>
          </w:tcPr>
          <w:p w14:paraId="347E7A14" w14:textId="559F8991"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Bieche</w:t>
            </w:r>
            <w:proofErr w:type="spellEnd"/>
            <w:r>
              <w:rPr>
                <w:rFonts w:ascii="Times New Roman" w:hAnsi="Times New Roman" w:cs="Times New Roman"/>
                <w:lang w:val="en-US"/>
              </w:rPr>
              <w:t xml:space="preserve"> Ivan</w:t>
            </w:r>
          </w:p>
        </w:tc>
      </w:tr>
      <w:tr w:rsidR="007774B2" w14:paraId="11D288F9" w14:textId="77777777" w:rsidTr="007774B2">
        <w:tc>
          <w:tcPr>
            <w:tcW w:w="2265" w:type="dxa"/>
            <w:vAlign w:val="center"/>
          </w:tcPr>
          <w:p w14:paraId="64C7DABE" w14:textId="4AE22864"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https://bioinfo-portal.curie.fr/#!/project/624/</w:t>
            </w:r>
          </w:p>
        </w:tc>
        <w:tc>
          <w:tcPr>
            <w:tcW w:w="2265" w:type="dxa"/>
            <w:vAlign w:val="center"/>
          </w:tcPr>
          <w:p w14:paraId="621F89A8" w14:textId="39F231F6" w:rsidR="007774B2" w:rsidRDefault="007774B2" w:rsidP="007774B2">
            <w:pPr>
              <w:jc w:val="center"/>
              <w:rPr>
                <w:rFonts w:ascii="Times New Roman" w:hAnsi="Times New Roman" w:cs="Times New Roman"/>
                <w:lang w:val="en-US"/>
              </w:rPr>
            </w:pPr>
            <w:r>
              <w:rPr>
                <w:rFonts w:ascii="Times New Roman" w:hAnsi="Times New Roman" w:cs="Times New Roman"/>
                <w:lang w:val="en-US"/>
              </w:rPr>
              <w:t>WGS</w:t>
            </w:r>
          </w:p>
        </w:tc>
        <w:tc>
          <w:tcPr>
            <w:tcW w:w="2266" w:type="dxa"/>
            <w:vAlign w:val="center"/>
          </w:tcPr>
          <w:p w14:paraId="6EF0DBAD" w14:textId="775A44AE" w:rsidR="007774B2" w:rsidRDefault="00F27B4C" w:rsidP="007774B2">
            <w:pPr>
              <w:jc w:val="center"/>
              <w:rPr>
                <w:rFonts w:ascii="Times New Roman" w:hAnsi="Times New Roman" w:cs="Times New Roman"/>
                <w:lang w:val="en-US"/>
              </w:rPr>
            </w:pPr>
            <w:r>
              <w:rPr>
                <w:rFonts w:ascii="Times New Roman" w:hAnsi="Times New Roman" w:cs="Times New Roman"/>
                <w:lang w:val="en-US"/>
              </w:rPr>
              <w:t>2</w:t>
            </w:r>
          </w:p>
        </w:tc>
        <w:tc>
          <w:tcPr>
            <w:tcW w:w="2266" w:type="dxa"/>
            <w:vAlign w:val="center"/>
          </w:tcPr>
          <w:p w14:paraId="6DF255C8" w14:textId="77777777"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Chaligne</w:t>
            </w:r>
            <w:proofErr w:type="spellEnd"/>
            <w:r>
              <w:rPr>
                <w:rFonts w:ascii="Times New Roman" w:hAnsi="Times New Roman" w:cs="Times New Roman"/>
                <w:lang w:val="en-US"/>
              </w:rPr>
              <w:t xml:space="preserve"> Ronan</w:t>
            </w:r>
          </w:p>
          <w:p w14:paraId="29288066" w14:textId="4A7961DD" w:rsidR="00F27B4C" w:rsidRDefault="00F27B4C" w:rsidP="007774B2">
            <w:pPr>
              <w:jc w:val="center"/>
              <w:rPr>
                <w:rFonts w:ascii="Times New Roman" w:hAnsi="Times New Roman" w:cs="Times New Roman"/>
                <w:lang w:val="en-US"/>
              </w:rPr>
            </w:pPr>
            <w:r>
              <w:rPr>
                <w:rFonts w:ascii="Times New Roman" w:hAnsi="Times New Roman" w:cs="Times New Roman"/>
                <w:lang w:val="en-US"/>
              </w:rPr>
              <w:t>Heard Edith</w:t>
            </w:r>
          </w:p>
        </w:tc>
      </w:tr>
      <w:tr w:rsidR="007774B2" w14:paraId="0F6C8162" w14:textId="77777777" w:rsidTr="007774B2">
        <w:tc>
          <w:tcPr>
            <w:tcW w:w="2265" w:type="dxa"/>
            <w:vAlign w:val="center"/>
          </w:tcPr>
          <w:p w14:paraId="54DD699C" w14:textId="4F12F6FE"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https://bioinfo-portal.curie.fr/#!/project/884/</w:t>
            </w:r>
          </w:p>
        </w:tc>
        <w:tc>
          <w:tcPr>
            <w:tcW w:w="2265" w:type="dxa"/>
            <w:vAlign w:val="center"/>
          </w:tcPr>
          <w:p w14:paraId="4D296581" w14:textId="002CAA0D" w:rsidR="007774B2" w:rsidRDefault="007774B2" w:rsidP="007774B2">
            <w:pPr>
              <w:jc w:val="center"/>
              <w:rPr>
                <w:rFonts w:ascii="Times New Roman" w:hAnsi="Times New Roman" w:cs="Times New Roman"/>
                <w:lang w:val="en-US"/>
              </w:rPr>
            </w:pPr>
            <w:r>
              <w:rPr>
                <w:rFonts w:ascii="Times New Roman" w:hAnsi="Times New Roman" w:cs="Times New Roman"/>
                <w:lang w:val="en-US"/>
              </w:rPr>
              <w:t>WGS</w:t>
            </w:r>
          </w:p>
        </w:tc>
        <w:tc>
          <w:tcPr>
            <w:tcW w:w="2266" w:type="dxa"/>
            <w:vAlign w:val="center"/>
          </w:tcPr>
          <w:p w14:paraId="4827EBEA" w14:textId="5D09C10B" w:rsidR="007774B2" w:rsidRDefault="00F27B4C" w:rsidP="007774B2">
            <w:pPr>
              <w:jc w:val="center"/>
              <w:rPr>
                <w:rFonts w:ascii="Times New Roman" w:hAnsi="Times New Roman" w:cs="Times New Roman"/>
                <w:lang w:val="en-US"/>
              </w:rPr>
            </w:pPr>
            <w:r>
              <w:rPr>
                <w:rFonts w:ascii="Times New Roman" w:hAnsi="Times New Roman" w:cs="Times New Roman"/>
                <w:lang w:val="en-US"/>
              </w:rPr>
              <w:t>1</w:t>
            </w:r>
          </w:p>
        </w:tc>
        <w:tc>
          <w:tcPr>
            <w:tcW w:w="2266" w:type="dxa"/>
            <w:vAlign w:val="center"/>
          </w:tcPr>
          <w:p w14:paraId="384ED808" w14:textId="77777777"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Andrieu</w:t>
            </w:r>
            <w:proofErr w:type="spellEnd"/>
            <w:r>
              <w:rPr>
                <w:rFonts w:ascii="Times New Roman" w:hAnsi="Times New Roman" w:cs="Times New Roman"/>
                <w:lang w:val="en-US"/>
              </w:rPr>
              <w:t xml:space="preserve"> Nadine</w:t>
            </w:r>
          </w:p>
          <w:p w14:paraId="3E9258FC" w14:textId="51D2C33D" w:rsidR="00F27B4C"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Lesueur</w:t>
            </w:r>
            <w:proofErr w:type="spellEnd"/>
            <w:r>
              <w:rPr>
                <w:rFonts w:ascii="Times New Roman" w:hAnsi="Times New Roman" w:cs="Times New Roman"/>
                <w:lang w:val="en-US"/>
              </w:rPr>
              <w:t xml:space="preserve"> Fabienne</w:t>
            </w:r>
          </w:p>
        </w:tc>
      </w:tr>
      <w:tr w:rsidR="007774B2" w14:paraId="0C3C0D83" w14:textId="77777777" w:rsidTr="007774B2">
        <w:tc>
          <w:tcPr>
            <w:tcW w:w="2265" w:type="dxa"/>
            <w:vAlign w:val="center"/>
          </w:tcPr>
          <w:p w14:paraId="50AC4B2A" w14:textId="60A5E865"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https://bioinfo-portal.curie.fr/#!/project/1274/</w:t>
            </w:r>
          </w:p>
        </w:tc>
        <w:tc>
          <w:tcPr>
            <w:tcW w:w="2265" w:type="dxa"/>
            <w:vAlign w:val="center"/>
          </w:tcPr>
          <w:p w14:paraId="7CCC7DCB" w14:textId="7572A611" w:rsidR="007774B2" w:rsidRDefault="007774B2" w:rsidP="007774B2">
            <w:pPr>
              <w:jc w:val="center"/>
              <w:rPr>
                <w:rFonts w:ascii="Times New Roman" w:hAnsi="Times New Roman" w:cs="Times New Roman"/>
                <w:lang w:val="en-US"/>
              </w:rPr>
            </w:pPr>
            <w:r>
              <w:rPr>
                <w:rFonts w:ascii="Times New Roman" w:hAnsi="Times New Roman" w:cs="Times New Roman"/>
                <w:lang w:val="en-US"/>
              </w:rPr>
              <w:t>WGS</w:t>
            </w:r>
          </w:p>
        </w:tc>
        <w:tc>
          <w:tcPr>
            <w:tcW w:w="2266" w:type="dxa"/>
            <w:vAlign w:val="center"/>
          </w:tcPr>
          <w:p w14:paraId="4C02D865" w14:textId="5775F822" w:rsidR="007774B2" w:rsidRDefault="00F27B4C" w:rsidP="007774B2">
            <w:pPr>
              <w:jc w:val="center"/>
              <w:rPr>
                <w:rFonts w:ascii="Times New Roman" w:hAnsi="Times New Roman" w:cs="Times New Roman"/>
                <w:lang w:val="en-US"/>
              </w:rPr>
            </w:pPr>
            <w:r>
              <w:rPr>
                <w:rFonts w:ascii="Times New Roman" w:hAnsi="Times New Roman" w:cs="Times New Roman"/>
                <w:lang w:val="en-US"/>
              </w:rPr>
              <w:t>10</w:t>
            </w:r>
          </w:p>
        </w:tc>
        <w:tc>
          <w:tcPr>
            <w:tcW w:w="2266" w:type="dxa"/>
            <w:vAlign w:val="center"/>
          </w:tcPr>
          <w:p w14:paraId="24347A14" w14:textId="0ED86F1E"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Carreira</w:t>
            </w:r>
            <w:proofErr w:type="spellEnd"/>
            <w:r>
              <w:rPr>
                <w:rFonts w:ascii="Times New Roman" w:hAnsi="Times New Roman" w:cs="Times New Roman"/>
                <w:lang w:val="en-US"/>
              </w:rPr>
              <w:t xml:space="preserve"> Aura</w:t>
            </w:r>
          </w:p>
        </w:tc>
      </w:tr>
      <w:tr w:rsidR="007774B2" w14:paraId="2ED548BD" w14:textId="77777777" w:rsidTr="007774B2">
        <w:tc>
          <w:tcPr>
            <w:tcW w:w="2265" w:type="dxa"/>
            <w:vAlign w:val="center"/>
          </w:tcPr>
          <w:p w14:paraId="76DF0F90" w14:textId="07994961" w:rsidR="007774B2" w:rsidRDefault="007774B2" w:rsidP="007774B2">
            <w:pPr>
              <w:jc w:val="center"/>
              <w:rPr>
                <w:rFonts w:ascii="Times New Roman" w:hAnsi="Times New Roman" w:cs="Times New Roman"/>
                <w:lang w:val="en-US"/>
              </w:rPr>
            </w:pPr>
            <w:r w:rsidRPr="007774B2">
              <w:rPr>
                <w:rFonts w:ascii="Times New Roman" w:hAnsi="Times New Roman" w:cs="Times New Roman"/>
                <w:lang w:val="en-US"/>
              </w:rPr>
              <w:t>https://bioinfo-portal.curie.fr/#!/project/1184/</w:t>
            </w:r>
          </w:p>
        </w:tc>
        <w:tc>
          <w:tcPr>
            <w:tcW w:w="2265" w:type="dxa"/>
            <w:vAlign w:val="center"/>
          </w:tcPr>
          <w:p w14:paraId="6664F142" w14:textId="4E23CCB0" w:rsidR="007774B2" w:rsidRDefault="007774B2" w:rsidP="007774B2">
            <w:pPr>
              <w:jc w:val="center"/>
              <w:rPr>
                <w:rFonts w:ascii="Times New Roman" w:hAnsi="Times New Roman" w:cs="Times New Roman"/>
                <w:lang w:val="en-US"/>
              </w:rPr>
            </w:pPr>
            <w:r>
              <w:rPr>
                <w:rFonts w:ascii="Times New Roman" w:hAnsi="Times New Roman" w:cs="Times New Roman"/>
                <w:lang w:val="en-US"/>
              </w:rPr>
              <w:t>WGS</w:t>
            </w:r>
          </w:p>
        </w:tc>
        <w:tc>
          <w:tcPr>
            <w:tcW w:w="2266" w:type="dxa"/>
            <w:vAlign w:val="center"/>
          </w:tcPr>
          <w:p w14:paraId="49886B2F" w14:textId="63BD2337" w:rsidR="007774B2" w:rsidRDefault="00F27B4C" w:rsidP="007774B2">
            <w:pPr>
              <w:jc w:val="center"/>
              <w:rPr>
                <w:rFonts w:ascii="Times New Roman" w:hAnsi="Times New Roman" w:cs="Times New Roman"/>
                <w:lang w:val="en-US"/>
              </w:rPr>
            </w:pPr>
            <w:r>
              <w:rPr>
                <w:rFonts w:ascii="Times New Roman" w:hAnsi="Times New Roman" w:cs="Times New Roman"/>
                <w:lang w:val="en-US"/>
              </w:rPr>
              <w:t>9</w:t>
            </w:r>
          </w:p>
        </w:tc>
        <w:tc>
          <w:tcPr>
            <w:tcW w:w="2266" w:type="dxa"/>
            <w:vAlign w:val="center"/>
          </w:tcPr>
          <w:p w14:paraId="1184CDBB" w14:textId="3A5EA400" w:rsidR="007774B2" w:rsidRDefault="00F27B4C" w:rsidP="007774B2">
            <w:pPr>
              <w:jc w:val="center"/>
              <w:rPr>
                <w:rFonts w:ascii="Times New Roman" w:hAnsi="Times New Roman" w:cs="Times New Roman"/>
                <w:lang w:val="en-US"/>
              </w:rPr>
            </w:pPr>
            <w:proofErr w:type="spellStart"/>
            <w:r>
              <w:rPr>
                <w:rFonts w:ascii="Times New Roman" w:hAnsi="Times New Roman" w:cs="Times New Roman"/>
                <w:lang w:val="en-US"/>
              </w:rPr>
              <w:t>Vallot</w:t>
            </w:r>
            <w:proofErr w:type="spellEnd"/>
            <w:r>
              <w:rPr>
                <w:rFonts w:ascii="Times New Roman" w:hAnsi="Times New Roman" w:cs="Times New Roman"/>
                <w:lang w:val="en-US"/>
              </w:rPr>
              <w:t xml:space="preserve"> Celine</w:t>
            </w:r>
          </w:p>
        </w:tc>
      </w:tr>
    </w:tbl>
    <w:p w14:paraId="2959E65D" w14:textId="65C42A89" w:rsidR="007774B2" w:rsidRDefault="007774B2" w:rsidP="007774B2">
      <w:pPr>
        <w:rPr>
          <w:rFonts w:ascii="Times New Roman" w:hAnsi="Times New Roman" w:cs="Times New Roman"/>
          <w:lang w:val="en-US"/>
        </w:rPr>
      </w:pPr>
    </w:p>
    <w:p w14:paraId="31A0B43E" w14:textId="4F12799B" w:rsidR="00F27B4C" w:rsidRDefault="00F27B4C" w:rsidP="00F27B4C">
      <w:pPr>
        <w:jc w:val="both"/>
        <w:rPr>
          <w:rFonts w:ascii="Times New Roman" w:hAnsi="Times New Roman" w:cs="Times New Roman"/>
          <w:lang w:val="en-US"/>
        </w:rPr>
      </w:pPr>
      <w:r>
        <w:rPr>
          <w:rFonts w:ascii="Times New Roman" w:hAnsi="Times New Roman" w:cs="Times New Roman"/>
          <w:lang w:val="en-US"/>
        </w:rPr>
        <w:t>The Target data seems interesting regarding its size, while the rest of WGS is not enough to perform the extraction. We can use them with the fitting approach to check if there will be any differences in the signature’s composition. However, using the fitting approach could impact the results</w:t>
      </w:r>
      <w:r w:rsidR="00F11F44">
        <w:rPr>
          <w:rFonts w:ascii="Times New Roman" w:hAnsi="Times New Roman" w:cs="Times New Roman"/>
          <w:lang w:val="en-US"/>
        </w:rPr>
        <w:t xml:space="preserve"> and if there will be a difference it might be due to the method. One way possible to counter this is by fitting the current data as well, but still the fitting approaches are a bit complicated because on the current data a bigger number of signatures could be fitted compared to few samples were not all processes are operating. </w:t>
      </w:r>
    </w:p>
    <w:p w14:paraId="12D002DB" w14:textId="142C0AE6" w:rsidR="00F11F44" w:rsidRDefault="00F11F44" w:rsidP="00F27B4C">
      <w:pPr>
        <w:jc w:val="both"/>
        <w:rPr>
          <w:rFonts w:ascii="Times New Roman" w:hAnsi="Times New Roman" w:cs="Times New Roman"/>
          <w:lang w:val="en-US"/>
        </w:rPr>
      </w:pPr>
    </w:p>
    <w:p w14:paraId="4AD365BA" w14:textId="43AAB60A" w:rsidR="00F11F44" w:rsidRPr="007774B2" w:rsidRDefault="00F11F44" w:rsidP="00F11F44">
      <w:pPr>
        <w:pStyle w:val="Titre1"/>
        <w:rPr>
          <w:rFonts w:ascii="Times New Roman" w:hAnsi="Times New Roman" w:cs="Times New Roman"/>
          <w:u w:val="single"/>
          <w:lang w:val="en-US"/>
        </w:rPr>
      </w:pPr>
      <w:r>
        <w:rPr>
          <w:rFonts w:ascii="Times New Roman" w:hAnsi="Times New Roman" w:cs="Times New Roman"/>
          <w:u w:val="single"/>
          <w:lang w:val="en-US"/>
        </w:rPr>
        <w:t>Next week planning</w:t>
      </w:r>
      <w:r w:rsidRPr="007774B2">
        <w:rPr>
          <w:rFonts w:ascii="Times New Roman" w:hAnsi="Times New Roman" w:cs="Times New Roman"/>
          <w:u w:val="single"/>
          <w:lang w:val="en-US"/>
        </w:rPr>
        <w:t>:</w:t>
      </w:r>
    </w:p>
    <w:p w14:paraId="78AAC84F" w14:textId="01E33EDD" w:rsidR="00F11F44" w:rsidRPr="00F11F44" w:rsidRDefault="00F11F44" w:rsidP="00F11F44">
      <w:pPr>
        <w:pStyle w:val="Paragraphedeliste"/>
        <w:numPr>
          <w:ilvl w:val="0"/>
          <w:numId w:val="7"/>
        </w:numPr>
        <w:jc w:val="both"/>
        <w:rPr>
          <w:rFonts w:ascii="Times New Roman" w:hAnsi="Times New Roman" w:cs="Times New Roman"/>
          <w:lang w:val="en-US"/>
        </w:rPr>
      </w:pPr>
      <w:r>
        <w:rPr>
          <w:rFonts w:ascii="Times New Roman" w:hAnsi="Times New Roman" w:cs="Times New Roman"/>
          <w:lang w:val="en-US"/>
        </w:rPr>
        <w:t>Perform the analysis using on active and inactive genes (I am worried that there will not be enough mutations for the inactive genes)</w:t>
      </w:r>
    </w:p>
    <w:sectPr w:rsidR="00F11F44" w:rsidRPr="00F11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1314"/>
    <w:multiLevelType w:val="hybridMultilevel"/>
    <w:tmpl w:val="361075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2A24F9C"/>
    <w:multiLevelType w:val="hybridMultilevel"/>
    <w:tmpl w:val="AB068F6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16865AF"/>
    <w:multiLevelType w:val="hybridMultilevel"/>
    <w:tmpl w:val="921E0D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CF01D73"/>
    <w:multiLevelType w:val="hybridMultilevel"/>
    <w:tmpl w:val="D2B03E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ABE5209"/>
    <w:multiLevelType w:val="hybridMultilevel"/>
    <w:tmpl w:val="F27E96C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BF90164"/>
    <w:multiLevelType w:val="hybridMultilevel"/>
    <w:tmpl w:val="FEB284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FF5121"/>
    <w:multiLevelType w:val="hybridMultilevel"/>
    <w:tmpl w:val="5A84EC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69570336">
    <w:abstractNumId w:val="5"/>
  </w:num>
  <w:num w:numId="2" w16cid:durableId="487745606">
    <w:abstractNumId w:val="0"/>
  </w:num>
  <w:num w:numId="3" w16cid:durableId="188299089">
    <w:abstractNumId w:val="3"/>
  </w:num>
  <w:num w:numId="4" w16cid:durableId="2138253964">
    <w:abstractNumId w:val="6"/>
  </w:num>
  <w:num w:numId="5" w16cid:durableId="1785928569">
    <w:abstractNumId w:val="1"/>
  </w:num>
  <w:num w:numId="6" w16cid:durableId="1881016888">
    <w:abstractNumId w:val="2"/>
  </w:num>
  <w:num w:numId="7" w16cid:durableId="898899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B0"/>
    <w:rsid w:val="00232AE2"/>
    <w:rsid w:val="002632EF"/>
    <w:rsid w:val="004340B0"/>
    <w:rsid w:val="004B2F28"/>
    <w:rsid w:val="007774B2"/>
    <w:rsid w:val="00BE45E0"/>
    <w:rsid w:val="00C44972"/>
    <w:rsid w:val="00DC4117"/>
    <w:rsid w:val="00E937D0"/>
    <w:rsid w:val="00EB2FBC"/>
    <w:rsid w:val="00F11F44"/>
    <w:rsid w:val="00F27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1C9910"/>
  <w15:chartTrackingRefBased/>
  <w15:docId w15:val="{EFA9D6CE-1712-3446-B56D-D3CF8030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40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340B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340B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qFormat/>
    <w:rsid w:val="004340B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340B0"/>
    <w:pPr>
      <w:ind w:left="720"/>
      <w:contextualSpacing/>
    </w:pPr>
  </w:style>
  <w:style w:type="table" w:styleId="Grilledutableau">
    <w:name w:val="Table Grid"/>
    <w:basedOn w:val="TableauNormal"/>
    <w:uiPriority w:val="39"/>
    <w:rsid w:val="00263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E45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7757">
      <w:bodyDiv w:val="1"/>
      <w:marLeft w:val="0"/>
      <w:marRight w:val="0"/>
      <w:marTop w:val="0"/>
      <w:marBottom w:val="0"/>
      <w:divBdr>
        <w:top w:val="none" w:sz="0" w:space="0" w:color="auto"/>
        <w:left w:val="none" w:sz="0" w:space="0" w:color="auto"/>
        <w:bottom w:val="none" w:sz="0" w:space="0" w:color="auto"/>
        <w:right w:val="none" w:sz="0" w:space="0" w:color="auto"/>
      </w:divBdr>
    </w:div>
    <w:div w:id="156205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592</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Boudemia Ala Eddine</dc:creator>
  <cp:keywords/>
  <dc:description/>
  <cp:lastModifiedBy>Boudemia Ala Eddine</cp:lastModifiedBy>
  <cp:revision>1</cp:revision>
  <dcterms:created xsi:type="dcterms:W3CDTF">2022-04-22T13:12:00Z</dcterms:created>
  <dcterms:modified xsi:type="dcterms:W3CDTF">2022-04-22T14:23:00Z</dcterms:modified>
</cp:coreProperties>
</file>