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DD04C" w14:textId="1C729EFF" w:rsidR="008D036E" w:rsidRDefault="002E1258" w:rsidP="00727890">
      <w:pPr>
        <w:rPr>
          <w:sz w:val="22"/>
          <w:szCs w:val="22"/>
          <w:lang w:val="en-US"/>
        </w:rPr>
      </w:pPr>
      <w:r w:rsidRPr="009F49C9">
        <w:rPr>
          <w:b/>
          <w:bCs/>
          <w:noProof/>
          <w:lang w:val="en-US"/>
        </w:rPr>
        <w:drawing>
          <wp:anchor distT="0" distB="0" distL="114300" distR="114300" simplePos="0" relativeHeight="251658240" behindDoc="1" locked="0" layoutInCell="1" allowOverlap="1" wp14:anchorId="301F4955" wp14:editId="66AE9AD2">
            <wp:simplePos x="0" y="0"/>
            <wp:positionH relativeFrom="column">
              <wp:posOffset>4452718</wp:posOffset>
            </wp:positionH>
            <wp:positionV relativeFrom="paragraph">
              <wp:posOffset>-327904</wp:posOffset>
            </wp:positionV>
            <wp:extent cx="1688318" cy="1688318"/>
            <wp:effectExtent l="0" t="0" r="1270" b="1270"/>
            <wp:wrapNone/>
            <wp:docPr id="504289194" name="Image 1" descr="Une image contenant écusson, Emblème, dessin,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89194" name="Image 1" descr="Une image contenant écusson, Emblème, dessin, symbol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318" cy="1688318"/>
                    </a:xfrm>
                    <a:prstGeom prst="rect">
                      <a:avLst/>
                    </a:prstGeom>
                  </pic:spPr>
                </pic:pic>
              </a:graphicData>
            </a:graphic>
            <wp14:sizeRelH relativeFrom="page">
              <wp14:pctWidth>0</wp14:pctWidth>
            </wp14:sizeRelH>
            <wp14:sizeRelV relativeFrom="page">
              <wp14:pctHeight>0</wp14:pctHeight>
            </wp14:sizeRelV>
          </wp:anchor>
        </w:drawing>
      </w:r>
      <w:r w:rsidR="008D036E" w:rsidRPr="000D3B6C">
        <w:rPr>
          <w:b/>
          <w:bCs/>
          <w:sz w:val="22"/>
          <w:szCs w:val="22"/>
          <w:lang w:val="en-US"/>
        </w:rPr>
        <w:t>Date</w:t>
      </w:r>
      <w:r w:rsidR="008D036E" w:rsidRPr="000D3B6C">
        <w:rPr>
          <w:sz w:val="22"/>
          <w:szCs w:val="22"/>
          <w:lang w:val="en-US"/>
        </w:rPr>
        <w:t xml:space="preserve">: </w:t>
      </w:r>
      <w:r w:rsidR="007A71B1">
        <w:rPr>
          <w:sz w:val="22"/>
          <w:szCs w:val="22"/>
          <w:lang w:val="en-US"/>
        </w:rPr>
        <w:t>April 1st</w:t>
      </w:r>
      <w:r w:rsidR="008D036E" w:rsidRPr="000D3B6C">
        <w:rPr>
          <w:sz w:val="22"/>
          <w:szCs w:val="22"/>
          <w:lang w:val="en-US"/>
        </w:rPr>
        <w:t>, 20</w:t>
      </w:r>
      <w:r w:rsidR="4344F65A" w:rsidRPr="000D3B6C">
        <w:rPr>
          <w:sz w:val="22"/>
          <w:szCs w:val="22"/>
          <w:lang w:val="en-US"/>
        </w:rPr>
        <w:t>30</w:t>
      </w:r>
    </w:p>
    <w:p w14:paraId="45610E4E" w14:textId="77777777" w:rsidR="00727890" w:rsidRPr="00727890" w:rsidRDefault="00727890" w:rsidP="00727890">
      <w:pPr>
        <w:rPr>
          <w:b/>
          <w:bCs/>
          <w:lang w:val="en-US"/>
        </w:rPr>
      </w:pPr>
    </w:p>
    <w:p w14:paraId="1E519A1C" w14:textId="6AF80F3C" w:rsidR="008D036E" w:rsidRDefault="008D036E" w:rsidP="00727890">
      <w:pPr>
        <w:rPr>
          <w:sz w:val="22"/>
          <w:szCs w:val="22"/>
          <w:lang w:val="en-US"/>
        </w:rPr>
      </w:pPr>
      <w:r w:rsidRPr="000D3B6C">
        <w:rPr>
          <w:b/>
          <w:bCs/>
          <w:sz w:val="22"/>
          <w:szCs w:val="22"/>
          <w:lang w:val="en-US"/>
        </w:rPr>
        <w:t>To:</w:t>
      </w:r>
      <w:r w:rsidRPr="000D3B6C">
        <w:rPr>
          <w:sz w:val="22"/>
          <w:szCs w:val="22"/>
          <w:lang w:val="en-US"/>
        </w:rPr>
        <w:t xml:space="preserve"> Junior Epidemiologist Team</w:t>
      </w:r>
      <w:r w:rsidR="000D3B6C" w:rsidRPr="000D3B6C">
        <w:rPr>
          <w:sz w:val="22"/>
          <w:szCs w:val="22"/>
          <w:lang w:val="en-US"/>
        </w:rPr>
        <w:t xml:space="preserve">, </w:t>
      </w:r>
      <w:proofErr w:type="spellStart"/>
      <w:r w:rsidR="000D3B6C" w:rsidRPr="000D3B6C">
        <w:rPr>
          <w:sz w:val="22"/>
          <w:szCs w:val="22"/>
          <w:lang w:val="en-US"/>
        </w:rPr>
        <w:t>Institut</w:t>
      </w:r>
      <w:proofErr w:type="spellEnd"/>
      <w:r w:rsidR="000D3B6C" w:rsidRPr="000D3B6C">
        <w:rPr>
          <w:sz w:val="22"/>
          <w:szCs w:val="22"/>
          <w:lang w:val="en-US"/>
        </w:rPr>
        <w:t xml:space="preserve"> Pasteur, Paris</w:t>
      </w:r>
    </w:p>
    <w:p w14:paraId="2C0918BE" w14:textId="77777777" w:rsidR="00727890" w:rsidRPr="000D3B6C" w:rsidRDefault="00727890" w:rsidP="00727890">
      <w:pPr>
        <w:rPr>
          <w:sz w:val="22"/>
          <w:szCs w:val="22"/>
          <w:lang w:val="en-US"/>
        </w:rPr>
      </w:pPr>
    </w:p>
    <w:p w14:paraId="33ECCBA7" w14:textId="1A1CE718" w:rsidR="008D036E" w:rsidRDefault="008D036E" w:rsidP="00727890">
      <w:pPr>
        <w:rPr>
          <w:sz w:val="22"/>
          <w:szCs w:val="22"/>
          <w:lang w:val="en-US"/>
        </w:rPr>
      </w:pPr>
      <w:r w:rsidRPr="000D3B6C">
        <w:rPr>
          <w:b/>
          <w:bCs/>
          <w:sz w:val="22"/>
          <w:szCs w:val="22"/>
          <w:lang w:val="en-US"/>
        </w:rPr>
        <w:t>From</w:t>
      </w:r>
      <w:r w:rsidRPr="000D3B6C">
        <w:rPr>
          <w:sz w:val="22"/>
          <w:szCs w:val="22"/>
          <w:lang w:val="en-US"/>
        </w:rPr>
        <w:t xml:space="preserve">: Director, </w:t>
      </w:r>
      <w:proofErr w:type="spellStart"/>
      <w:r w:rsidR="002E1258" w:rsidRPr="000D3B6C">
        <w:rPr>
          <w:sz w:val="22"/>
          <w:szCs w:val="22"/>
          <w:lang w:val="en-US"/>
        </w:rPr>
        <w:t>Sycala</w:t>
      </w:r>
      <w:proofErr w:type="spellEnd"/>
      <w:r w:rsidRPr="000D3B6C">
        <w:rPr>
          <w:sz w:val="22"/>
          <w:szCs w:val="22"/>
          <w:lang w:val="en-US"/>
        </w:rPr>
        <w:t xml:space="preserve"> </w:t>
      </w:r>
      <w:r w:rsidR="002E1258" w:rsidRPr="000D3B6C">
        <w:rPr>
          <w:sz w:val="22"/>
          <w:szCs w:val="22"/>
          <w:lang w:val="en-US"/>
        </w:rPr>
        <w:t>Medical</w:t>
      </w:r>
      <w:r w:rsidRPr="000D3B6C">
        <w:rPr>
          <w:sz w:val="22"/>
          <w:szCs w:val="22"/>
          <w:lang w:val="en-US"/>
        </w:rPr>
        <w:t xml:space="preserve"> Agency</w:t>
      </w:r>
    </w:p>
    <w:p w14:paraId="4B38E8FA" w14:textId="77777777" w:rsidR="00727890" w:rsidRPr="000D3B6C" w:rsidRDefault="00727890" w:rsidP="00727890">
      <w:pPr>
        <w:rPr>
          <w:sz w:val="22"/>
          <w:szCs w:val="22"/>
          <w:lang w:val="en-US"/>
        </w:rPr>
      </w:pPr>
    </w:p>
    <w:p w14:paraId="1E4D898E" w14:textId="075C6F1E" w:rsidR="008D036E" w:rsidRPr="000D3B6C" w:rsidRDefault="008D036E" w:rsidP="00727890">
      <w:pPr>
        <w:rPr>
          <w:sz w:val="22"/>
          <w:szCs w:val="22"/>
          <w:lang w:val="en-US"/>
        </w:rPr>
      </w:pPr>
      <w:r w:rsidRPr="000D3B6C">
        <w:rPr>
          <w:b/>
          <w:bCs/>
          <w:sz w:val="22"/>
          <w:szCs w:val="22"/>
          <w:lang w:val="en-US"/>
        </w:rPr>
        <w:t>Subject:</w:t>
      </w:r>
      <w:r w:rsidRPr="000D3B6C">
        <w:rPr>
          <w:sz w:val="22"/>
          <w:szCs w:val="22"/>
          <w:lang w:val="en-US"/>
        </w:rPr>
        <w:t xml:space="preserve"> Mission Order #1 - Investigation of </w:t>
      </w:r>
      <w:r w:rsidR="000D3B6C" w:rsidRPr="000D3B6C">
        <w:rPr>
          <w:sz w:val="22"/>
          <w:szCs w:val="22"/>
          <w:lang w:val="en-US"/>
        </w:rPr>
        <w:t>Emerging</w:t>
      </w:r>
      <w:r w:rsidRPr="000D3B6C">
        <w:rPr>
          <w:sz w:val="22"/>
          <w:szCs w:val="22"/>
          <w:lang w:val="en-US"/>
        </w:rPr>
        <w:t xml:space="preserve"> Epidemic at </w:t>
      </w:r>
      <w:proofErr w:type="spellStart"/>
      <w:r w:rsidR="002E1258" w:rsidRPr="000D3B6C">
        <w:rPr>
          <w:sz w:val="22"/>
          <w:szCs w:val="22"/>
          <w:lang w:val="en-US"/>
        </w:rPr>
        <w:t>Sycala</w:t>
      </w:r>
      <w:proofErr w:type="spellEnd"/>
    </w:p>
    <w:p w14:paraId="654C7C81" w14:textId="77777777" w:rsidR="008D036E" w:rsidRPr="000D3B6C" w:rsidRDefault="008D036E" w:rsidP="00727890">
      <w:pPr>
        <w:rPr>
          <w:sz w:val="22"/>
          <w:szCs w:val="22"/>
          <w:lang w:val="en-US"/>
        </w:rPr>
      </w:pPr>
    </w:p>
    <w:p w14:paraId="4F465887" w14:textId="77777777" w:rsidR="000D3B6C" w:rsidRP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Dear Team,</w:t>
      </w:r>
    </w:p>
    <w:p w14:paraId="58BF1712" w14:textId="77777777" w:rsidR="000D3B6C" w:rsidRPr="000D3B6C" w:rsidRDefault="000D3B6C" w:rsidP="00727890">
      <w:pPr>
        <w:pStyle w:val="p2"/>
        <w:jc w:val="both"/>
        <w:rPr>
          <w:rFonts w:asciiTheme="minorHAnsi" w:hAnsiTheme="minorHAnsi" w:cstheme="minorHAnsi"/>
          <w:sz w:val="22"/>
          <w:szCs w:val="22"/>
          <w:lang w:val="en-US"/>
        </w:rPr>
      </w:pPr>
    </w:p>
    <w:p w14:paraId="35E4FA30" w14:textId="77777777" w:rsid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This letter serves as an official mission order for your team to investigate an emerging epidemic currently affecting the region of </w:t>
      </w:r>
      <w:proofErr w:type="spellStart"/>
      <w:r w:rsidRPr="000D3B6C">
        <w:rPr>
          <w:rFonts w:asciiTheme="minorHAnsi" w:hAnsiTheme="minorHAnsi" w:cstheme="minorHAnsi"/>
          <w:sz w:val="22"/>
          <w:szCs w:val="22"/>
          <w:lang w:val="en-US"/>
        </w:rPr>
        <w:t>Sycala</w:t>
      </w:r>
      <w:proofErr w:type="spellEnd"/>
      <w:r w:rsidRPr="000D3B6C">
        <w:rPr>
          <w:rFonts w:asciiTheme="minorHAnsi" w:hAnsiTheme="minorHAnsi" w:cstheme="minorHAnsi"/>
          <w:sz w:val="22"/>
          <w:szCs w:val="22"/>
          <w:lang w:val="en-US"/>
        </w:rPr>
        <w:t>. The situation has raised concerns among regional authorities due to its potential public health implications and its impact on economic continuity.</w:t>
      </w:r>
    </w:p>
    <w:p w14:paraId="51B3CFB0" w14:textId="77777777" w:rsidR="00727890" w:rsidRPr="000D3B6C" w:rsidRDefault="00727890" w:rsidP="00727890">
      <w:pPr>
        <w:pStyle w:val="p1"/>
        <w:jc w:val="both"/>
        <w:rPr>
          <w:rFonts w:asciiTheme="minorHAnsi" w:hAnsiTheme="minorHAnsi" w:cstheme="minorHAnsi"/>
          <w:sz w:val="22"/>
          <w:szCs w:val="22"/>
          <w:lang w:val="en-US"/>
        </w:rPr>
      </w:pPr>
    </w:p>
    <w:p w14:paraId="4AC9A797" w14:textId="3510955F" w:rsid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As of </w:t>
      </w:r>
      <w:r w:rsidR="007A71B1">
        <w:rPr>
          <w:rFonts w:asciiTheme="minorHAnsi" w:hAnsiTheme="minorHAnsi" w:cstheme="minorHAnsi"/>
          <w:sz w:val="22"/>
          <w:szCs w:val="22"/>
          <w:lang w:val="en-US"/>
        </w:rPr>
        <w:t>March 26th</w:t>
      </w:r>
      <w:r w:rsidRPr="000D3B6C">
        <w:rPr>
          <w:rFonts w:asciiTheme="minorHAnsi" w:hAnsiTheme="minorHAnsi" w:cstheme="minorHAnsi"/>
          <w:sz w:val="22"/>
          <w:szCs w:val="22"/>
          <w:lang w:val="en-US"/>
        </w:rPr>
        <w:t>,</w:t>
      </w:r>
      <w:r w:rsidR="007A71B1">
        <w:rPr>
          <w:rFonts w:asciiTheme="minorHAnsi" w:hAnsiTheme="minorHAnsi" w:cstheme="minorHAnsi"/>
          <w:sz w:val="22"/>
          <w:szCs w:val="22"/>
          <w:lang w:val="en-US"/>
        </w:rPr>
        <w:t xml:space="preserve"> we reached </w:t>
      </w:r>
      <w:r w:rsidRPr="000D3B6C">
        <w:rPr>
          <w:rFonts w:asciiTheme="minorHAnsi" w:hAnsiTheme="minorHAnsi" w:cstheme="minorHAnsi"/>
          <w:sz w:val="22"/>
          <w:szCs w:val="22"/>
          <w:lang w:val="en-US"/>
        </w:rPr>
        <w:t xml:space="preserve">50 individuals across </w:t>
      </w:r>
      <w:proofErr w:type="spellStart"/>
      <w:r w:rsidRPr="000D3B6C">
        <w:rPr>
          <w:rFonts w:asciiTheme="minorHAnsi" w:hAnsiTheme="minorHAnsi" w:cstheme="minorHAnsi"/>
          <w:sz w:val="22"/>
          <w:szCs w:val="22"/>
          <w:lang w:val="en-US"/>
        </w:rPr>
        <w:t>Sycala</w:t>
      </w:r>
      <w:proofErr w:type="spellEnd"/>
      <w:r w:rsidRPr="000D3B6C">
        <w:rPr>
          <w:rFonts w:asciiTheme="minorHAnsi" w:hAnsiTheme="minorHAnsi" w:cstheme="minorHAnsi"/>
          <w:sz w:val="22"/>
          <w:szCs w:val="22"/>
          <w:lang w:val="en-US"/>
        </w:rPr>
        <w:t xml:space="preserve"> </w:t>
      </w:r>
      <w:r w:rsidR="007A71B1">
        <w:rPr>
          <w:rFonts w:asciiTheme="minorHAnsi" w:hAnsiTheme="minorHAnsi" w:cstheme="minorHAnsi"/>
          <w:sz w:val="22"/>
          <w:szCs w:val="22"/>
          <w:lang w:val="en-US"/>
        </w:rPr>
        <w:t xml:space="preserve">who </w:t>
      </w:r>
      <w:r w:rsidRPr="000D3B6C">
        <w:rPr>
          <w:rFonts w:asciiTheme="minorHAnsi" w:hAnsiTheme="minorHAnsi" w:cstheme="minorHAnsi"/>
          <w:sz w:val="22"/>
          <w:szCs w:val="22"/>
          <w:lang w:val="en-US"/>
        </w:rPr>
        <w:t>have presented symptoms suggestive of infection</w:t>
      </w:r>
      <w:r w:rsidR="007370CC">
        <w:rPr>
          <w:rFonts w:asciiTheme="minorHAnsi" w:hAnsiTheme="minorHAnsi" w:cstheme="minorHAnsi"/>
          <w:sz w:val="22"/>
          <w:szCs w:val="22"/>
          <w:lang w:val="en-US"/>
        </w:rPr>
        <w:t>; among them 33 are currently presenting infection symptoms</w:t>
      </w:r>
      <w:r w:rsidRPr="000D3B6C">
        <w:rPr>
          <w:rFonts w:asciiTheme="minorHAnsi" w:hAnsiTheme="minorHAnsi" w:cstheme="minorHAnsi"/>
          <w:sz w:val="22"/>
          <w:szCs w:val="22"/>
          <w:lang w:val="en-US"/>
        </w:rPr>
        <w:t xml:space="preserve">. The reported signs include fever, severe headaches, skin rash, and fatigue. The precise onset of this epidemic remains uncertain; however, it is likely linked to a group of 10 residents of </w:t>
      </w:r>
      <w:proofErr w:type="spellStart"/>
      <w:r w:rsidRPr="000D3B6C">
        <w:rPr>
          <w:rFonts w:asciiTheme="minorHAnsi" w:hAnsiTheme="minorHAnsi" w:cstheme="minorHAnsi"/>
          <w:sz w:val="22"/>
          <w:szCs w:val="22"/>
          <w:lang w:val="en-US"/>
        </w:rPr>
        <w:t>Noltrame</w:t>
      </w:r>
      <w:proofErr w:type="spellEnd"/>
      <w:r w:rsidRPr="000D3B6C">
        <w:rPr>
          <w:rFonts w:asciiTheme="minorHAnsi" w:hAnsiTheme="minorHAnsi" w:cstheme="minorHAnsi"/>
          <w:sz w:val="22"/>
          <w:szCs w:val="22"/>
          <w:lang w:val="en-US"/>
        </w:rPr>
        <w:t xml:space="preserve"> who returned from vacation earlier this month, all exhibiting suspicious symptoms. Tragically, one member of this group passed away on March 14, 2030, following a rapid deterioration in their condition. The individual was transferred to </w:t>
      </w:r>
      <w:r w:rsidR="00727890">
        <w:rPr>
          <w:rFonts w:asciiTheme="minorHAnsi" w:hAnsiTheme="minorHAnsi" w:cstheme="minorHAnsi"/>
          <w:sz w:val="22"/>
          <w:szCs w:val="22"/>
          <w:lang w:val="en-US"/>
        </w:rPr>
        <w:t>the</w:t>
      </w:r>
      <w:r w:rsidRPr="000D3B6C">
        <w:rPr>
          <w:rFonts w:asciiTheme="minorHAnsi" w:hAnsiTheme="minorHAnsi" w:cstheme="minorHAnsi"/>
          <w:sz w:val="22"/>
          <w:szCs w:val="22"/>
          <w:lang w:val="en-US"/>
        </w:rPr>
        <w:t xml:space="preserve"> </w:t>
      </w:r>
      <w:r w:rsidR="00727890">
        <w:rPr>
          <w:rFonts w:asciiTheme="minorHAnsi" w:hAnsiTheme="minorHAnsi" w:cstheme="minorHAnsi"/>
          <w:sz w:val="22"/>
          <w:szCs w:val="22"/>
          <w:lang w:val="en-US"/>
        </w:rPr>
        <w:t>O</w:t>
      </w:r>
      <w:r w:rsidRPr="000D3B6C">
        <w:rPr>
          <w:rFonts w:asciiTheme="minorHAnsi" w:hAnsiTheme="minorHAnsi" w:cstheme="minorHAnsi"/>
          <w:sz w:val="22"/>
          <w:szCs w:val="22"/>
          <w:lang w:val="en-US"/>
        </w:rPr>
        <w:t xml:space="preserve">verseas </w:t>
      </w:r>
      <w:r w:rsidR="00727890">
        <w:rPr>
          <w:rFonts w:asciiTheme="minorHAnsi" w:hAnsiTheme="minorHAnsi" w:cstheme="minorHAnsi"/>
          <w:sz w:val="22"/>
          <w:szCs w:val="22"/>
          <w:lang w:val="en-US"/>
        </w:rPr>
        <w:t>H</w:t>
      </w:r>
      <w:r w:rsidRPr="000D3B6C">
        <w:rPr>
          <w:rFonts w:asciiTheme="minorHAnsi" w:hAnsiTheme="minorHAnsi" w:cstheme="minorHAnsi"/>
          <w:sz w:val="22"/>
          <w:szCs w:val="22"/>
          <w:lang w:val="en-US"/>
        </w:rPr>
        <w:t xml:space="preserve">ospital for critical care shortly before </w:t>
      </w:r>
      <w:r w:rsidR="007A71B1">
        <w:rPr>
          <w:rFonts w:asciiTheme="minorHAnsi" w:hAnsiTheme="minorHAnsi" w:cstheme="minorHAnsi"/>
          <w:sz w:val="22"/>
          <w:szCs w:val="22"/>
          <w:lang w:val="en-US"/>
        </w:rPr>
        <w:t>his</w:t>
      </w:r>
      <w:r w:rsidRPr="000D3B6C">
        <w:rPr>
          <w:rFonts w:asciiTheme="minorHAnsi" w:hAnsiTheme="minorHAnsi" w:cstheme="minorHAnsi"/>
          <w:sz w:val="22"/>
          <w:szCs w:val="22"/>
          <w:lang w:val="en-US"/>
        </w:rPr>
        <w:t xml:space="preserve"> death.</w:t>
      </w:r>
    </w:p>
    <w:p w14:paraId="258CD5AD" w14:textId="77777777" w:rsidR="00727890" w:rsidRPr="000D3B6C" w:rsidRDefault="00727890" w:rsidP="00727890">
      <w:pPr>
        <w:pStyle w:val="p1"/>
        <w:jc w:val="both"/>
        <w:rPr>
          <w:rFonts w:asciiTheme="minorHAnsi" w:hAnsiTheme="minorHAnsi" w:cstheme="minorHAnsi"/>
          <w:sz w:val="22"/>
          <w:szCs w:val="22"/>
          <w:lang w:val="en-US"/>
        </w:rPr>
      </w:pPr>
    </w:p>
    <w:p w14:paraId="6DA06581" w14:textId="573F7431" w:rsid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In recent days, we have observed a concerning rise in new infections, suggesting that this disease is contagious</w:t>
      </w:r>
      <w:r w:rsidR="007A71B1">
        <w:rPr>
          <w:rFonts w:asciiTheme="minorHAnsi" w:hAnsiTheme="minorHAnsi" w:cstheme="minorHAnsi"/>
          <w:sz w:val="22"/>
          <w:szCs w:val="22"/>
          <w:lang w:val="en-US"/>
        </w:rPr>
        <w:t xml:space="preserve"> (see Annex 1.1)</w:t>
      </w:r>
      <w:r w:rsidRPr="000D3B6C">
        <w:rPr>
          <w:rFonts w:asciiTheme="minorHAnsi" w:hAnsiTheme="minorHAnsi" w:cstheme="minorHAnsi"/>
          <w:sz w:val="22"/>
          <w:szCs w:val="22"/>
          <w:lang w:val="en-US"/>
        </w:rPr>
        <w:t>. A second patient, who was not part of the initial group of travelers, is currently in intensive care and in critical condition at the same overseas hospital. This pattern of escalation indicates that further infections are likely unless the trajectory of this outbreak is promptly understood and mitigated.</w:t>
      </w:r>
      <w:r w:rsidR="00E15105">
        <w:rPr>
          <w:rFonts w:asciiTheme="minorHAnsi" w:hAnsiTheme="minorHAnsi" w:cstheme="minorHAnsi"/>
          <w:sz w:val="22"/>
          <w:szCs w:val="22"/>
          <w:lang w:val="en-US"/>
        </w:rPr>
        <w:t xml:space="preserve"> </w:t>
      </w:r>
    </w:p>
    <w:p w14:paraId="3F4BD19D" w14:textId="77777777" w:rsidR="00727890" w:rsidRPr="000D3B6C" w:rsidRDefault="00727890" w:rsidP="00727890">
      <w:pPr>
        <w:pStyle w:val="p1"/>
        <w:jc w:val="both"/>
        <w:rPr>
          <w:rFonts w:asciiTheme="minorHAnsi" w:hAnsiTheme="minorHAnsi" w:cstheme="minorHAnsi"/>
          <w:sz w:val="22"/>
          <w:szCs w:val="22"/>
          <w:lang w:val="en-US"/>
        </w:rPr>
      </w:pPr>
    </w:p>
    <w:p w14:paraId="19E9D791" w14:textId="77777777" w:rsid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The leaders of </w:t>
      </w:r>
      <w:proofErr w:type="spellStart"/>
      <w:r w:rsidRPr="000D3B6C">
        <w:rPr>
          <w:rFonts w:asciiTheme="minorHAnsi" w:hAnsiTheme="minorHAnsi" w:cstheme="minorHAnsi"/>
          <w:sz w:val="22"/>
          <w:szCs w:val="22"/>
          <w:lang w:val="en-US"/>
        </w:rPr>
        <w:t>Sycala</w:t>
      </w:r>
      <w:proofErr w:type="spellEnd"/>
      <w:r w:rsidRPr="000D3B6C">
        <w:rPr>
          <w:rFonts w:asciiTheme="minorHAnsi" w:hAnsiTheme="minorHAnsi" w:cstheme="minorHAnsi"/>
          <w:sz w:val="22"/>
          <w:szCs w:val="22"/>
          <w:lang w:val="en-US"/>
        </w:rPr>
        <w:t xml:space="preserve"> and its cities—</w:t>
      </w:r>
      <w:proofErr w:type="spellStart"/>
      <w:r w:rsidRPr="000D3B6C">
        <w:rPr>
          <w:rFonts w:asciiTheme="minorHAnsi" w:hAnsiTheme="minorHAnsi" w:cstheme="minorHAnsi"/>
          <w:sz w:val="22"/>
          <w:szCs w:val="22"/>
          <w:lang w:val="en-US"/>
        </w:rPr>
        <w:t>Noltrame</w:t>
      </w:r>
      <w:proofErr w:type="spellEnd"/>
      <w:r w:rsidRPr="000D3B6C">
        <w:rPr>
          <w:rFonts w:asciiTheme="minorHAnsi" w:hAnsiTheme="minorHAnsi" w:cstheme="minorHAnsi"/>
          <w:sz w:val="22"/>
          <w:szCs w:val="22"/>
          <w:lang w:val="en-US"/>
        </w:rPr>
        <w:t xml:space="preserve">, </w:t>
      </w:r>
      <w:proofErr w:type="spellStart"/>
      <w:r w:rsidRPr="000D3B6C">
        <w:rPr>
          <w:rFonts w:asciiTheme="minorHAnsi" w:hAnsiTheme="minorHAnsi" w:cstheme="minorHAnsi"/>
          <w:sz w:val="22"/>
          <w:szCs w:val="22"/>
          <w:lang w:val="en-US"/>
        </w:rPr>
        <w:t>Neamrolt</w:t>
      </w:r>
      <w:proofErr w:type="spellEnd"/>
      <w:r w:rsidRPr="000D3B6C">
        <w:rPr>
          <w:rFonts w:asciiTheme="minorHAnsi" w:hAnsiTheme="minorHAnsi" w:cstheme="minorHAnsi"/>
          <w:sz w:val="22"/>
          <w:szCs w:val="22"/>
          <w:lang w:val="en-US"/>
        </w:rPr>
        <w:t xml:space="preserve">, and Sorya—are deeply concerned about the potential deterioration of the situation. While their top priority remains the health of </w:t>
      </w:r>
      <w:proofErr w:type="spellStart"/>
      <w:r w:rsidRPr="000D3B6C">
        <w:rPr>
          <w:rFonts w:asciiTheme="minorHAnsi" w:hAnsiTheme="minorHAnsi" w:cstheme="minorHAnsi"/>
          <w:sz w:val="22"/>
          <w:szCs w:val="22"/>
          <w:lang w:val="en-US"/>
        </w:rPr>
        <w:t>Sycala’s</w:t>
      </w:r>
      <w:proofErr w:type="spellEnd"/>
      <w:r w:rsidRPr="000D3B6C">
        <w:rPr>
          <w:rFonts w:asciiTheme="minorHAnsi" w:hAnsiTheme="minorHAnsi" w:cstheme="minorHAnsi"/>
          <w:sz w:val="22"/>
          <w:szCs w:val="22"/>
          <w:lang w:val="en-US"/>
        </w:rPr>
        <w:t xml:space="preserve"> citizens, it is equally vital to safeguard the region’s economic activity. The resilience and industrious spirit of our citizens give us confidence that they will continue their professional responsibilities even if affected by this illness, but swift intervention is required to minimize disruption.</w:t>
      </w:r>
    </w:p>
    <w:p w14:paraId="789EBA5D" w14:textId="77777777" w:rsidR="00727890" w:rsidRPr="000D3B6C" w:rsidRDefault="00727890" w:rsidP="00727890">
      <w:pPr>
        <w:pStyle w:val="p1"/>
        <w:jc w:val="both"/>
        <w:rPr>
          <w:rFonts w:asciiTheme="minorHAnsi" w:hAnsiTheme="minorHAnsi" w:cstheme="minorHAnsi"/>
          <w:sz w:val="22"/>
          <w:szCs w:val="22"/>
          <w:lang w:val="en-US"/>
        </w:rPr>
      </w:pPr>
    </w:p>
    <w:p w14:paraId="733A9DED" w14:textId="1ED3B19D" w:rsidR="00727890" w:rsidRPr="00727890"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In the absence of </w:t>
      </w:r>
      <w:r w:rsidR="00343213">
        <w:rPr>
          <w:rFonts w:asciiTheme="minorHAnsi" w:hAnsiTheme="minorHAnsi" w:cstheme="minorHAnsi"/>
          <w:sz w:val="22"/>
          <w:szCs w:val="22"/>
          <w:lang w:val="en-US"/>
        </w:rPr>
        <w:t>the</w:t>
      </w:r>
      <w:r w:rsidRPr="000D3B6C">
        <w:rPr>
          <w:rFonts w:asciiTheme="minorHAnsi" w:hAnsiTheme="minorHAnsi" w:cstheme="minorHAnsi"/>
          <w:sz w:val="22"/>
          <w:szCs w:val="22"/>
          <w:lang w:val="en-US"/>
        </w:rPr>
        <w:t xml:space="preserve"> Senior Epidemiology Team, currently addressing an outbreak of </w:t>
      </w:r>
      <w:r w:rsidR="002634B7">
        <w:rPr>
          <w:rFonts w:asciiTheme="minorHAnsi" w:hAnsiTheme="minorHAnsi" w:cstheme="minorHAnsi"/>
          <w:sz w:val="22"/>
          <w:szCs w:val="22"/>
          <w:lang w:val="en-US"/>
        </w:rPr>
        <w:t>Plague in Madagascar,</w:t>
      </w:r>
      <w:r w:rsidRPr="000D3B6C">
        <w:rPr>
          <w:rFonts w:asciiTheme="minorHAnsi" w:hAnsiTheme="minorHAnsi" w:cstheme="minorHAnsi"/>
          <w:sz w:val="22"/>
          <w:szCs w:val="22"/>
          <w:lang w:val="en-US"/>
        </w:rPr>
        <w:t xml:space="preserve"> </w:t>
      </w:r>
      <w:r w:rsidR="002634B7">
        <w:rPr>
          <w:rFonts w:asciiTheme="minorHAnsi" w:hAnsiTheme="minorHAnsi" w:cstheme="minorHAnsi"/>
          <w:sz w:val="22"/>
          <w:szCs w:val="22"/>
          <w:lang w:val="en-US"/>
        </w:rPr>
        <w:t>we hope that you will be able to help us</w:t>
      </w:r>
      <w:r w:rsidR="00727890" w:rsidRPr="00727890">
        <w:rPr>
          <w:rFonts w:asciiTheme="minorHAnsi" w:hAnsiTheme="minorHAnsi" w:cstheme="minorHAnsi"/>
          <w:sz w:val="22"/>
          <w:szCs w:val="22"/>
          <w:lang w:val="en-US"/>
        </w:rPr>
        <w:t xml:space="preserve"> understand the nature and trajectory of this epidemic. Regular reporting is expected on specific dates (see Annex 1.</w:t>
      </w:r>
      <w:r w:rsidR="007A71B1">
        <w:rPr>
          <w:rFonts w:asciiTheme="minorHAnsi" w:hAnsiTheme="minorHAnsi" w:cstheme="minorHAnsi"/>
          <w:sz w:val="22"/>
          <w:szCs w:val="22"/>
          <w:lang w:val="en-US"/>
        </w:rPr>
        <w:t>2</w:t>
      </w:r>
      <w:r w:rsidR="00727890" w:rsidRPr="00727890">
        <w:rPr>
          <w:rFonts w:asciiTheme="minorHAnsi" w:hAnsiTheme="minorHAnsi" w:cstheme="minorHAnsi"/>
          <w:sz w:val="22"/>
          <w:szCs w:val="22"/>
          <w:lang w:val="en-US"/>
        </w:rPr>
        <w:t xml:space="preserve">), with predictions regarding the number of </w:t>
      </w:r>
      <w:r w:rsidR="00727890">
        <w:rPr>
          <w:rFonts w:asciiTheme="minorHAnsi" w:hAnsiTheme="minorHAnsi" w:cstheme="minorHAnsi"/>
          <w:sz w:val="22"/>
          <w:szCs w:val="22"/>
          <w:lang w:val="en-US"/>
        </w:rPr>
        <w:t>infected</w:t>
      </w:r>
      <w:r w:rsidR="00727890" w:rsidRPr="00727890">
        <w:rPr>
          <w:rFonts w:asciiTheme="minorHAnsi" w:hAnsiTheme="minorHAnsi" w:cstheme="minorHAnsi"/>
          <w:sz w:val="22"/>
          <w:szCs w:val="22"/>
          <w:lang w:val="en-US"/>
        </w:rPr>
        <w:t xml:space="preserve"> individuals and hospitalizations.  </w:t>
      </w:r>
    </w:p>
    <w:p w14:paraId="4D932EC7" w14:textId="77777777" w:rsidR="00727890" w:rsidRPr="00343213" w:rsidRDefault="00727890" w:rsidP="00343213">
      <w:pPr>
        <w:pStyle w:val="p2"/>
        <w:jc w:val="both"/>
        <w:rPr>
          <w:rFonts w:asciiTheme="minorHAnsi" w:hAnsiTheme="minorHAnsi" w:cstheme="minorHAnsi"/>
          <w:sz w:val="24"/>
          <w:szCs w:val="24"/>
          <w:lang w:val="en-US"/>
        </w:rPr>
      </w:pPr>
    </w:p>
    <w:p w14:paraId="0B1E0A87" w14:textId="5A38590E" w:rsidR="00727890" w:rsidRPr="00343213" w:rsidRDefault="00727890" w:rsidP="00343213">
      <w:pPr>
        <w:pStyle w:val="p1"/>
        <w:jc w:val="both"/>
        <w:rPr>
          <w:rFonts w:asciiTheme="minorHAnsi" w:hAnsiTheme="minorHAnsi" w:cstheme="minorHAnsi"/>
          <w:sz w:val="22"/>
          <w:szCs w:val="22"/>
          <w:lang w:val="en-US"/>
        </w:rPr>
      </w:pPr>
      <w:r w:rsidRPr="00343213">
        <w:rPr>
          <w:rStyle w:val="normaltextrun"/>
          <w:rFonts w:asciiTheme="minorHAnsi" w:hAnsiTheme="minorHAnsi" w:cstheme="minorHAnsi"/>
          <w:color w:val="000000"/>
          <w:sz w:val="22"/>
          <w:szCs w:val="22"/>
          <w:bdr w:val="none" w:sz="0" w:space="0" w:color="auto" w:frame="1"/>
          <w:lang w:val="en-US"/>
        </w:rPr>
        <w:t xml:space="preserve">We emphasize that this is a priority mission. </w:t>
      </w:r>
      <w:r w:rsidRPr="00343213">
        <w:rPr>
          <w:rFonts w:asciiTheme="minorHAnsi" w:hAnsiTheme="minorHAnsi" w:cstheme="minorHAnsi"/>
          <w:sz w:val="22"/>
          <w:szCs w:val="22"/>
          <w:lang w:val="en-US"/>
        </w:rPr>
        <w:t xml:space="preserve">You will have the support of </w:t>
      </w:r>
      <w:r w:rsidR="007A71B1">
        <w:rPr>
          <w:rFonts w:asciiTheme="minorHAnsi" w:hAnsiTheme="minorHAnsi" w:cstheme="minorHAnsi"/>
          <w:sz w:val="22"/>
          <w:szCs w:val="22"/>
          <w:lang w:val="en-US"/>
        </w:rPr>
        <w:t>Prof</w:t>
      </w:r>
      <w:r w:rsidRPr="00343213">
        <w:rPr>
          <w:rFonts w:asciiTheme="minorHAnsi" w:hAnsiTheme="minorHAnsi" w:cstheme="minorHAnsi"/>
          <w:sz w:val="22"/>
          <w:szCs w:val="22"/>
          <w:lang w:val="en-US"/>
        </w:rPr>
        <w:t xml:space="preserve">. Adrian </w:t>
      </w:r>
      <w:proofErr w:type="spellStart"/>
      <w:r w:rsidRPr="00343213">
        <w:rPr>
          <w:rFonts w:asciiTheme="minorHAnsi" w:hAnsiTheme="minorHAnsi" w:cstheme="minorHAnsi"/>
          <w:sz w:val="22"/>
          <w:szCs w:val="22"/>
          <w:lang w:val="en-US"/>
        </w:rPr>
        <w:t>Monray</w:t>
      </w:r>
      <w:proofErr w:type="spellEnd"/>
      <w:r w:rsidRPr="00343213">
        <w:rPr>
          <w:rFonts w:asciiTheme="minorHAnsi" w:hAnsiTheme="minorHAnsi" w:cstheme="minorHAnsi"/>
          <w:sz w:val="22"/>
          <w:szCs w:val="22"/>
          <w:lang w:val="en-US"/>
        </w:rPr>
        <w:t xml:space="preserve">, a geographer and demographer at the Library </w:t>
      </w:r>
      <w:proofErr w:type="spellStart"/>
      <w:r w:rsidRPr="00343213">
        <w:rPr>
          <w:rFonts w:asciiTheme="minorHAnsi" w:hAnsiTheme="minorHAnsi" w:cstheme="minorHAnsi"/>
          <w:sz w:val="22"/>
          <w:szCs w:val="22"/>
          <w:lang w:val="en-US"/>
        </w:rPr>
        <w:t>Emuln</w:t>
      </w:r>
      <w:proofErr w:type="spellEnd"/>
      <w:r w:rsidRPr="00343213">
        <w:rPr>
          <w:rFonts w:asciiTheme="minorHAnsi" w:hAnsiTheme="minorHAnsi" w:cstheme="minorHAnsi"/>
          <w:sz w:val="22"/>
          <w:szCs w:val="22"/>
          <w:lang w:val="en-US"/>
        </w:rPr>
        <w:t xml:space="preserve"> in </w:t>
      </w:r>
      <w:proofErr w:type="spellStart"/>
      <w:r w:rsidRPr="00343213">
        <w:rPr>
          <w:rFonts w:asciiTheme="minorHAnsi" w:hAnsiTheme="minorHAnsi" w:cstheme="minorHAnsi"/>
          <w:sz w:val="22"/>
          <w:szCs w:val="22"/>
          <w:lang w:val="en-US"/>
        </w:rPr>
        <w:t>Noltrame</w:t>
      </w:r>
      <w:proofErr w:type="spellEnd"/>
      <w:r w:rsidRPr="00343213">
        <w:rPr>
          <w:rFonts w:asciiTheme="minorHAnsi" w:hAnsiTheme="minorHAnsi" w:cstheme="minorHAnsi"/>
          <w:sz w:val="22"/>
          <w:szCs w:val="22"/>
          <w:lang w:val="en-US"/>
        </w:rPr>
        <w:t xml:space="preserve">, </w:t>
      </w:r>
      <w:r w:rsidR="007A71B1">
        <w:rPr>
          <w:rFonts w:asciiTheme="minorHAnsi" w:hAnsiTheme="minorHAnsi" w:cstheme="minorHAnsi"/>
          <w:sz w:val="22"/>
          <w:szCs w:val="22"/>
          <w:lang w:val="en-US"/>
        </w:rPr>
        <w:t xml:space="preserve">who is also </w:t>
      </w:r>
      <w:r w:rsidR="007A71B1" w:rsidRPr="00343213">
        <w:rPr>
          <w:rFonts w:asciiTheme="minorHAnsi" w:hAnsiTheme="minorHAnsi" w:cstheme="minorHAnsi"/>
          <w:sz w:val="22"/>
          <w:szCs w:val="22"/>
          <w:lang w:val="en-US"/>
        </w:rPr>
        <w:t xml:space="preserve">an expert in </w:t>
      </w:r>
      <w:proofErr w:type="spellStart"/>
      <w:r w:rsidR="007A71B1" w:rsidRPr="00343213">
        <w:rPr>
          <w:rFonts w:asciiTheme="minorHAnsi" w:hAnsiTheme="minorHAnsi" w:cstheme="minorHAnsi"/>
          <w:sz w:val="22"/>
          <w:szCs w:val="22"/>
          <w:lang w:val="en-US"/>
        </w:rPr>
        <w:t>Sycala’s</w:t>
      </w:r>
      <w:proofErr w:type="spellEnd"/>
      <w:r w:rsidR="007A71B1" w:rsidRPr="00343213">
        <w:rPr>
          <w:rFonts w:asciiTheme="minorHAnsi" w:hAnsiTheme="minorHAnsi" w:cstheme="minorHAnsi"/>
          <w:sz w:val="22"/>
          <w:szCs w:val="22"/>
          <w:lang w:val="en-US"/>
        </w:rPr>
        <w:t xml:space="preserve"> fauna and flora</w:t>
      </w:r>
      <w:r w:rsidRPr="00343213">
        <w:rPr>
          <w:rFonts w:asciiTheme="minorHAnsi" w:hAnsiTheme="minorHAnsi" w:cstheme="minorHAnsi"/>
          <w:sz w:val="22"/>
          <w:szCs w:val="22"/>
          <w:lang w:val="en-US"/>
        </w:rPr>
        <w:t>. Dr. Ethan Calder, MD, from the Overseas Hospital, is closely monitoring critically ill patients and will provide updates on clinical developments.</w:t>
      </w:r>
    </w:p>
    <w:p w14:paraId="1A868355" w14:textId="77777777" w:rsidR="00727890" w:rsidRPr="00727890" w:rsidRDefault="00727890" w:rsidP="00727890">
      <w:pPr>
        <w:pStyle w:val="p2"/>
        <w:rPr>
          <w:lang w:val="en-US"/>
        </w:rPr>
      </w:pPr>
    </w:p>
    <w:p w14:paraId="3B4CB256" w14:textId="5523E536" w:rsidR="000D3B6C" w:rsidRP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We trust your expertise and diligence to uncover the nature of this epidemic and provide actionable insights to protect </w:t>
      </w:r>
      <w:proofErr w:type="spellStart"/>
      <w:r w:rsidRPr="000D3B6C">
        <w:rPr>
          <w:rFonts w:asciiTheme="minorHAnsi" w:hAnsiTheme="minorHAnsi" w:cstheme="minorHAnsi"/>
          <w:sz w:val="22"/>
          <w:szCs w:val="22"/>
          <w:lang w:val="en-US"/>
        </w:rPr>
        <w:t>Sycala’s</w:t>
      </w:r>
      <w:proofErr w:type="spellEnd"/>
      <w:r w:rsidRPr="000D3B6C">
        <w:rPr>
          <w:rFonts w:asciiTheme="minorHAnsi" w:hAnsiTheme="minorHAnsi" w:cstheme="minorHAnsi"/>
          <w:sz w:val="22"/>
          <w:szCs w:val="22"/>
          <w:lang w:val="en-US"/>
        </w:rPr>
        <w:t xml:space="preserve"> citizens and economy.</w:t>
      </w:r>
    </w:p>
    <w:p w14:paraId="086256AD" w14:textId="77777777" w:rsidR="000D3B6C" w:rsidRPr="000D3B6C" w:rsidRDefault="000D3B6C" w:rsidP="00727890">
      <w:pPr>
        <w:pStyle w:val="p2"/>
        <w:jc w:val="both"/>
        <w:rPr>
          <w:rFonts w:asciiTheme="minorHAnsi" w:hAnsiTheme="minorHAnsi" w:cstheme="minorHAnsi"/>
          <w:sz w:val="22"/>
          <w:szCs w:val="22"/>
          <w:lang w:val="en-US"/>
        </w:rPr>
      </w:pPr>
    </w:p>
    <w:p w14:paraId="3FA3DEA0" w14:textId="77777777" w:rsidR="000D3B6C" w:rsidRPr="000D3B6C" w:rsidRDefault="000D3B6C" w:rsidP="00727890">
      <w:pPr>
        <w:pStyle w:val="p1"/>
        <w:jc w:val="both"/>
        <w:rPr>
          <w:rFonts w:asciiTheme="minorHAnsi" w:hAnsiTheme="minorHAnsi" w:cstheme="minorHAnsi"/>
          <w:sz w:val="22"/>
          <w:szCs w:val="22"/>
          <w:lang w:val="en-US"/>
        </w:rPr>
      </w:pPr>
      <w:r w:rsidRPr="000D3B6C">
        <w:rPr>
          <w:rFonts w:asciiTheme="minorHAnsi" w:hAnsiTheme="minorHAnsi" w:cstheme="minorHAnsi"/>
          <w:sz w:val="22"/>
          <w:szCs w:val="22"/>
          <w:lang w:val="en-US"/>
        </w:rPr>
        <w:t>Sincerely,</w:t>
      </w:r>
    </w:p>
    <w:p w14:paraId="0CA0674F" w14:textId="47079241" w:rsidR="000D3B6C" w:rsidRPr="00727890" w:rsidRDefault="000D3B6C" w:rsidP="00727890">
      <w:pPr>
        <w:pStyle w:val="p1"/>
        <w:jc w:val="right"/>
        <w:rPr>
          <w:rFonts w:asciiTheme="minorHAnsi" w:hAnsiTheme="minorHAnsi" w:cstheme="minorHAnsi"/>
          <w:sz w:val="22"/>
          <w:szCs w:val="22"/>
          <w:lang w:val="en-US"/>
        </w:rPr>
      </w:pPr>
      <w:r w:rsidRPr="00727890">
        <w:rPr>
          <w:rFonts w:asciiTheme="minorHAnsi" w:hAnsiTheme="minorHAnsi" w:cstheme="minorHAnsi"/>
          <w:sz w:val="22"/>
          <w:szCs w:val="22"/>
          <w:lang w:val="en-US"/>
        </w:rPr>
        <w:t xml:space="preserve">Mr. Jacques </w:t>
      </w:r>
      <w:proofErr w:type="spellStart"/>
      <w:r w:rsidRPr="00727890">
        <w:rPr>
          <w:rFonts w:asciiTheme="minorHAnsi" w:hAnsiTheme="minorHAnsi" w:cstheme="minorHAnsi"/>
          <w:sz w:val="22"/>
          <w:szCs w:val="22"/>
          <w:lang w:val="en-US"/>
        </w:rPr>
        <w:t>Healwell</w:t>
      </w:r>
      <w:proofErr w:type="spellEnd"/>
    </w:p>
    <w:p w14:paraId="00A80A9C" w14:textId="77777777" w:rsidR="000D3B6C" w:rsidRPr="000D3B6C" w:rsidRDefault="000D3B6C" w:rsidP="00727890">
      <w:pPr>
        <w:pStyle w:val="p1"/>
        <w:jc w:val="right"/>
        <w:rPr>
          <w:rFonts w:asciiTheme="minorHAnsi" w:hAnsiTheme="minorHAnsi" w:cstheme="minorHAnsi"/>
          <w:sz w:val="22"/>
          <w:szCs w:val="22"/>
          <w:lang w:val="en-US"/>
        </w:rPr>
      </w:pPr>
      <w:r w:rsidRPr="000D3B6C">
        <w:rPr>
          <w:rFonts w:asciiTheme="minorHAnsi" w:hAnsiTheme="minorHAnsi" w:cstheme="minorHAnsi"/>
          <w:sz w:val="22"/>
          <w:szCs w:val="22"/>
          <w:lang w:val="en-US"/>
        </w:rPr>
        <w:t xml:space="preserve">Director, </w:t>
      </w:r>
      <w:proofErr w:type="spellStart"/>
      <w:r w:rsidRPr="000D3B6C">
        <w:rPr>
          <w:rFonts w:asciiTheme="minorHAnsi" w:hAnsiTheme="minorHAnsi" w:cstheme="minorHAnsi"/>
          <w:sz w:val="22"/>
          <w:szCs w:val="22"/>
          <w:lang w:val="en-US"/>
        </w:rPr>
        <w:t>Sycala</w:t>
      </w:r>
      <w:proofErr w:type="spellEnd"/>
      <w:r w:rsidRPr="000D3B6C">
        <w:rPr>
          <w:rFonts w:asciiTheme="minorHAnsi" w:hAnsiTheme="minorHAnsi" w:cstheme="minorHAnsi"/>
          <w:sz w:val="22"/>
          <w:szCs w:val="22"/>
          <w:lang w:val="en-US"/>
        </w:rPr>
        <w:t xml:space="preserve"> Medical Agency</w:t>
      </w:r>
    </w:p>
    <w:p w14:paraId="4B5EAFA4" w14:textId="013D2380" w:rsidR="30265993" w:rsidRDefault="30265993" w:rsidP="00727890">
      <w:pPr>
        <w:jc w:val="right"/>
        <w:rPr>
          <w:lang w:val="en-US"/>
        </w:rPr>
      </w:pPr>
    </w:p>
    <w:p w14:paraId="5A674214" w14:textId="77777777" w:rsidR="002634B7" w:rsidRDefault="002634B7" w:rsidP="00727890">
      <w:pPr>
        <w:rPr>
          <w:b/>
          <w:bCs/>
          <w:sz w:val="32"/>
          <w:szCs w:val="32"/>
          <w:u w:val="single"/>
          <w:lang w:val="en-US"/>
        </w:rPr>
      </w:pPr>
    </w:p>
    <w:p w14:paraId="429E38E6" w14:textId="77777777" w:rsidR="002634B7" w:rsidRDefault="002634B7" w:rsidP="00727890">
      <w:pPr>
        <w:rPr>
          <w:b/>
          <w:bCs/>
          <w:sz w:val="32"/>
          <w:szCs w:val="32"/>
          <w:u w:val="single"/>
          <w:lang w:val="en-US"/>
        </w:rPr>
      </w:pPr>
    </w:p>
    <w:p w14:paraId="6C6BD77F" w14:textId="08939B29" w:rsidR="007A71B1" w:rsidRDefault="007A71B1" w:rsidP="00727890">
      <w:pPr>
        <w:rPr>
          <w:b/>
          <w:bCs/>
          <w:sz w:val="32"/>
          <w:szCs w:val="32"/>
          <w:u w:val="single"/>
          <w:lang w:val="en-US"/>
        </w:rPr>
      </w:pPr>
      <w:r>
        <w:rPr>
          <w:b/>
          <w:bCs/>
          <w:sz w:val="32"/>
          <w:szCs w:val="32"/>
          <w:u w:val="single"/>
          <w:lang w:val="en-US"/>
        </w:rPr>
        <w:lastRenderedPageBreak/>
        <w:t>Annex 1.1</w:t>
      </w:r>
    </w:p>
    <w:p w14:paraId="5BDB2ECD" w14:textId="77777777" w:rsidR="007A71B1" w:rsidRDefault="007A71B1" w:rsidP="00727890">
      <w:pPr>
        <w:rPr>
          <w:b/>
          <w:bCs/>
          <w:sz w:val="32"/>
          <w:szCs w:val="32"/>
          <w:u w:val="single"/>
          <w:lang w:val="en-US"/>
        </w:rPr>
      </w:pPr>
    </w:p>
    <w:p w14:paraId="65AB0775" w14:textId="4B22F1B6" w:rsidR="002634B7" w:rsidRDefault="007A71B1" w:rsidP="00727890">
      <w:pPr>
        <w:rPr>
          <w:lang w:val="en-US"/>
        </w:rPr>
      </w:pPr>
      <w:r>
        <w:rPr>
          <w:lang w:val="en-US"/>
        </w:rPr>
        <w:t xml:space="preserve">Follow-up of the infections in </w:t>
      </w:r>
      <w:proofErr w:type="spellStart"/>
      <w:r>
        <w:rPr>
          <w:lang w:val="en-US"/>
        </w:rPr>
        <w:t>Sycala</w:t>
      </w:r>
      <w:proofErr w:type="spellEnd"/>
      <w:r>
        <w:rPr>
          <w:lang w:val="en-US"/>
        </w:rPr>
        <w:t xml:space="preserve"> area</w:t>
      </w:r>
      <w:r w:rsidR="00E15105">
        <w:rPr>
          <w:lang w:val="en-US"/>
        </w:rPr>
        <w:t xml:space="preserve"> over the last days (the follow-up was initiated when we began to fear that an abnormal epidemic situation was emerging):</w:t>
      </w:r>
    </w:p>
    <w:p w14:paraId="48C3C41D" w14:textId="77777777" w:rsidR="00E15105" w:rsidRDefault="00E15105" w:rsidP="00727890">
      <w:pPr>
        <w:rPr>
          <w:lang w:val="en-US"/>
        </w:rPr>
      </w:pPr>
    </w:p>
    <w:tbl>
      <w:tblPr>
        <w:tblStyle w:val="Grilledutableau"/>
        <w:tblW w:w="0" w:type="auto"/>
        <w:tblLook w:val="04A0" w:firstRow="1" w:lastRow="0" w:firstColumn="1" w:lastColumn="0" w:noHBand="0" w:noVBand="1"/>
      </w:tblPr>
      <w:tblGrid>
        <w:gridCol w:w="3020"/>
        <w:gridCol w:w="3021"/>
        <w:gridCol w:w="3021"/>
      </w:tblGrid>
      <w:tr w:rsidR="00E15105" w14:paraId="4E8DD2D9" w14:textId="77777777" w:rsidTr="00E15105">
        <w:tc>
          <w:tcPr>
            <w:tcW w:w="3020" w:type="dxa"/>
          </w:tcPr>
          <w:p w14:paraId="56BD033F" w14:textId="7BDBF642" w:rsidR="00E15105" w:rsidRDefault="00E15105" w:rsidP="00E15105">
            <w:pPr>
              <w:jc w:val="center"/>
              <w:rPr>
                <w:lang w:val="en-US"/>
              </w:rPr>
            </w:pPr>
            <w:r>
              <w:rPr>
                <w:lang w:val="en-US"/>
              </w:rPr>
              <w:t>Date</w:t>
            </w:r>
          </w:p>
        </w:tc>
        <w:tc>
          <w:tcPr>
            <w:tcW w:w="3021" w:type="dxa"/>
          </w:tcPr>
          <w:p w14:paraId="2C327B21" w14:textId="707DA45B" w:rsidR="00E15105" w:rsidRDefault="00E15105" w:rsidP="00E15105">
            <w:pPr>
              <w:jc w:val="center"/>
              <w:rPr>
                <w:lang w:val="en-US"/>
              </w:rPr>
            </w:pPr>
            <w:r w:rsidRPr="00E15105">
              <w:rPr>
                <w:lang w:val="en-US"/>
              </w:rPr>
              <w:t>New infections (Incidence)</w:t>
            </w:r>
          </w:p>
        </w:tc>
        <w:tc>
          <w:tcPr>
            <w:tcW w:w="3021" w:type="dxa"/>
          </w:tcPr>
          <w:p w14:paraId="27AA6267" w14:textId="080163D7" w:rsidR="00E15105" w:rsidRDefault="00E15105" w:rsidP="00E15105">
            <w:pPr>
              <w:jc w:val="center"/>
              <w:rPr>
                <w:lang w:val="en-US"/>
              </w:rPr>
            </w:pPr>
            <w:r w:rsidRPr="00E15105">
              <w:rPr>
                <w:lang w:val="en-US"/>
              </w:rPr>
              <w:t>Hospitalizations + Dead</w:t>
            </w:r>
          </w:p>
        </w:tc>
      </w:tr>
      <w:tr w:rsidR="00E15105" w14:paraId="664227C5" w14:textId="77777777" w:rsidTr="0006330B">
        <w:tc>
          <w:tcPr>
            <w:tcW w:w="3020" w:type="dxa"/>
            <w:vAlign w:val="bottom"/>
          </w:tcPr>
          <w:p w14:paraId="31DEA8F9" w14:textId="76432D75" w:rsidR="00E15105" w:rsidRDefault="00E15105" w:rsidP="00E15105">
            <w:pPr>
              <w:jc w:val="center"/>
              <w:rPr>
                <w:lang w:val="en-US"/>
              </w:rPr>
            </w:pPr>
            <w:r>
              <w:rPr>
                <w:rFonts w:ascii="Aptos Narrow" w:hAnsi="Aptos Narrow"/>
                <w:color w:val="000000"/>
              </w:rPr>
              <w:t>22-mars</w:t>
            </w:r>
          </w:p>
        </w:tc>
        <w:tc>
          <w:tcPr>
            <w:tcW w:w="3021" w:type="dxa"/>
            <w:vAlign w:val="bottom"/>
          </w:tcPr>
          <w:p w14:paraId="46051FA4" w14:textId="45F746B1" w:rsidR="00E15105" w:rsidRPr="00E15105" w:rsidRDefault="00E15105" w:rsidP="00E15105">
            <w:pPr>
              <w:jc w:val="center"/>
              <w:rPr>
                <w:lang w:val="en-US"/>
              </w:rPr>
            </w:pPr>
            <w:r>
              <w:rPr>
                <w:rFonts w:ascii="Aptos Narrow" w:hAnsi="Aptos Narrow"/>
              </w:rPr>
              <w:t>NA</w:t>
            </w:r>
          </w:p>
        </w:tc>
        <w:tc>
          <w:tcPr>
            <w:tcW w:w="3021" w:type="dxa"/>
            <w:vAlign w:val="bottom"/>
          </w:tcPr>
          <w:p w14:paraId="4D9B9F7C" w14:textId="71F52C66" w:rsidR="00E15105" w:rsidRPr="00E15105" w:rsidRDefault="00E15105" w:rsidP="00E15105">
            <w:pPr>
              <w:jc w:val="center"/>
              <w:rPr>
                <w:lang w:val="en-US"/>
              </w:rPr>
            </w:pPr>
            <w:r w:rsidRPr="00E15105">
              <w:rPr>
                <w:rFonts w:ascii="Aptos Narrow" w:hAnsi="Aptos Narrow"/>
              </w:rPr>
              <w:t>1</w:t>
            </w:r>
          </w:p>
        </w:tc>
      </w:tr>
      <w:tr w:rsidR="00E15105" w14:paraId="357FCB49" w14:textId="77777777" w:rsidTr="0006330B">
        <w:tc>
          <w:tcPr>
            <w:tcW w:w="3020" w:type="dxa"/>
            <w:vAlign w:val="bottom"/>
          </w:tcPr>
          <w:p w14:paraId="12FC9499" w14:textId="0A33CC81" w:rsidR="00E15105" w:rsidRDefault="00E15105" w:rsidP="00E15105">
            <w:pPr>
              <w:jc w:val="center"/>
              <w:rPr>
                <w:lang w:val="en-US"/>
              </w:rPr>
            </w:pPr>
            <w:r>
              <w:rPr>
                <w:rFonts w:ascii="Aptos Narrow" w:hAnsi="Aptos Narrow"/>
                <w:color w:val="000000"/>
              </w:rPr>
              <w:t>23-mars</w:t>
            </w:r>
          </w:p>
        </w:tc>
        <w:tc>
          <w:tcPr>
            <w:tcW w:w="3021" w:type="dxa"/>
            <w:vAlign w:val="bottom"/>
          </w:tcPr>
          <w:p w14:paraId="7EDD77DC" w14:textId="37FC6E10" w:rsidR="00E15105" w:rsidRPr="00E15105" w:rsidRDefault="00E15105" w:rsidP="00E15105">
            <w:pPr>
              <w:jc w:val="center"/>
              <w:rPr>
                <w:lang w:val="en-US"/>
              </w:rPr>
            </w:pPr>
            <w:r w:rsidRPr="00E15105">
              <w:rPr>
                <w:rFonts w:ascii="Aptos Narrow" w:hAnsi="Aptos Narrow"/>
              </w:rPr>
              <w:t>8</w:t>
            </w:r>
          </w:p>
        </w:tc>
        <w:tc>
          <w:tcPr>
            <w:tcW w:w="3021" w:type="dxa"/>
            <w:vAlign w:val="bottom"/>
          </w:tcPr>
          <w:p w14:paraId="114C41AA" w14:textId="65B53C1D" w:rsidR="00E15105" w:rsidRPr="00E15105" w:rsidRDefault="00E15105" w:rsidP="00E15105">
            <w:pPr>
              <w:jc w:val="center"/>
              <w:rPr>
                <w:lang w:val="en-US"/>
              </w:rPr>
            </w:pPr>
            <w:r w:rsidRPr="00E15105">
              <w:rPr>
                <w:rFonts w:ascii="Aptos Narrow" w:hAnsi="Aptos Narrow"/>
              </w:rPr>
              <w:t>1</w:t>
            </w:r>
          </w:p>
        </w:tc>
      </w:tr>
      <w:tr w:rsidR="00E15105" w14:paraId="1A526BDB" w14:textId="77777777" w:rsidTr="0006330B">
        <w:tc>
          <w:tcPr>
            <w:tcW w:w="3020" w:type="dxa"/>
            <w:vAlign w:val="bottom"/>
          </w:tcPr>
          <w:p w14:paraId="02A66FAA" w14:textId="00393307" w:rsidR="00E15105" w:rsidRDefault="00E15105" w:rsidP="00E15105">
            <w:pPr>
              <w:jc w:val="center"/>
              <w:rPr>
                <w:lang w:val="en-US"/>
              </w:rPr>
            </w:pPr>
            <w:r>
              <w:rPr>
                <w:rFonts w:ascii="Aptos Narrow" w:hAnsi="Aptos Narrow"/>
                <w:color w:val="000000"/>
              </w:rPr>
              <w:t>24-mars</w:t>
            </w:r>
          </w:p>
        </w:tc>
        <w:tc>
          <w:tcPr>
            <w:tcW w:w="3021" w:type="dxa"/>
            <w:vAlign w:val="bottom"/>
          </w:tcPr>
          <w:p w14:paraId="46166C74" w14:textId="6A174010" w:rsidR="00E15105" w:rsidRPr="00E15105" w:rsidRDefault="00E15105" w:rsidP="00E15105">
            <w:pPr>
              <w:jc w:val="center"/>
              <w:rPr>
                <w:lang w:val="en-US"/>
              </w:rPr>
            </w:pPr>
            <w:r w:rsidRPr="00E15105">
              <w:rPr>
                <w:rFonts w:ascii="Aptos Narrow" w:hAnsi="Aptos Narrow"/>
              </w:rPr>
              <w:t>8</w:t>
            </w:r>
          </w:p>
        </w:tc>
        <w:tc>
          <w:tcPr>
            <w:tcW w:w="3021" w:type="dxa"/>
            <w:vAlign w:val="bottom"/>
          </w:tcPr>
          <w:p w14:paraId="654B719C" w14:textId="74D01680" w:rsidR="00E15105" w:rsidRPr="00E15105" w:rsidRDefault="00E15105" w:rsidP="00E15105">
            <w:pPr>
              <w:jc w:val="center"/>
              <w:rPr>
                <w:lang w:val="en-US"/>
              </w:rPr>
            </w:pPr>
            <w:r w:rsidRPr="00E15105">
              <w:rPr>
                <w:rFonts w:ascii="Aptos Narrow" w:hAnsi="Aptos Narrow"/>
              </w:rPr>
              <w:t>1</w:t>
            </w:r>
          </w:p>
        </w:tc>
      </w:tr>
      <w:tr w:rsidR="00E15105" w14:paraId="40DE6B9C" w14:textId="77777777" w:rsidTr="0006330B">
        <w:tc>
          <w:tcPr>
            <w:tcW w:w="3020" w:type="dxa"/>
            <w:vAlign w:val="bottom"/>
          </w:tcPr>
          <w:p w14:paraId="67005F89" w14:textId="2D6755EE" w:rsidR="00E15105" w:rsidRDefault="00E15105" w:rsidP="00E15105">
            <w:pPr>
              <w:jc w:val="center"/>
              <w:rPr>
                <w:lang w:val="en-US"/>
              </w:rPr>
            </w:pPr>
            <w:r>
              <w:rPr>
                <w:rFonts w:ascii="Aptos Narrow" w:hAnsi="Aptos Narrow"/>
                <w:color w:val="000000"/>
              </w:rPr>
              <w:t>25-mars</w:t>
            </w:r>
          </w:p>
        </w:tc>
        <w:tc>
          <w:tcPr>
            <w:tcW w:w="3021" w:type="dxa"/>
            <w:vAlign w:val="bottom"/>
          </w:tcPr>
          <w:p w14:paraId="145E06B4" w14:textId="1901A75E" w:rsidR="00E15105" w:rsidRPr="00E15105" w:rsidRDefault="00E15105" w:rsidP="00E15105">
            <w:pPr>
              <w:jc w:val="center"/>
              <w:rPr>
                <w:lang w:val="en-US"/>
              </w:rPr>
            </w:pPr>
            <w:r w:rsidRPr="00E15105">
              <w:rPr>
                <w:rFonts w:ascii="Aptos Narrow" w:hAnsi="Aptos Narrow"/>
              </w:rPr>
              <w:t>7</w:t>
            </w:r>
          </w:p>
        </w:tc>
        <w:tc>
          <w:tcPr>
            <w:tcW w:w="3021" w:type="dxa"/>
            <w:vAlign w:val="bottom"/>
          </w:tcPr>
          <w:p w14:paraId="7633EB7F" w14:textId="6DFC10E7" w:rsidR="00E15105" w:rsidRPr="00E15105" w:rsidRDefault="00E15105" w:rsidP="00E15105">
            <w:pPr>
              <w:jc w:val="center"/>
              <w:rPr>
                <w:lang w:val="en-US"/>
              </w:rPr>
            </w:pPr>
            <w:r w:rsidRPr="00E15105">
              <w:rPr>
                <w:rFonts w:ascii="Aptos Narrow" w:hAnsi="Aptos Narrow"/>
              </w:rPr>
              <w:t>2</w:t>
            </w:r>
          </w:p>
        </w:tc>
      </w:tr>
      <w:tr w:rsidR="00E15105" w14:paraId="49AAA1C2" w14:textId="77777777" w:rsidTr="0006330B">
        <w:tc>
          <w:tcPr>
            <w:tcW w:w="3020" w:type="dxa"/>
            <w:vAlign w:val="bottom"/>
          </w:tcPr>
          <w:p w14:paraId="2FD31EE8" w14:textId="705862C0" w:rsidR="00E15105" w:rsidRDefault="00E15105" w:rsidP="00E15105">
            <w:pPr>
              <w:jc w:val="center"/>
              <w:rPr>
                <w:lang w:val="en-US"/>
              </w:rPr>
            </w:pPr>
            <w:r>
              <w:rPr>
                <w:rFonts w:ascii="Aptos Narrow" w:hAnsi="Aptos Narrow"/>
                <w:color w:val="000000"/>
              </w:rPr>
              <w:t>26-mars</w:t>
            </w:r>
          </w:p>
        </w:tc>
        <w:tc>
          <w:tcPr>
            <w:tcW w:w="3021" w:type="dxa"/>
            <w:vAlign w:val="bottom"/>
          </w:tcPr>
          <w:p w14:paraId="51557EF3" w14:textId="6F7E76CB" w:rsidR="00E15105" w:rsidRPr="00E15105" w:rsidRDefault="00E15105" w:rsidP="00E15105">
            <w:pPr>
              <w:jc w:val="center"/>
              <w:rPr>
                <w:lang w:val="en-US"/>
              </w:rPr>
            </w:pPr>
            <w:r w:rsidRPr="00E15105">
              <w:rPr>
                <w:rFonts w:ascii="Aptos Narrow" w:hAnsi="Aptos Narrow"/>
              </w:rPr>
              <w:t>8</w:t>
            </w:r>
          </w:p>
        </w:tc>
        <w:tc>
          <w:tcPr>
            <w:tcW w:w="3021" w:type="dxa"/>
            <w:vAlign w:val="bottom"/>
          </w:tcPr>
          <w:p w14:paraId="57F413DB" w14:textId="7A21570A" w:rsidR="00E15105" w:rsidRPr="00E15105" w:rsidRDefault="00E15105" w:rsidP="00E15105">
            <w:pPr>
              <w:jc w:val="center"/>
              <w:rPr>
                <w:lang w:val="en-US"/>
              </w:rPr>
            </w:pPr>
            <w:r w:rsidRPr="00E15105">
              <w:rPr>
                <w:rFonts w:ascii="Aptos Narrow" w:hAnsi="Aptos Narrow"/>
              </w:rPr>
              <w:t>2</w:t>
            </w:r>
          </w:p>
        </w:tc>
      </w:tr>
      <w:tr w:rsidR="00E15105" w14:paraId="4409549E" w14:textId="77777777" w:rsidTr="0006330B">
        <w:tc>
          <w:tcPr>
            <w:tcW w:w="3020" w:type="dxa"/>
            <w:vAlign w:val="bottom"/>
          </w:tcPr>
          <w:p w14:paraId="320C6A37" w14:textId="09D15F6E" w:rsidR="00E15105" w:rsidRDefault="00E15105" w:rsidP="00E15105">
            <w:pPr>
              <w:jc w:val="center"/>
              <w:rPr>
                <w:lang w:val="en-US"/>
              </w:rPr>
            </w:pPr>
            <w:r>
              <w:rPr>
                <w:rFonts w:ascii="Aptos Narrow" w:hAnsi="Aptos Narrow"/>
                <w:color w:val="000000"/>
              </w:rPr>
              <w:t>27-mars</w:t>
            </w:r>
          </w:p>
        </w:tc>
        <w:tc>
          <w:tcPr>
            <w:tcW w:w="3021" w:type="dxa"/>
            <w:vAlign w:val="bottom"/>
          </w:tcPr>
          <w:p w14:paraId="2153988C" w14:textId="61A04C0B" w:rsidR="00E15105" w:rsidRDefault="00E15105" w:rsidP="00E15105">
            <w:pPr>
              <w:jc w:val="center"/>
              <w:rPr>
                <w:lang w:val="en-US"/>
              </w:rPr>
            </w:pPr>
            <w:r>
              <w:rPr>
                <w:rFonts w:ascii="Aptos Narrow" w:hAnsi="Aptos Narrow"/>
              </w:rPr>
              <w:t>6</w:t>
            </w:r>
          </w:p>
        </w:tc>
        <w:tc>
          <w:tcPr>
            <w:tcW w:w="3021" w:type="dxa"/>
            <w:vAlign w:val="bottom"/>
          </w:tcPr>
          <w:p w14:paraId="1F100129" w14:textId="6C1514D7" w:rsidR="00E15105" w:rsidRDefault="00E15105" w:rsidP="00E15105">
            <w:pPr>
              <w:jc w:val="center"/>
              <w:rPr>
                <w:lang w:val="en-US"/>
              </w:rPr>
            </w:pPr>
            <w:r>
              <w:rPr>
                <w:rFonts w:ascii="Aptos Narrow" w:hAnsi="Aptos Narrow"/>
              </w:rPr>
              <w:t>3</w:t>
            </w:r>
          </w:p>
        </w:tc>
      </w:tr>
      <w:tr w:rsidR="00E15105" w14:paraId="6FB0EB20" w14:textId="77777777" w:rsidTr="0006330B">
        <w:tc>
          <w:tcPr>
            <w:tcW w:w="3020" w:type="dxa"/>
            <w:vAlign w:val="bottom"/>
          </w:tcPr>
          <w:p w14:paraId="34FFF941" w14:textId="4046C638" w:rsidR="00E15105" w:rsidRDefault="00E15105" w:rsidP="00E15105">
            <w:pPr>
              <w:jc w:val="center"/>
              <w:rPr>
                <w:lang w:val="en-US"/>
              </w:rPr>
            </w:pPr>
            <w:r>
              <w:rPr>
                <w:rFonts w:ascii="Aptos Narrow" w:hAnsi="Aptos Narrow"/>
                <w:color w:val="000000"/>
              </w:rPr>
              <w:t>28-mars</w:t>
            </w:r>
          </w:p>
        </w:tc>
        <w:tc>
          <w:tcPr>
            <w:tcW w:w="3021" w:type="dxa"/>
            <w:vAlign w:val="bottom"/>
          </w:tcPr>
          <w:p w14:paraId="5B0A13DE" w14:textId="5D923D67" w:rsidR="00E15105" w:rsidRDefault="00E15105" w:rsidP="00E15105">
            <w:pPr>
              <w:jc w:val="center"/>
              <w:rPr>
                <w:lang w:val="en-US"/>
              </w:rPr>
            </w:pPr>
            <w:r>
              <w:rPr>
                <w:rFonts w:ascii="Aptos Narrow" w:hAnsi="Aptos Narrow"/>
              </w:rPr>
              <w:t>7</w:t>
            </w:r>
          </w:p>
        </w:tc>
        <w:tc>
          <w:tcPr>
            <w:tcW w:w="3021" w:type="dxa"/>
            <w:vAlign w:val="bottom"/>
          </w:tcPr>
          <w:p w14:paraId="2CA92303" w14:textId="7FCD5FD5" w:rsidR="00E15105" w:rsidRDefault="00E15105" w:rsidP="00E15105">
            <w:pPr>
              <w:jc w:val="center"/>
              <w:rPr>
                <w:lang w:val="en-US"/>
              </w:rPr>
            </w:pPr>
            <w:r>
              <w:rPr>
                <w:rFonts w:ascii="Aptos Narrow" w:hAnsi="Aptos Narrow"/>
              </w:rPr>
              <w:t>4</w:t>
            </w:r>
          </w:p>
        </w:tc>
      </w:tr>
      <w:tr w:rsidR="00E15105" w14:paraId="298018A1" w14:textId="77777777" w:rsidTr="0006330B">
        <w:tc>
          <w:tcPr>
            <w:tcW w:w="3020" w:type="dxa"/>
            <w:vAlign w:val="bottom"/>
          </w:tcPr>
          <w:p w14:paraId="71391DF0" w14:textId="762F2237" w:rsidR="00E15105" w:rsidRDefault="00E15105" w:rsidP="00E15105">
            <w:pPr>
              <w:jc w:val="center"/>
              <w:rPr>
                <w:lang w:val="en-US"/>
              </w:rPr>
            </w:pPr>
            <w:r>
              <w:rPr>
                <w:rFonts w:ascii="Aptos Narrow" w:hAnsi="Aptos Narrow"/>
                <w:color w:val="000000"/>
              </w:rPr>
              <w:t>29-mars</w:t>
            </w:r>
          </w:p>
        </w:tc>
        <w:tc>
          <w:tcPr>
            <w:tcW w:w="3021" w:type="dxa"/>
            <w:vAlign w:val="bottom"/>
          </w:tcPr>
          <w:p w14:paraId="373E6F02" w14:textId="4E4A787A" w:rsidR="00E15105" w:rsidRDefault="00E15105" w:rsidP="00E15105">
            <w:pPr>
              <w:jc w:val="center"/>
              <w:rPr>
                <w:lang w:val="en-US"/>
              </w:rPr>
            </w:pPr>
            <w:r>
              <w:rPr>
                <w:rFonts w:ascii="Aptos Narrow" w:hAnsi="Aptos Narrow"/>
              </w:rPr>
              <w:t>9</w:t>
            </w:r>
          </w:p>
        </w:tc>
        <w:tc>
          <w:tcPr>
            <w:tcW w:w="3021" w:type="dxa"/>
            <w:vAlign w:val="bottom"/>
          </w:tcPr>
          <w:p w14:paraId="71356C13" w14:textId="04E26598" w:rsidR="00E15105" w:rsidRDefault="00E15105" w:rsidP="00E15105">
            <w:pPr>
              <w:jc w:val="center"/>
              <w:rPr>
                <w:lang w:val="en-US"/>
              </w:rPr>
            </w:pPr>
            <w:r>
              <w:rPr>
                <w:rFonts w:ascii="Aptos Narrow" w:hAnsi="Aptos Narrow"/>
              </w:rPr>
              <w:t>4</w:t>
            </w:r>
          </w:p>
        </w:tc>
      </w:tr>
      <w:tr w:rsidR="00E15105" w14:paraId="0163917F" w14:textId="77777777" w:rsidTr="0006330B">
        <w:tc>
          <w:tcPr>
            <w:tcW w:w="3020" w:type="dxa"/>
            <w:vAlign w:val="bottom"/>
          </w:tcPr>
          <w:p w14:paraId="323D988E" w14:textId="094089F3" w:rsidR="00E15105" w:rsidRDefault="00E15105" w:rsidP="00E15105">
            <w:pPr>
              <w:jc w:val="center"/>
              <w:rPr>
                <w:lang w:val="en-US"/>
              </w:rPr>
            </w:pPr>
            <w:r>
              <w:rPr>
                <w:rFonts w:ascii="Aptos Narrow" w:hAnsi="Aptos Narrow"/>
                <w:color w:val="000000"/>
              </w:rPr>
              <w:t>30-mars</w:t>
            </w:r>
          </w:p>
        </w:tc>
        <w:tc>
          <w:tcPr>
            <w:tcW w:w="3021" w:type="dxa"/>
            <w:vAlign w:val="bottom"/>
          </w:tcPr>
          <w:p w14:paraId="00123EAE" w14:textId="19FCB4EB" w:rsidR="00E15105" w:rsidRDefault="00E15105" w:rsidP="00E15105">
            <w:pPr>
              <w:jc w:val="center"/>
              <w:rPr>
                <w:lang w:val="en-US"/>
              </w:rPr>
            </w:pPr>
            <w:r>
              <w:rPr>
                <w:rFonts w:ascii="Aptos Narrow" w:hAnsi="Aptos Narrow"/>
              </w:rPr>
              <w:t>7</w:t>
            </w:r>
          </w:p>
        </w:tc>
        <w:tc>
          <w:tcPr>
            <w:tcW w:w="3021" w:type="dxa"/>
            <w:vAlign w:val="bottom"/>
          </w:tcPr>
          <w:p w14:paraId="56FB4A70" w14:textId="7C602B64" w:rsidR="00E15105" w:rsidRDefault="00E15105" w:rsidP="00E15105">
            <w:pPr>
              <w:jc w:val="center"/>
              <w:rPr>
                <w:lang w:val="en-US"/>
              </w:rPr>
            </w:pPr>
            <w:r>
              <w:rPr>
                <w:rFonts w:ascii="Aptos Narrow" w:hAnsi="Aptos Narrow"/>
              </w:rPr>
              <w:t>4</w:t>
            </w:r>
          </w:p>
        </w:tc>
      </w:tr>
      <w:tr w:rsidR="00E15105" w14:paraId="1DF02DDE" w14:textId="77777777" w:rsidTr="0006330B">
        <w:tc>
          <w:tcPr>
            <w:tcW w:w="3020" w:type="dxa"/>
            <w:vAlign w:val="bottom"/>
          </w:tcPr>
          <w:p w14:paraId="63D157FA" w14:textId="0BF8ED65" w:rsidR="00E15105" w:rsidRDefault="00E15105" w:rsidP="00E15105">
            <w:pPr>
              <w:jc w:val="center"/>
              <w:rPr>
                <w:lang w:val="en-US"/>
              </w:rPr>
            </w:pPr>
            <w:r>
              <w:rPr>
                <w:rFonts w:ascii="Aptos Narrow" w:hAnsi="Aptos Narrow"/>
                <w:color w:val="000000"/>
              </w:rPr>
              <w:t>31-mars</w:t>
            </w:r>
          </w:p>
        </w:tc>
        <w:tc>
          <w:tcPr>
            <w:tcW w:w="3021" w:type="dxa"/>
            <w:vAlign w:val="bottom"/>
          </w:tcPr>
          <w:p w14:paraId="7128FD6A" w14:textId="0EB5519F" w:rsidR="00E15105" w:rsidRDefault="00E15105" w:rsidP="00E15105">
            <w:pPr>
              <w:jc w:val="center"/>
              <w:rPr>
                <w:lang w:val="en-US"/>
              </w:rPr>
            </w:pPr>
            <w:r>
              <w:rPr>
                <w:rFonts w:ascii="Aptos Narrow" w:hAnsi="Aptos Narrow"/>
              </w:rPr>
              <w:t>9</w:t>
            </w:r>
          </w:p>
        </w:tc>
        <w:tc>
          <w:tcPr>
            <w:tcW w:w="3021" w:type="dxa"/>
            <w:vAlign w:val="bottom"/>
          </w:tcPr>
          <w:p w14:paraId="4C8ED0E1" w14:textId="106D9DDB" w:rsidR="00E15105" w:rsidRDefault="00E15105" w:rsidP="00E15105">
            <w:pPr>
              <w:jc w:val="center"/>
              <w:rPr>
                <w:lang w:val="en-US"/>
              </w:rPr>
            </w:pPr>
            <w:r>
              <w:rPr>
                <w:rFonts w:ascii="Aptos Narrow" w:hAnsi="Aptos Narrow"/>
              </w:rPr>
              <w:t>4</w:t>
            </w:r>
          </w:p>
        </w:tc>
      </w:tr>
      <w:tr w:rsidR="00E15105" w14:paraId="4A6C3D0A" w14:textId="77777777" w:rsidTr="0006330B">
        <w:tc>
          <w:tcPr>
            <w:tcW w:w="3020" w:type="dxa"/>
            <w:vAlign w:val="bottom"/>
          </w:tcPr>
          <w:p w14:paraId="221C673B" w14:textId="67B8056B" w:rsidR="00E15105" w:rsidRDefault="00E15105" w:rsidP="00E15105">
            <w:pPr>
              <w:jc w:val="center"/>
              <w:rPr>
                <w:lang w:val="en-US"/>
              </w:rPr>
            </w:pPr>
            <w:r>
              <w:rPr>
                <w:rFonts w:ascii="Aptos Narrow" w:hAnsi="Aptos Narrow"/>
                <w:color w:val="000000"/>
              </w:rPr>
              <w:t>1-avr.</w:t>
            </w:r>
          </w:p>
        </w:tc>
        <w:tc>
          <w:tcPr>
            <w:tcW w:w="3021" w:type="dxa"/>
            <w:vAlign w:val="bottom"/>
          </w:tcPr>
          <w:p w14:paraId="36B10426" w14:textId="5D0907B8" w:rsidR="00E15105" w:rsidRDefault="00E15105" w:rsidP="00E15105">
            <w:pPr>
              <w:jc w:val="center"/>
              <w:rPr>
                <w:lang w:val="en-US"/>
              </w:rPr>
            </w:pPr>
            <w:r>
              <w:rPr>
                <w:rFonts w:ascii="Aptos Narrow" w:hAnsi="Aptos Narrow"/>
              </w:rPr>
              <w:t>9</w:t>
            </w:r>
          </w:p>
        </w:tc>
        <w:tc>
          <w:tcPr>
            <w:tcW w:w="3021" w:type="dxa"/>
            <w:vAlign w:val="bottom"/>
          </w:tcPr>
          <w:p w14:paraId="3FF8E4BF" w14:textId="584D9E38" w:rsidR="00E15105" w:rsidRDefault="00E15105" w:rsidP="00E15105">
            <w:pPr>
              <w:jc w:val="center"/>
              <w:rPr>
                <w:lang w:val="en-US"/>
              </w:rPr>
            </w:pPr>
            <w:r>
              <w:rPr>
                <w:rFonts w:ascii="Aptos Narrow" w:hAnsi="Aptos Narrow"/>
              </w:rPr>
              <w:t>5</w:t>
            </w:r>
          </w:p>
        </w:tc>
      </w:tr>
    </w:tbl>
    <w:p w14:paraId="64969261" w14:textId="77777777" w:rsidR="00E15105" w:rsidRDefault="00E15105" w:rsidP="00727890">
      <w:pPr>
        <w:rPr>
          <w:lang w:val="en-US"/>
        </w:rPr>
      </w:pPr>
    </w:p>
    <w:p w14:paraId="6FEB5382" w14:textId="77777777" w:rsidR="007A71B1" w:rsidRDefault="007A71B1" w:rsidP="00727890">
      <w:pPr>
        <w:rPr>
          <w:b/>
          <w:bCs/>
          <w:sz w:val="32"/>
          <w:szCs w:val="32"/>
          <w:u w:val="single"/>
          <w:lang w:val="en-US"/>
        </w:rPr>
      </w:pPr>
    </w:p>
    <w:p w14:paraId="3E373A02" w14:textId="4AF9A13A" w:rsidR="2BCD1D09" w:rsidRDefault="2BCD1D09" w:rsidP="00727890">
      <w:pPr>
        <w:rPr>
          <w:b/>
          <w:bCs/>
          <w:sz w:val="32"/>
          <w:szCs w:val="32"/>
          <w:u w:val="single"/>
          <w:lang w:val="en-US"/>
        </w:rPr>
      </w:pPr>
      <w:r w:rsidRPr="18B3DFB7">
        <w:rPr>
          <w:b/>
          <w:bCs/>
          <w:sz w:val="32"/>
          <w:szCs w:val="32"/>
          <w:u w:val="single"/>
          <w:lang w:val="en-US"/>
        </w:rPr>
        <w:t>Annex 1.1 - Predictions</w:t>
      </w:r>
    </w:p>
    <w:p w14:paraId="1B0B023D" w14:textId="21F6F0A5" w:rsidR="30265993" w:rsidRDefault="30265993" w:rsidP="00727890">
      <w:pPr>
        <w:rPr>
          <w:lang w:val="en-US"/>
        </w:rPr>
      </w:pPr>
    </w:p>
    <w:p w14:paraId="29F03350" w14:textId="4E07D5AD" w:rsidR="2BCD1D09" w:rsidRDefault="2BCD1D09" w:rsidP="00727890">
      <w:pPr>
        <w:jc w:val="both"/>
        <w:rPr>
          <w:lang w:val="en-US"/>
        </w:rPr>
      </w:pPr>
      <w:r w:rsidRPr="18B3DFB7">
        <w:rPr>
          <w:lang w:val="en-US"/>
        </w:rPr>
        <w:t>You are asked to provide the following predictions</w:t>
      </w:r>
      <w:r w:rsidR="1084F220" w:rsidRPr="18B3DFB7">
        <w:rPr>
          <w:lang w:val="en-US"/>
        </w:rPr>
        <w:t>:</w:t>
      </w:r>
    </w:p>
    <w:p w14:paraId="462FAC8F" w14:textId="7FAB9BF7" w:rsidR="30265993" w:rsidRDefault="30265993" w:rsidP="00727890">
      <w:pPr>
        <w:jc w:val="both"/>
        <w:rPr>
          <w:lang w:val="en-US"/>
        </w:rPr>
      </w:pPr>
    </w:p>
    <w:p w14:paraId="1DE51884" w14:textId="594C2443" w:rsidR="2BCD1D09" w:rsidRDefault="2BCD1D09" w:rsidP="00727890">
      <w:pPr>
        <w:jc w:val="both"/>
        <w:rPr>
          <w:lang w:val="en-US"/>
        </w:rPr>
      </w:pPr>
      <w:r w:rsidRPr="18B3DFB7">
        <w:rPr>
          <w:b/>
          <w:bCs/>
          <w:lang w:val="en-US"/>
        </w:rPr>
        <w:t xml:space="preserve">Due date: </w:t>
      </w:r>
      <w:r w:rsidR="00343213">
        <w:rPr>
          <w:b/>
          <w:bCs/>
          <w:lang w:val="en-US"/>
        </w:rPr>
        <w:t>April 26th</w:t>
      </w:r>
      <w:r w:rsidRPr="18B3DFB7">
        <w:rPr>
          <w:lang w:val="en-US"/>
        </w:rPr>
        <w:t xml:space="preserve"> (</w:t>
      </w:r>
      <w:r w:rsidR="71F3FD61" w:rsidRPr="18B3DFB7">
        <w:rPr>
          <w:lang w:val="en-US"/>
        </w:rPr>
        <w:t xml:space="preserve">real time: </w:t>
      </w:r>
      <w:r w:rsidR="000C1E01">
        <w:rPr>
          <w:lang w:val="en-US"/>
        </w:rPr>
        <w:t>Tuesday, 12am</w:t>
      </w:r>
      <w:r w:rsidRPr="18B3DFB7">
        <w:rPr>
          <w:lang w:val="en-US"/>
        </w:rPr>
        <w:t>)</w:t>
      </w:r>
    </w:p>
    <w:p w14:paraId="71BBD693" w14:textId="77777777" w:rsidR="00343213" w:rsidRDefault="00343213" w:rsidP="00727890">
      <w:pPr>
        <w:jc w:val="both"/>
        <w:rPr>
          <w:lang w:val="en-US"/>
        </w:rPr>
      </w:pPr>
    </w:p>
    <w:p w14:paraId="25997AE5" w14:textId="77777777" w:rsidR="000D2B49" w:rsidRDefault="00D56F3D" w:rsidP="000D2B49">
      <w:pPr>
        <w:jc w:val="both"/>
        <w:rPr>
          <w:lang w:val="en-US"/>
        </w:rPr>
      </w:pPr>
      <w:r w:rsidRPr="00D56F3D">
        <w:rPr>
          <w:b/>
          <w:bCs/>
          <w:lang w:val="en-US"/>
        </w:rPr>
        <w:t>Predicted numbers</w:t>
      </w:r>
      <w:r>
        <w:rPr>
          <w:b/>
          <w:bCs/>
          <w:lang w:val="en-US"/>
        </w:rPr>
        <w:t xml:space="preserve">: </w:t>
      </w:r>
    </w:p>
    <w:tbl>
      <w:tblPr>
        <w:tblW w:w="7220" w:type="dxa"/>
        <w:tblCellMar>
          <w:left w:w="70" w:type="dxa"/>
          <w:right w:w="70" w:type="dxa"/>
        </w:tblCellMar>
        <w:tblLook w:val="04A0" w:firstRow="1" w:lastRow="0" w:firstColumn="1" w:lastColumn="0" w:noHBand="0" w:noVBand="1"/>
      </w:tblPr>
      <w:tblGrid>
        <w:gridCol w:w="2684"/>
        <w:gridCol w:w="2693"/>
        <w:gridCol w:w="1843"/>
      </w:tblGrid>
      <w:tr w:rsidR="000D2B49" w:rsidRPr="000D2B49" w14:paraId="1C807C0A" w14:textId="77777777" w:rsidTr="000D2B49">
        <w:trPr>
          <w:trHeight w:val="630"/>
        </w:trPr>
        <w:tc>
          <w:tcPr>
            <w:tcW w:w="26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0C594B" w14:textId="77777777" w:rsidR="000D2B49" w:rsidRPr="000D2B49" w:rsidRDefault="000D2B49" w:rsidP="000D2B49">
            <w:pPr>
              <w:jc w:val="both"/>
              <w:rPr>
                <w:rFonts w:ascii="Calibri" w:eastAsia="Times New Roman" w:hAnsi="Calibri" w:cs="Calibri"/>
                <w:color w:val="000000"/>
                <w:kern w:val="0"/>
                <w:lang w:eastAsia="fr-FR"/>
                <w14:ligatures w14:val="none"/>
              </w:rPr>
            </w:pPr>
            <w:r w:rsidRPr="000D2B49">
              <w:rPr>
                <w:rFonts w:ascii="Calibri" w:eastAsia="Times New Roman" w:hAnsi="Calibri" w:cs="Calibri"/>
                <w:color w:val="000000"/>
                <w:kern w:val="0"/>
                <w:lang w:val="en-US" w:eastAsia="fr-FR"/>
                <w14:ligatures w14:val="none"/>
              </w:rPr>
              <w:t> </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14:paraId="50CA4B44" w14:textId="77777777" w:rsidR="000D2B49" w:rsidRPr="000D2B49" w:rsidRDefault="000D2B49" w:rsidP="000D2B49">
            <w:pPr>
              <w:jc w:val="both"/>
              <w:rPr>
                <w:rFonts w:ascii="Calibri" w:eastAsia="Times New Roman" w:hAnsi="Calibri" w:cs="Calibri"/>
                <w:color w:val="000000"/>
                <w:kern w:val="0"/>
                <w:lang w:eastAsia="fr-FR"/>
                <w14:ligatures w14:val="none"/>
              </w:rPr>
            </w:pPr>
            <w:proofErr w:type="gramStart"/>
            <w:r w:rsidRPr="000D2B49">
              <w:rPr>
                <w:rFonts w:ascii="Calibri" w:eastAsia="Times New Roman" w:hAnsi="Calibri" w:cs="Calibri"/>
                <w:color w:val="000000"/>
                <w:kern w:val="0"/>
                <w:lang w:eastAsia="fr-FR"/>
                <w14:ligatures w14:val="none"/>
              </w:rPr>
              <w:t>on</w:t>
            </w:r>
            <w:proofErr w:type="gramEnd"/>
            <w:r w:rsidRPr="000D2B49">
              <w:rPr>
                <w:rFonts w:ascii="Calibri" w:eastAsia="Times New Roman" w:hAnsi="Calibri" w:cs="Calibri"/>
                <w:color w:val="000000"/>
                <w:kern w:val="0"/>
                <w:lang w:eastAsia="fr-FR"/>
                <w14:ligatures w14:val="none"/>
              </w:rPr>
              <w:t xml:space="preserve"> May 3rd</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14:paraId="7BB6524E" w14:textId="77777777" w:rsidR="000D2B49" w:rsidRPr="000D2B49" w:rsidRDefault="000D2B49" w:rsidP="000D2B49">
            <w:pPr>
              <w:jc w:val="both"/>
              <w:rPr>
                <w:rFonts w:ascii="Calibri" w:eastAsia="Times New Roman" w:hAnsi="Calibri" w:cs="Calibri"/>
                <w:color w:val="000000"/>
                <w:kern w:val="0"/>
                <w:lang w:eastAsia="fr-FR"/>
                <w14:ligatures w14:val="none"/>
              </w:rPr>
            </w:pPr>
            <w:r w:rsidRPr="000D2B49">
              <w:rPr>
                <w:rFonts w:ascii="Calibri" w:eastAsia="Times New Roman" w:hAnsi="Calibri" w:cs="Calibri"/>
                <w:color w:val="000000"/>
                <w:kern w:val="0"/>
                <w:lang w:val="en-US" w:eastAsia="fr-FR"/>
                <w14:ligatures w14:val="none"/>
              </w:rPr>
              <w:t>On May 20th</w:t>
            </w:r>
          </w:p>
        </w:tc>
      </w:tr>
      <w:tr w:rsidR="000D2B49" w:rsidRPr="000D2B49" w14:paraId="24A302F2"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08234F4C" w14:textId="77777777" w:rsidR="000D2B49" w:rsidRPr="000D2B49" w:rsidRDefault="000D2B49" w:rsidP="000D2B49">
            <w:pPr>
              <w:jc w:val="both"/>
              <w:rPr>
                <w:rFonts w:ascii="Calibri" w:eastAsia="Times New Roman" w:hAnsi="Calibri" w:cs="Calibri"/>
                <w:color w:val="000000"/>
                <w:kern w:val="0"/>
                <w:lang w:eastAsia="fr-FR"/>
                <w14:ligatures w14:val="none"/>
              </w:rPr>
            </w:pPr>
            <w:proofErr w:type="gramStart"/>
            <w:r w:rsidRPr="000D2B49">
              <w:rPr>
                <w:rFonts w:ascii="Calibri" w:eastAsia="Times New Roman" w:hAnsi="Calibri" w:cs="Calibri"/>
                <w:color w:val="000000"/>
                <w:kern w:val="0"/>
                <w:lang w:val="en-US" w:eastAsia="fr-FR"/>
                <w14:ligatures w14:val="none"/>
              </w:rPr>
              <w:t>Nb</w:t>
            </w:r>
            <w:proofErr w:type="gramEnd"/>
            <w:r w:rsidRPr="000D2B49">
              <w:rPr>
                <w:rFonts w:ascii="Calibri" w:eastAsia="Times New Roman" w:hAnsi="Calibri" w:cs="Calibri"/>
                <w:color w:val="000000"/>
                <w:kern w:val="0"/>
                <w:lang w:val="en-US" w:eastAsia="fr-FR"/>
                <w14:ligatures w14:val="none"/>
              </w:rPr>
              <w:t>. of infected individuals at that date</w:t>
            </w:r>
          </w:p>
        </w:tc>
        <w:tc>
          <w:tcPr>
            <w:tcW w:w="2693" w:type="dxa"/>
            <w:tcBorders>
              <w:top w:val="nil"/>
              <w:left w:val="nil"/>
              <w:bottom w:val="single" w:sz="8" w:space="0" w:color="auto"/>
              <w:right w:val="single" w:sz="8" w:space="0" w:color="auto"/>
            </w:tcBorders>
            <w:shd w:val="clear" w:color="auto" w:fill="auto"/>
            <w:vAlign w:val="center"/>
            <w:hideMark/>
          </w:tcPr>
          <w:p w14:paraId="4DA5CAE9" w14:textId="17171C72"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6C661E3D" w14:textId="6C10EF90" w:rsidR="000D2B49" w:rsidRPr="000D2B49" w:rsidRDefault="000D2B49" w:rsidP="000D2B49">
            <w:pPr>
              <w:jc w:val="both"/>
              <w:rPr>
                <w:rFonts w:ascii="Calibri" w:eastAsia="Times New Roman" w:hAnsi="Calibri" w:cs="Calibri"/>
                <w:color w:val="000000"/>
                <w:kern w:val="0"/>
                <w:lang w:eastAsia="fr-FR"/>
                <w14:ligatures w14:val="none"/>
              </w:rPr>
            </w:pPr>
          </w:p>
        </w:tc>
      </w:tr>
      <w:tr w:rsidR="000D2B49" w:rsidRPr="000D2B49" w14:paraId="4487E618"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1CB4D043" w14:textId="77777777" w:rsidR="000D2B49" w:rsidRPr="000D2B49" w:rsidRDefault="000D2B49" w:rsidP="000D2B49">
            <w:pPr>
              <w:jc w:val="both"/>
              <w:rPr>
                <w:rFonts w:ascii="Calibri" w:eastAsia="Times New Roman" w:hAnsi="Calibri" w:cs="Calibri"/>
                <w:color w:val="000000"/>
                <w:kern w:val="0"/>
                <w:lang w:eastAsia="fr-FR"/>
                <w14:ligatures w14:val="none"/>
              </w:rPr>
            </w:pPr>
            <w:r w:rsidRPr="000D2B49">
              <w:rPr>
                <w:rFonts w:ascii="Calibri" w:eastAsia="Times New Roman" w:hAnsi="Calibri" w:cs="Calibri"/>
                <w:color w:val="000000"/>
                <w:kern w:val="0"/>
                <w:lang w:val="en-US" w:eastAsia="fr-FR"/>
                <w14:ligatures w14:val="none"/>
              </w:rPr>
              <w:t>Nb. of cumulated infected individuals</w:t>
            </w:r>
          </w:p>
        </w:tc>
        <w:tc>
          <w:tcPr>
            <w:tcW w:w="2693" w:type="dxa"/>
            <w:tcBorders>
              <w:top w:val="nil"/>
              <w:left w:val="nil"/>
              <w:bottom w:val="single" w:sz="8" w:space="0" w:color="auto"/>
              <w:right w:val="single" w:sz="8" w:space="0" w:color="auto"/>
            </w:tcBorders>
            <w:shd w:val="clear" w:color="auto" w:fill="auto"/>
            <w:vAlign w:val="center"/>
            <w:hideMark/>
          </w:tcPr>
          <w:p w14:paraId="5FA665B7" w14:textId="10837394"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0D991359" w14:textId="511962D8" w:rsidR="000D2B49" w:rsidRPr="000D2B49" w:rsidRDefault="000D2B49" w:rsidP="000D2B49">
            <w:pPr>
              <w:jc w:val="both"/>
              <w:rPr>
                <w:rFonts w:ascii="Calibri" w:eastAsia="Times New Roman" w:hAnsi="Calibri" w:cs="Calibri"/>
                <w:color w:val="000000"/>
                <w:kern w:val="0"/>
                <w:lang w:eastAsia="fr-FR"/>
                <w14:ligatures w14:val="none"/>
              </w:rPr>
            </w:pPr>
          </w:p>
        </w:tc>
      </w:tr>
      <w:tr w:rsidR="000D2B49" w:rsidRPr="000D2B49" w14:paraId="7ABAE2ED"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2C92F95E" w14:textId="77777777" w:rsidR="000D2B49" w:rsidRPr="000D2B49" w:rsidRDefault="000D2B49" w:rsidP="000D2B49">
            <w:pPr>
              <w:jc w:val="both"/>
              <w:rPr>
                <w:rFonts w:ascii="Calibri" w:eastAsia="Times New Roman" w:hAnsi="Calibri" w:cs="Calibri"/>
                <w:color w:val="000000"/>
                <w:kern w:val="0"/>
                <w:lang w:eastAsia="fr-FR"/>
                <w14:ligatures w14:val="none"/>
              </w:rPr>
            </w:pPr>
            <w:proofErr w:type="gramStart"/>
            <w:r w:rsidRPr="000D2B49">
              <w:rPr>
                <w:rFonts w:ascii="Calibri" w:eastAsia="Times New Roman" w:hAnsi="Calibri" w:cs="Calibri"/>
                <w:color w:val="000000"/>
                <w:kern w:val="0"/>
                <w:lang w:val="en-US" w:eastAsia="fr-FR"/>
                <w14:ligatures w14:val="none"/>
              </w:rPr>
              <w:t>Nb</w:t>
            </w:r>
            <w:proofErr w:type="gramEnd"/>
            <w:r w:rsidRPr="000D2B49">
              <w:rPr>
                <w:rFonts w:ascii="Calibri" w:eastAsia="Times New Roman" w:hAnsi="Calibri" w:cs="Calibri"/>
                <w:color w:val="000000"/>
                <w:kern w:val="0"/>
                <w:lang w:val="en-US" w:eastAsia="fr-FR"/>
                <w14:ligatures w14:val="none"/>
              </w:rPr>
              <w:t>. of hospitalized + dead individuals</w:t>
            </w:r>
          </w:p>
        </w:tc>
        <w:tc>
          <w:tcPr>
            <w:tcW w:w="2693" w:type="dxa"/>
            <w:tcBorders>
              <w:top w:val="nil"/>
              <w:left w:val="nil"/>
              <w:bottom w:val="single" w:sz="8" w:space="0" w:color="auto"/>
              <w:right w:val="single" w:sz="8" w:space="0" w:color="auto"/>
            </w:tcBorders>
            <w:shd w:val="clear" w:color="auto" w:fill="auto"/>
            <w:vAlign w:val="center"/>
            <w:hideMark/>
          </w:tcPr>
          <w:p w14:paraId="1D754C0A" w14:textId="762FAE14"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37F2DAA6" w14:textId="50C3776A" w:rsidR="000D2B49" w:rsidRPr="000D2B49" w:rsidRDefault="000D2B49" w:rsidP="000D2B49">
            <w:pPr>
              <w:jc w:val="both"/>
              <w:rPr>
                <w:rFonts w:ascii="Calibri" w:eastAsia="Times New Roman" w:hAnsi="Calibri" w:cs="Calibri"/>
                <w:color w:val="000000"/>
                <w:kern w:val="0"/>
                <w:lang w:eastAsia="fr-FR"/>
                <w14:ligatures w14:val="none"/>
              </w:rPr>
            </w:pPr>
          </w:p>
        </w:tc>
      </w:tr>
    </w:tbl>
    <w:p w14:paraId="0F636B41" w14:textId="0AA2E0DF" w:rsidR="00671A2A" w:rsidRDefault="00671A2A" w:rsidP="000D2B49">
      <w:pPr>
        <w:jc w:val="both"/>
        <w:rPr>
          <w:lang w:val="en-US"/>
        </w:rPr>
      </w:pPr>
    </w:p>
    <w:p w14:paraId="355C40A1" w14:textId="77777777" w:rsidR="000619D7" w:rsidRDefault="000619D7" w:rsidP="00727890">
      <w:pPr>
        <w:rPr>
          <w:lang w:val="en-US"/>
        </w:rPr>
      </w:pPr>
    </w:p>
    <w:p w14:paraId="501DBD49" w14:textId="39E6D8B7" w:rsidR="18B3DFB7" w:rsidRDefault="18B3DFB7" w:rsidP="00727890">
      <w:pPr>
        <w:jc w:val="both"/>
        <w:rPr>
          <w:lang w:val="en-US"/>
        </w:rPr>
      </w:pPr>
    </w:p>
    <w:sectPr w:rsidR="18B3DFB7" w:rsidSect="00727890">
      <w:pgSz w:w="11906" w:h="16838"/>
      <w:pgMar w:top="84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17C1"/>
    <w:multiLevelType w:val="hybridMultilevel"/>
    <w:tmpl w:val="B1C67370"/>
    <w:lvl w:ilvl="0" w:tplc="1A348800">
      <w:start w:val="1"/>
      <w:numFmt w:val="bullet"/>
      <w:lvlText w:val=""/>
      <w:lvlJc w:val="left"/>
      <w:pPr>
        <w:ind w:left="720" w:hanging="360"/>
      </w:pPr>
      <w:rPr>
        <w:rFonts w:ascii="Symbol" w:hAnsi="Symbol" w:hint="default"/>
      </w:rPr>
    </w:lvl>
    <w:lvl w:ilvl="1" w:tplc="FED25CC6">
      <w:start w:val="1"/>
      <w:numFmt w:val="bullet"/>
      <w:lvlText w:val="o"/>
      <w:lvlJc w:val="left"/>
      <w:pPr>
        <w:ind w:left="1440" w:hanging="360"/>
      </w:pPr>
      <w:rPr>
        <w:rFonts w:ascii="Courier New" w:hAnsi="Courier New" w:hint="default"/>
      </w:rPr>
    </w:lvl>
    <w:lvl w:ilvl="2" w:tplc="832A79B8">
      <w:start w:val="1"/>
      <w:numFmt w:val="bullet"/>
      <w:lvlText w:val=""/>
      <w:lvlJc w:val="left"/>
      <w:pPr>
        <w:ind w:left="2160" w:hanging="360"/>
      </w:pPr>
      <w:rPr>
        <w:rFonts w:ascii="Wingdings" w:hAnsi="Wingdings" w:hint="default"/>
      </w:rPr>
    </w:lvl>
    <w:lvl w:ilvl="3" w:tplc="052E016E">
      <w:start w:val="1"/>
      <w:numFmt w:val="bullet"/>
      <w:lvlText w:val=""/>
      <w:lvlJc w:val="left"/>
      <w:pPr>
        <w:ind w:left="2880" w:hanging="360"/>
      </w:pPr>
      <w:rPr>
        <w:rFonts w:ascii="Symbol" w:hAnsi="Symbol" w:hint="default"/>
      </w:rPr>
    </w:lvl>
    <w:lvl w:ilvl="4" w:tplc="2256AAFA">
      <w:start w:val="1"/>
      <w:numFmt w:val="bullet"/>
      <w:lvlText w:val="o"/>
      <w:lvlJc w:val="left"/>
      <w:pPr>
        <w:ind w:left="3600" w:hanging="360"/>
      </w:pPr>
      <w:rPr>
        <w:rFonts w:ascii="Courier New" w:hAnsi="Courier New" w:hint="default"/>
      </w:rPr>
    </w:lvl>
    <w:lvl w:ilvl="5" w:tplc="B58E7732">
      <w:start w:val="1"/>
      <w:numFmt w:val="bullet"/>
      <w:lvlText w:val=""/>
      <w:lvlJc w:val="left"/>
      <w:pPr>
        <w:ind w:left="4320" w:hanging="360"/>
      </w:pPr>
      <w:rPr>
        <w:rFonts w:ascii="Wingdings" w:hAnsi="Wingdings" w:hint="default"/>
      </w:rPr>
    </w:lvl>
    <w:lvl w:ilvl="6" w:tplc="476EDD5E">
      <w:start w:val="1"/>
      <w:numFmt w:val="bullet"/>
      <w:lvlText w:val=""/>
      <w:lvlJc w:val="left"/>
      <w:pPr>
        <w:ind w:left="5040" w:hanging="360"/>
      </w:pPr>
      <w:rPr>
        <w:rFonts w:ascii="Symbol" w:hAnsi="Symbol" w:hint="default"/>
      </w:rPr>
    </w:lvl>
    <w:lvl w:ilvl="7" w:tplc="DF38F22E">
      <w:start w:val="1"/>
      <w:numFmt w:val="bullet"/>
      <w:lvlText w:val="o"/>
      <w:lvlJc w:val="left"/>
      <w:pPr>
        <w:ind w:left="5760" w:hanging="360"/>
      </w:pPr>
      <w:rPr>
        <w:rFonts w:ascii="Courier New" w:hAnsi="Courier New" w:hint="default"/>
      </w:rPr>
    </w:lvl>
    <w:lvl w:ilvl="8" w:tplc="59D0F47A">
      <w:start w:val="1"/>
      <w:numFmt w:val="bullet"/>
      <w:lvlText w:val=""/>
      <w:lvlJc w:val="left"/>
      <w:pPr>
        <w:ind w:left="6480" w:hanging="360"/>
      </w:pPr>
      <w:rPr>
        <w:rFonts w:ascii="Wingdings" w:hAnsi="Wingdings" w:hint="default"/>
      </w:rPr>
    </w:lvl>
  </w:abstractNum>
  <w:abstractNum w:abstractNumId="1" w15:restartNumberingAfterBreak="0">
    <w:nsid w:val="50C83FE1"/>
    <w:multiLevelType w:val="hybridMultilevel"/>
    <w:tmpl w:val="7FA8C59C"/>
    <w:lvl w:ilvl="0" w:tplc="A8D21620">
      <w:start w:val="1"/>
      <w:numFmt w:val="bullet"/>
      <w:lvlText w:val=""/>
      <w:lvlJc w:val="left"/>
      <w:pPr>
        <w:ind w:left="720" w:hanging="360"/>
      </w:pPr>
      <w:rPr>
        <w:rFonts w:ascii="Symbol" w:hAnsi="Symbol" w:hint="default"/>
      </w:rPr>
    </w:lvl>
    <w:lvl w:ilvl="1" w:tplc="1A1627BE">
      <w:start w:val="1"/>
      <w:numFmt w:val="bullet"/>
      <w:lvlText w:val="o"/>
      <w:lvlJc w:val="left"/>
      <w:pPr>
        <w:ind w:left="1440" w:hanging="360"/>
      </w:pPr>
      <w:rPr>
        <w:rFonts w:ascii="Courier New" w:hAnsi="Courier New" w:hint="default"/>
      </w:rPr>
    </w:lvl>
    <w:lvl w:ilvl="2" w:tplc="05AE59D4">
      <w:start w:val="1"/>
      <w:numFmt w:val="bullet"/>
      <w:lvlText w:val=""/>
      <w:lvlJc w:val="left"/>
      <w:pPr>
        <w:ind w:left="2160" w:hanging="360"/>
      </w:pPr>
      <w:rPr>
        <w:rFonts w:ascii="Wingdings" w:hAnsi="Wingdings" w:hint="default"/>
      </w:rPr>
    </w:lvl>
    <w:lvl w:ilvl="3" w:tplc="A7329D8E">
      <w:start w:val="1"/>
      <w:numFmt w:val="bullet"/>
      <w:lvlText w:val=""/>
      <w:lvlJc w:val="left"/>
      <w:pPr>
        <w:ind w:left="2880" w:hanging="360"/>
      </w:pPr>
      <w:rPr>
        <w:rFonts w:ascii="Symbol" w:hAnsi="Symbol" w:hint="default"/>
      </w:rPr>
    </w:lvl>
    <w:lvl w:ilvl="4" w:tplc="F86CF5AA">
      <w:start w:val="1"/>
      <w:numFmt w:val="bullet"/>
      <w:lvlText w:val="o"/>
      <w:lvlJc w:val="left"/>
      <w:pPr>
        <w:ind w:left="3600" w:hanging="360"/>
      </w:pPr>
      <w:rPr>
        <w:rFonts w:ascii="Courier New" w:hAnsi="Courier New" w:hint="default"/>
      </w:rPr>
    </w:lvl>
    <w:lvl w:ilvl="5" w:tplc="40046E7E">
      <w:start w:val="1"/>
      <w:numFmt w:val="bullet"/>
      <w:lvlText w:val=""/>
      <w:lvlJc w:val="left"/>
      <w:pPr>
        <w:ind w:left="4320" w:hanging="360"/>
      </w:pPr>
      <w:rPr>
        <w:rFonts w:ascii="Wingdings" w:hAnsi="Wingdings" w:hint="default"/>
      </w:rPr>
    </w:lvl>
    <w:lvl w:ilvl="6" w:tplc="61707090">
      <w:start w:val="1"/>
      <w:numFmt w:val="bullet"/>
      <w:lvlText w:val=""/>
      <w:lvlJc w:val="left"/>
      <w:pPr>
        <w:ind w:left="5040" w:hanging="360"/>
      </w:pPr>
      <w:rPr>
        <w:rFonts w:ascii="Symbol" w:hAnsi="Symbol" w:hint="default"/>
      </w:rPr>
    </w:lvl>
    <w:lvl w:ilvl="7" w:tplc="CB52C0E0">
      <w:start w:val="1"/>
      <w:numFmt w:val="bullet"/>
      <w:lvlText w:val="o"/>
      <w:lvlJc w:val="left"/>
      <w:pPr>
        <w:ind w:left="5760" w:hanging="360"/>
      </w:pPr>
      <w:rPr>
        <w:rFonts w:ascii="Courier New" w:hAnsi="Courier New" w:hint="default"/>
      </w:rPr>
    </w:lvl>
    <w:lvl w:ilvl="8" w:tplc="CCFEE3F0">
      <w:start w:val="1"/>
      <w:numFmt w:val="bullet"/>
      <w:lvlText w:val=""/>
      <w:lvlJc w:val="left"/>
      <w:pPr>
        <w:ind w:left="6480" w:hanging="360"/>
      </w:pPr>
      <w:rPr>
        <w:rFonts w:ascii="Wingdings" w:hAnsi="Wingdings" w:hint="default"/>
      </w:rPr>
    </w:lvl>
  </w:abstractNum>
  <w:num w:numId="1" w16cid:durableId="1621377229">
    <w:abstractNumId w:val="1"/>
  </w:num>
  <w:num w:numId="2" w16cid:durableId="140129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6E"/>
    <w:rsid w:val="000619D7"/>
    <w:rsid w:val="000C1E01"/>
    <w:rsid w:val="000D2B49"/>
    <w:rsid w:val="000D3B6C"/>
    <w:rsid w:val="000F3850"/>
    <w:rsid w:val="001D6633"/>
    <w:rsid w:val="002634B7"/>
    <w:rsid w:val="002E1258"/>
    <w:rsid w:val="003273FC"/>
    <w:rsid w:val="00343213"/>
    <w:rsid w:val="00384C57"/>
    <w:rsid w:val="00536705"/>
    <w:rsid w:val="005743A2"/>
    <w:rsid w:val="00637AA6"/>
    <w:rsid w:val="00671A2A"/>
    <w:rsid w:val="00727890"/>
    <w:rsid w:val="007370CC"/>
    <w:rsid w:val="007A71B1"/>
    <w:rsid w:val="008A0C65"/>
    <w:rsid w:val="008D036E"/>
    <w:rsid w:val="00935443"/>
    <w:rsid w:val="00947363"/>
    <w:rsid w:val="009E33B4"/>
    <w:rsid w:val="009F49C9"/>
    <w:rsid w:val="00B466A8"/>
    <w:rsid w:val="00BD744E"/>
    <w:rsid w:val="00D35A13"/>
    <w:rsid w:val="00D56F3D"/>
    <w:rsid w:val="00E15105"/>
    <w:rsid w:val="00EC4F86"/>
    <w:rsid w:val="024F39E0"/>
    <w:rsid w:val="02810E44"/>
    <w:rsid w:val="04FA52BC"/>
    <w:rsid w:val="058876EB"/>
    <w:rsid w:val="08260199"/>
    <w:rsid w:val="0881B58E"/>
    <w:rsid w:val="0BD55CAF"/>
    <w:rsid w:val="0ED84204"/>
    <w:rsid w:val="0F35AA6E"/>
    <w:rsid w:val="0FD69BD1"/>
    <w:rsid w:val="1084F220"/>
    <w:rsid w:val="118E77A1"/>
    <w:rsid w:val="128D396C"/>
    <w:rsid w:val="175E6C76"/>
    <w:rsid w:val="18B3DFB7"/>
    <w:rsid w:val="1A9A2C3D"/>
    <w:rsid w:val="1BFB0519"/>
    <w:rsid w:val="1DBAAB57"/>
    <w:rsid w:val="21C2392F"/>
    <w:rsid w:val="234E84F0"/>
    <w:rsid w:val="2BCD1D09"/>
    <w:rsid w:val="2CCF99CE"/>
    <w:rsid w:val="2D434938"/>
    <w:rsid w:val="2DB7097D"/>
    <w:rsid w:val="2F85CF6B"/>
    <w:rsid w:val="2FFBC873"/>
    <w:rsid w:val="30265993"/>
    <w:rsid w:val="3418836E"/>
    <w:rsid w:val="347538E1"/>
    <w:rsid w:val="356833AD"/>
    <w:rsid w:val="3713AA80"/>
    <w:rsid w:val="37D01AAC"/>
    <w:rsid w:val="37E24F45"/>
    <w:rsid w:val="382E7620"/>
    <w:rsid w:val="39CA4681"/>
    <w:rsid w:val="39FD8179"/>
    <w:rsid w:val="3B07FB32"/>
    <w:rsid w:val="4031AFCA"/>
    <w:rsid w:val="41B498EF"/>
    <w:rsid w:val="4344F65A"/>
    <w:rsid w:val="43506950"/>
    <w:rsid w:val="44957557"/>
    <w:rsid w:val="4614140C"/>
    <w:rsid w:val="46880A12"/>
    <w:rsid w:val="46B544C9"/>
    <w:rsid w:val="47380506"/>
    <w:rsid w:val="4823DA73"/>
    <w:rsid w:val="4B842832"/>
    <w:rsid w:val="4CF74B96"/>
    <w:rsid w:val="500A5874"/>
    <w:rsid w:val="50A1FF48"/>
    <w:rsid w:val="530E4F2E"/>
    <w:rsid w:val="538F3A17"/>
    <w:rsid w:val="5846A352"/>
    <w:rsid w:val="5C4B3054"/>
    <w:rsid w:val="5C74E692"/>
    <w:rsid w:val="5DAEF36C"/>
    <w:rsid w:val="63C89F65"/>
    <w:rsid w:val="6791FB63"/>
    <w:rsid w:val="67E70452"/>
    <w:rsid w:val="68981DCA"/>
    <w:rsid w:val="693C8FE7"/>
    <w:rsid w:val="6AEF39FB"/>
    <w:rsid w:val="6C837342"/>
    <w:rsid w:val="6D212F1B"/>
    <w:rsid w:val="6D7ECD4F"/>
    <w:rsid w:val="7081C316"/>
    <w:rsid w:val="71F3FD61"/>
    <w:rsid w:val="72F2B4C6"/>
    <w:rsid w:val="72F4E7C7"/>
    <w:rsid w:val="753DED49"/>
    <w:rsid w:val="770C8738"/>
    <w:rsid w:val="7A7C39F3"/>
    <w:rsid w:val="7AA41334"/>
    <w:rsid w:val="7B464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8A639"/>
  <w15:chartTrackingRefBased/>
  <w15:docId w15:val="{694884E9-609D-9845-9E30-59D208D1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D036E"/>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pPr>
      <w:ind w:left="720"/>
      <w:contextualSpacing/>
    </w:pPr>
  </w:style>
  <w:style w:type="paragraph" w:customStyle="1" w:styleId="p1">
    <w:name w:val="p1"/>
    <w:basedOn w:val="Normal"/>
    <w:rsid w:val="000D3B6C"/>
    <w:rPr>
      <w:rFonts w:ascii=".AppleSystemUIFont" w:eastAsia="Times New Roman" w:hAnsi=".AppleSystemUIFont" w:cs="Times New Roman"/>
      <w:color w:val="0E0E0E"/>
      <w:kern w:val="0"/>
      <w:sz w:val="21"/>
      <w:szCs w:val="21"/>
      <w:lang w:eastAsia="fr-FR"/>
      <w14:ligatures w14:val="none"/>
    </w:rPr>
  </w:style>
  <w:style w:type="paragraph" w:customStyle="1" w:styleId="p2">
    <w:name w:val="p2"/>
    <w:basedOn w:val="Normal"/>
    <w:rsid w:val="000D3B6C"/>
    <w:rPr>
      <w:rFonts w:ascii=".AppleSystemUIFont" w:eastAsia="Times New Roman" w:hAnsi=".AppleSystemUIFont" w:cs="Times New Roman"/>
      <w:color w:val="0E0E0E"/>
      <w:kern w:val="0"/>
      <w:sz w:val="21"/>
      <w:szCs w:val="21"/>
      <w:lang w:eastAsia="fr-FR"/>
      <w14:ligatures w14:val="none"/>
    </w:rPr>
  </w:style>
  <w:style w:type="paragraph" w:customStyle="1" w:styleId="p3">
    <w:name w:val="p3"/>
    <w:basedOn w:val="Normal"/>
    <w:rsid w:val="000D3B6C"/>
    <w:rPr>
      <w:rFonts w:ascii=".AppleSystemUIFont" w:eastAsia="Times New Roman" w:hAnsi=".AppleSystemUIFont" w:cs="Times New Roman"/>
      <w:color w:val="0E0E0E"/>
      <w:kern w:val="0"/>
      <w:sz w:val="23"/>
      <w:szCs w:val="23"/>
      <w:lang w:eastAsia="fr-FR"/>
      <w14:ligatures w14:val="none"/>
    </w:rPr>
  </w:style>
  <w:style w:type="paragraph" w:customStyle="1" w:styleId="p4">
    <w:name w:val="p4"/>
    <w:basedOn w:val="Normal"/>
    <w:rsid w:val="000D3B6C"/>
    <w:pPr>
      <w:spacing w:before="180"/>
      <w:ind w:left="315" w:hanging="315"/>
    </w:pPr>
    <w:rPr>
      <w:rFonts w:ascii=".AppleSystemUIFont" w:eastAsia="Times New Roman" w:hAnsi=".AppleSystemUIFont" w:cs="Times New Roman"/>
      <w:color w:val="0E0E0E"/>
      <w:kern w:val="0"/>
      <w:sz w:val="21"/>
      <w:szCs w:val="21"/>
      <w:lang w:eastAsia="fr-FR"/>
      <w14:ligatures w14:val="none"/>
    </w:rPr>
  </w:style>
  <w:style w:type="paragraph" w:customStyle="1" w:styleId="p5">
    <w:name w:val="p5"/>
    <w:basedOn w:val="Normal"/>
    <w:rsid w:val="000D3B6C"/>
    <w:pPr>
      <w:spacing w:before="180"/>
      <w:ind w:left="195" w:hanging="195"/>
    </w:pPr>
    <w:rPr>
      <w:rFonts w:ascii=".AppleSystemUIFont" w:eastAsia="Times New Roman" w:hAnsi=".AppleSystemUIFont" w:cs="Times New Roman"/>
      <w:color w:val="0E0E0E"/>
      <w:kern w:val="0"/>
      <w:sz w:val="21"/>
      <w:szCs w:val="21"/>
      <w:lang w:eastAsia="fr-FR"/>
      <w14:ligatures w14:val="none"/>
    </w:rPr>
  </w:style>
  <w:style w:type="character" w:customStyle="1" w:styleId="apple-tab-span">
    <w:name w:val="apple-tab-span"/>
    <w:basedOn w:val="Policepardfaut"/>
    <w:rsid w:val="000D3B6C"/>
  </w:style>
  <w:style w:type="character" w:customStyle="1" w:styleId="normaltextrun">
    <w:name w:val="normaltextrun"/>
    <w:basedOn w:val="Policepardfaut"/>
    <w:rsid w:val="00727890"/>
  </w:style>
  <w:style w:type="table" w:styleId="Grilledutableau">
    <w:name w:val="Table Grid"/>
    <w:basedOn w:val="TableauNormal"/>
    <w:uiPriority w:val="39"/>
    <w:rsid w:val="0034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57897">
      <w:bodyDiv w:val="1"/>
      <w:marLeft w:val="0"/>
      <w:marRight w:val="0"/>
      <w:marTop w:val="0"/>
      <w:marBottom w:val="0"/>
      <w:divBdr>
        <w:top w:val="none" w:sz="0" w:space="0" w:color="auto"/>
        <w:left w:val="none" w:sz="0" w:space="0" w:color="auto"/>
        <w:bottom w:val="none" w:sz="0" w:space="0" w:color="auto"/>
        <w:right w:val="none" w:sz="0" w:space="0" w:color="auto"/>
      </w:divBdr>
    </w:div>
    <w:div w:id="406656506">
      <w:bodyDiv w:val="1"/>
      <w:marLeft w:val="0"/>
      <w:marRight w:val="0"/>
      <w:marTop w:val="0"/>
      <w:marBottom w:val="0"/>
      <w:divBdr>
        <w:top w:val="none" w:sz="0" w:space="0" w:color="auto"/>
        <w:left w:val="none" w:sz="0" w:space="0" w:color="auto"/>
        <w:bottom w:val="none" w:sz="0" w:space="0" w:color="auto"/>
        <w:right w:val="none" w:sz="0" w:space="0" w:color="auto"/>
      </w:divBdr>
    </w:div>
    <w:div w:id="664667797">
      <w:bodyDiv w:val="1"/>
      <w:marLeft w:val="0"/>
      <w:marRight w:val="0"/>
      <w:marTop w:val="0"/>
      <w:marBottom w:val="0"/>
      <w:divBdr>
        <w:top w:val="none" w:sz="0" w:space="0" w:color="auto"/>
        <w:left w:val="none" w:sz="0" w:space="0" w:color="auto"/>
        <w:bottom w:val="none" w:sz="0" w:space="0" w:color="auto"/>
        <w:right w:val="none" w:sz="0" w:space="0" w:color="auto"/>
      </w:divBdr>
    </w:div>
    <w:div w:id="781992718">
      <w:bodyDiv w:val="1"/>
      <w:marLeft w:val="0"/>
      <w:marRight w:val="0"/>
      <w:marTop w:val="0"/>
      <w:marBottom w:val="0"/>
      <w:divBdr>
        <w:top w:val="none" w:sz="0" w:space="0" w:color="auto"/>
        <w:left w:val="none" w:sz="0" w:space="0" w:color="auto"/>
        <w:bottom w:val="none" w:sz="0" w:space="0" w:color="auto"/>
        <w:right w:val="none" w:sz="0" w:space="0" w:color="auto"/>
      </w:divBdr>
    </w:div>
    <w:div w:id="958604501">
      <w:bodyDiv w:val="1"/>
      <w:marLeft w:val="0"/>
      <w:marRight w:val="0"/>
      <w:marTop w:val="0"/>
      <w:marBottom w:val="0"/>
      <w:divBdr>
        <w:top w:val="none" w:sz="0" w:space="0" w:color="auto"/>
        <w:left w:val="none" w:sz="0" w:space="0" w:color="auto"/>
        <w:bottom w:val="none" w:sz="0" w:space="0" w:color="auto"/>
        <w:right w:val="none" w:sz="0" w:space="0" w:color="auto"/>
      </w:divBdr>
    </w:div>
    <w:div w:id="982344926">
      <w:bodyDiv w:val="1"/>
      <w:marLeft w:val="0"/>
      <w:marRight w:val="0"/>
      <w:marTop w:val="0"/>
      <w:marBottom w:val="0"/>
      <w:divBdr>
        <w:top w:val="none" w:sz="0" w:space="0" w:color="auto"/>
        <w:left w:val="none" w:sz="0" w:space="0" w:color="auto"/>
        <w:bottom w:val="none" w:sz="0" w:space="0" w:color="auto"/>
        <w:right w:val="none" w:sz="0" w:space="0" w:color="auto"/>
      </w:divBdr>
      <w:divsChild>
        <w:div w:id="1306854540">
          <w:marLeft w:val="0"/>
          <w:marRight w:val="0"/>
          <w:marTop w:val="0"/>
          <w:marBottom w:val="0"/>
          <w:divBdr>
            <w:top w:val="none" w:sz="0" w:space="0" w:color="auto"/>
            <w:left w:val="none" w:sz="0" w:space="0" w:color="auto"/>
            <w:bottom w:val="none" w:sz="0" w:space="0" w:color="auto"/>
            <w:right w:val="none" w:sz="0" w:space="0" w:color="auto"/>
          </w:divBdr>
        </w:div>
        <w:div w:id="2054889726">
          <w:marLeft w:val="0"/>
          <w:marRight w:val="0"/>
          <w:marTop w:val="0"/>
          <w:marBottom w:val="0"/>
          <w:divBdr>
            <w:top w:val="none" w:sz="0" w:space="0" w:color="auto"/>
            <w:left w:val="none" w:sz="0" w:space="0" w:color="auto"/>
            <w:bottom w:val="none" w:sz="0" w:space="0" w:color="auto"/>
            <w:right w:val="none" w:sz="0" w:space="0" w:color="auto"/>
          </w:divBdr>
        </w:div>
        <w:div w:id="1217624331">
          <w:marLeft w:val="0"/>
          <w:marRight w:val="0"/>
          <w:marTop w:val="0"/>
          <w:marBottom w:val="0"/>
          <w:divBdr>
            <w:top w:val="none" w:sz="0" w:space="0" w:color="auto"/>
            <w:left w:val="none" w:sz="0" w:space="0" w:color="auto"/>
            <w:bottom w:val="none" w:sz="0" w:space="0" w:color="auto"/>
            <w:right w:val="none" w:sz="0" w:space="0" w:color="auto"/>
          </w:divBdr>
        </w:div>
      </w:divsChild>
    </w:div>
    <w:div w:id="1175460655">
      <w:bodyDiv w:val="1"/>
      <w:marLeft w:val="0"/>
      <w:marRight w:val="0"/>
      <w:marTop w:val="0"/>
      <w:marBottom w:val="0"/>
      <w:divBdr>
        <w:top w:val="none" w:sz="0" w:space="0" w:color="auto"/>
        <w:left w:val="none" w:sz="0" w:space="0" w:color="auto"/>
        <w:bottom w:val="none" w:sz="0" w:space="0" w:color="auto"/>
        <w:right w:val="none" w:sz="0" w:space="0" w:color="auto"/>
      </w:divBdr>
    </w:div>
    <w:div w:id="1531798610">
      <w:bodyDiv w:val="1"/>
      <w:marLeft w:val="0"/>
      <w:marRight w:val="0"/>
      <w:marTop w:val="0"/>
      <w:marBottom w:val="0"/>
      <w:divBdr>
        <w:top w:val="none" w:sz="0" w:space="0" w:color="auto"/>
        <w:left w:val="none" w:sz="0" w:space="0" w:color="auto"/>
        <w:bottom w:val="none" w:sz="0" w:space="0" w:color="auto"/>
        <w:right w:val="none" w:sz="0" w:space="0" w:color="auto"/>
      </w:divBdr>
    </w:div>
    <w:div w:id="16071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38EB5EB58B42BB2DA30698A9872D" ma:contentTypeVersion="14" ma:contentTypeDescription="Create a new document." ma:contentTypeScope="" ma:versionID="3512a334aeddb9f8dc8b97df223f2780">
  <xsd:schema xmlns:xsd="http://www.w3.org/2001/XMLSchema" xmlns:xs="http://www.w3.org/2001/XMLSchema" xmlns:p="http://schemas.microsoft.com/office/2006/metadata/properties" xmlns:ns2="f0dc3e45-3e69-49bc-8017-70cc3b2988b2" xmlns:ns3="85df5a3f-7c03-4c8b-9c01-c5185221e12c" targetNamespace="http://schemas.microsoft.com/office/2006/metadata/properties" ma:root="true" ma:fieldsID="2bd23ca0f9563848f5a32d5fb51bec66" ns2:_="" ns3:_="">
    <xsd:import namespace="f0dc3e45-3e69-49bc-8017-70cc3b2988b2"/>
    <xsd:import namespace="85df5a3f-7c03-4c8b-9c01-c5185221e1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3e45-3e69-49bc-8017-70cc3b298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74adcb9-9639-454f-bd53-a051c6bc343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df5a3f-7c03-4c8b-9c01-c5185221e12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81b158-7426-4724-adef-d84f42f551d6}" ma:internalName="TaxCatchAll" ma:showField="CatchAllData" ma:web="85df5a3f-7c03-4c8b-9c01-c5185221e12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dc3e45-3e69-49bc-8017-70cc3b2988b2">
      <Terms xmlns="http://schemas.microsoft.com/office/infopath/2007/PartnerControls"/>
    </lcf76f155ced4ddcb4097134ff3c332f>
    <TaxCatchAll xmlns="85df5a3f-7c03-4c8b-9c01-c5185221e12c" xsi:nil="true"/>
  </documentManagement>
</p:properties>
</file>

<file path=customXml/itemProps1.xml><?xml version="1.0" encoding="utf-8"?>
<ds:datastoreItem xmlns:ds="http://schemas.openxmlformats.org/officeDocument/2006/customXml" ds:itemID="{6813D8CE-AD42-45A8-A667-0A7C7803D522}">
  <ds:schemaRefs>
    <ds:schemaRef ds:uri="http://schemas.microsoft.com/sharepoint/v3/contenttype/forms"/>
  </ds:schemaRefs>
</ds:datastoreItem>
</file>

<file path=customXml/itemProps2.xml><?xml version="1.0" encoding="utf-8"?>
<ds:datastoreItem xmlns:ds="http://schemas.openxmlformats.org/officeDocument/2006/customXml" ds:itemID="{4758102C-6C56-4874-AC70-4BF1C0BE3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3e45-3e69-49bc-8017-70cc3b2988b2"/>
    <ds:schemaRef ds:uri="85df5a3f-7c03-4c8b-9c01-c5185221e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9E610-4B63-4567-9A24-94AE8D18CC79}">
  <ds:schemaRefs>
    <ds:schemaRef ds:uri="http://schemas.microsoft.com/office/2006/metadata/properties"/>
    <ds:schemaRef ds:uri="http://schemas.microsoft.com/office/infopath/2007/PartnerControls"/>
    <ds:schemaRef ds:uri="f0dc3e45-3e69-49bc-8017-70cc3b2988b2"/>
    <ds:schemaRef ds:uri="85df5a3f-7c03-4c8b-9c01-c5185221e12c"/>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582</Words>
  <Characters>3134</Characters>
  <Application>Microsoft Office Word</Application>
  <DocSecurity>0</DocSecurity>
  <Lines>125</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Gurvan Hermange</dc:creator>
  <cp:keywords/>
  <dc:description/>
  <cp:lastModifiedBy>Véronique Le Chevalier</cp:lastModifiedBy>
  <cp:revision>6</cp:revision>
  <dcterms:created xsi:type="dcterms:W3CDTF">2025-01-27T18:12:00Z</dcterms:created>
  <dcterms:modified xsi:type="dcterms:W3CDTF">2025-01-27T21:51:00Z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0x010100FA6C38EB5EB58B42BB2DA30698A9872D</vt:lpwstr>
  </property>
  <property fmtid="{D5CDD505-2E9C-101B-9397-08002B2CF9AE}" pid="3" name="MediaServiceImageTags">
    <vt:lpwstr/>
  </property>
  <property fmtid="{D5CDD505-2E9C-101B-9397-08002B2CF9AE}" pid="4" name="GrammarlyDocumentId">
    <vt:lpwstr>e259cf3392ad58fb4bc448fc798d451168db1122c9f97fad903163a29ed1d0e5</vt:lpwstr>
  </property>
</Properties>
</file>