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E688F0" w14:textId="59FEBAC3" w:rsidR="008A0C0B" w:rsidRDefault="008A0C0B" w:rsidP="008A0C0B">
      <w:pPr>
        <w:pStyle w:val="Heading1"/>
      </w:pPr>
      <w:r>
        <w:t>Round Robin Algorithm</w:t>
      </w:r>
    </w:p>
    <w:p w14:paraId="45738065" w14:textId="7D3D90BC" w:rsidR="00B67E5A" w:rsidRPr="001C16A8" w:rsidRDefault="00B67E5A" w:rsidP="008A0C0B">
      <w:pPr>
        <w:pStyle w:val="Heading2"/>
        <w:rPr>
          <w:rtl/>
        </w:rPr>
      </w:pPr>
      <w:r w:rsidRPr="008A0C0B">
        <w:t>Abstract</w:t>
      </w:r>
    </w:p>
    <w:p w14:paraId="383DDE6C" w14:textId="77777777" w:rsidR="001C16A8" w:rsidRPr="001C16A8" w:rsidRDefault="001C16A8" w:rsidP="001C16A8">
      <w:p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Round Robin (RR) is a CPU scheduling algorithm that gives each process a fixed time slice called a time quantum. If a process doesn't finish within its quantum, it goes to the back of the ready queue and the next process runs. This ensures fair CPU distribution and prevents starvation.</w:t>
      </w:r>
    </w:p>
    <w:p w14:paraId="6D2D9BB3" w14:textId="77777777" w:rsidR="001C16A8" w:rsidRPr="001C16A8" w:rsidRDefault="001C16A8" w:rsidP="001C16A8">
      <w:p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Our implementation extends an abstract Scheduler class and overrides a single method </w:t>
      </w:r>
      <w:proofErr w:type="spellStart"/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get_next_</w:t>
      </w:r>
      <w:proofErr w:type="gramStart"/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process</w:t>
      </w:r>
      <w:proofErr w:type="spellEnd"/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(</w:t>
      </w:r>
      <w:proofErr w:type="gramEnd"/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), which is called every tick to decide which process runs next. It uses a FIFO queue (deque) to manage the ready queue and supports dynamic process addition during runtime</w:t>
      </w:r>
    </w:p>
    <w:p w14:paraId="25003F17" w14:textId="49521648" w:rsidR="001C16A8" w:rsidRPr="001C16A8" w:rsidRDefault="001C16A8" w:rsidP="001C16A8">
      <w:pPr>
        <w:pStyle w:val="Heading2"/>
        <w:rPr>
          <w:rFonts w:ascii="Calibri" w:hAnsi="Calibri" w:cs="Calibri"/>
        </w:rPr>
      </w:pPr>
      <w:r w:rsidRPr="001C16A8">
        <w:rPr>
          <w:rFonts w:ascii="Calibri" w:hAnsi="Calibri" w:cs="Calibri"/>
        </w:rPr>
        <w:t>Algorithm</w:t>
      </w:r>
    </w:p>
    <w:p w14:paraId="46ED4555" w14:textId="77777777" w:rsidR="001C16A8" w:rsidRPr="001C16A8" w:rsidRDefault="001C16A8" w:rsidP="001C16A8">
      <w:p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On every tick, the algorithm follows these steps:</w:t>
      </w:r>
    </w:p>
    <w:p w14:paraId="53C8E144" w14:textId="77777777" w:rsidR="001C16A8" w:rsidRDefault="001C16A8" w:rsidP="001C16A8">
      <w:pPr>
        <w:numPr>
          <w:ilvl w:val="0"/>
          <w:numId w:val="2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t>Check for new arrivals</w:t>
      </w:r>
      <w:r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t>:</w:t>
      </w: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 xml:space="preserve"> Scan all processes in the system. If a process has arrived (its arrival time ≤ current time), </w:t>
      </w:r>
    </w:p>
    <w:p w14:paraId="1F1C7374" w14:textId="77777777" w:rsidR="001C16A8" w:rsidRDefault="001C16A8" w:rsidP="001C16A8">
      <w:pPr>
        <w:numPr>
          <w:ilvl w:val="1"/>
          <w:numId w:val="2"/>
        </w:numPr>
        <w:spacing w:after="0"/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 xml:space="preserve">has not completed, </w:t>
      </w:r>
    </w:p>
    <w:p w14:paraId="28F4597C" w14:textId="77777777" w:rsidR="001C16A8" w:rsidRDefault="001C16A8" w:rsidP="001C16A8">
      <w:pPr>
        <w:numPr>
          <w:ilvl w:val="1"/>
          <w:numId w:val="2"/>
        </w:numPr>
        <w:spacing w:after="0"/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is not already in the ready queue,</w:t>
      </w:r>
    </w:p>
    <w:p w14:paraId="10EA9644" w14:textId="3C04C68E" w:rsidR="001C16A8" w:rsidRDefault="001C16A8" w:rsidP="001C16A8">
      <w:pPr>
        <w:numPr>
          <w:ilvl w:val="1"/>
          <w:numId w:val="2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 xml:space="preserve">is not the currently running process, </w:t>
      </w:r>
    </w:p>
    <w:p w14:paraId="1789A8D8" w14:textId="3FF5849F" w:rsidR="001C16A8" w:rsidRPr="00C95CF9" w:rsidRDefault="001C16A8" w:rsidP="00C95CF9">
      <w:pPr>
        <w:pStyle w:val="ListParagraph"/>
        <w:numPr>
          <w:ilvl w:val="0"/>
          <w:numId w:val="6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C95CF9">
        <w:rPr>
          <w:rFonts w:ascii="Calibri" w:hAnsi="Calibri" w:cs="Calibri"/>
          <w:kern w:val="0"/>
          <w:sz w:val="28"/>
          <w:szCs w:val="28"/>
          <w14:ligatures w14:val="none"/>
        </w:rPr>
        <w:t>add it to the back of the ready queue.</w:t>
      </w:r>
    </w:p>
    <w:p w14:paraId="7A0F2A1A" w14:textId="32BA6A64" w:rsidR="001C16A8" w:rsidRPr="001C16A8" w:rsidRDefault="001C16A8" w:rsidP="001C16A8">
      <w:pPr>
        <w:pStyle w:val="ListParagraph"/>
        <w:numPr>
          <w:ilvl w:val="0"/>
          <w:numId w:val="2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t>Handle current process:</w:t>
      </w:r>
      <w:r w:rsidRPr="001C16A8">
        <w:rPr>
          <w:rFonts w:ascii="Segoe UI" w:eastAsia="Times New Roman" w:hAnsi="Segoe UI" w:cs="Segoe UI"/>
          <w:kern w:val="0"/>
          <w:sz w:val="21"/>
          <w:szCs w:val="21"/>
          <w14:ligatures w14:val="none"/>
        </w:rPr>
        <w:t xml:space="preserve"> </w:t>
      </w: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If there is a process currently running on the CPU, check three cases:</w:t>
      </w:r>
    </w:p>
    <w:p w14:paraId="32CF0FBF" w14:textId="77777777" w:rsidR="001C16A8" w:rsidRPr="001C16A8" w:rsidRDefault="001C16A8" w:rsidP="001C16A8">
      <w:pPr>
        <w:pStyle w:val="ListParagraph"/>
        <w:numPr>
          <w:ilvl w:val="0"/>
          <w:numId w:val="5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t>Case A — Completed:</w:t>
      </w: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 If the process has finished (remaining time = 0), clear it from the CPU and reset the quantum counter.</w:t>
      </w:r>
    </w:p>
    <w:p w14:paraId="4C9BE63B" w14:textId="77777777" w:rsidR="001C16A8" w:rsidRPr="001C16A8" w:rsidRDefault="001C16A8" w:rsidP="001C16A8">
      <w:pPr>
        <w:pStyle w:val="ListParagraph"/>
        <w:numPr>
          <w:ilvl w:val="0"/>
          <w:numId w:val="5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t>Case B — Quantum Expired:</w:t>
      </w: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 If the process has used up its full quantum but is not yet finished, move it to the back of the ready queue and reset the quantum counter.</w:t>
      </w:r>
    </w:p>
    <w:p w14:paraId="13DC4917" w14:textId="77777777" w:rsidR="001C16A8" w:rsidRPr="001C16A8" w:rsidRDefault="001C16A8" w:rsidP="001C16A8">
      <w:pPr>
        <w:pStyle w:val="ListParagraph"/>
        <w:numPr>
          <w:ilvl w:val="0"/>
          <w:numId w:val="5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t>Case C — Continue Running:</w:t>
      </w: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 xml:space="preserve"> If the process still has quantum time left, </w:t>
      </w:r>
      <w:proofErr w:type="gramStart"/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increment</w:t>
      </w:r>
      <w:proofErr w:type="gramEnd"/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 xml:space="preserve"> the quantum counter and let it keep running.</w:t>
      </w:r>
    </w:p>
    <w:p w14:paraId="4BC19E52" w14:textId="77777777" w:rsidR="001C16A8" w:rsidRPr="001C16A8" w:rsidRDefault="001C16A8" w:rsidP="001C16A8">
      <w:pPr>
        <w:numPr>
          <w:ilvl w:val="0"/>
          <w:numId w:val="2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lastRenderedPageBreak/>
        <w:t> Pick next process:</w:t>
      </w:r>
      <w:r w:rsidRPr="001C16A8"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br/>
      </w: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If no process is currently running, take the process at the front of the ready queue and assign it to the CPU, starting its quantum counter at 1.</w:t>
      </w:r>
    </w:p>
    <w:p w14:paraId="61CABAFD" w14:textId="536C1B2A" w:rsidR="00C95CF9" w:rsidRPr="008A0C0B" w:rsidRDefault="001C16A8" w:rsidP="008A0C0B">
      <w:pPr>
        <w:numPr>
          <w:ilvl w:val="0"/>
          <w:numId w:val="2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1C16A8">
        <w:rPr>
          <w:rFonts w:ascii="Calibri" w:hAnsi="Calibri" w:cs="Calibri"/>
          <w:b/>
          <w:bCs/>
          <w:kern w:val="0"/>
          <w:sz w:val="28"/>
          <w:szCs w:val="28"/>
          <w14:ligatures w14:val="none"/>
        </w:rPr>
        <w:t>Queue empty?</w:t>
      </w:r>
      <w:r w:rsidRPr="001C16A8">
        <w:rPr>
          <w:rFonts w:ascii="Calibri" w:hAnsi="Calibri" w:cs="Calibri"/>
          <w:kern w:val="0"/>
          <w:sz w:val="28"/>
          <w:szCs w:val="28"/>
          <w14:ligatures w14:val="none"/>
        </w:rPr>
        <w:t> </w:t>
      </w:r>
      <w:r w:rsidR="008A0C0B">
        <w:rPr>
          <w:rFonts w:ascii="Calibri" w:hAnsi="Calibri" w:cs="Calibri"/>
          <w:kern w:val="0"/>
          <w:sz w:val="28"/>
          <w:szCs w:val="28"/>
          <w14:ligatures w14:val="none"/>
        </w:rPr>
        <w:t xml:space="preserve">-&gt; </w:t>
      </w:r>
      <w:r w:rsidR="00C95CF9" w:rsidRPr="008A0C0B">
        <w:rPr>
          <w:rFonts w:ascii="Calibri" w:hAnsi="Calibri" w:cs="Calibri"/>
          <w:kern w:val="0"/>
          <w:sz w:val="28"/>
          <w:szCs w:val="28"/>
          <w14:ligatures w14:val="none"/>
        </w:rPr>
        <w:t>If:</w:t>
      </w:r>
    </w:p>
    <w:p w14:paraId="40B81AAC" w14:textId="6958E457" w:rsidR="00C95CF9" w:rsidRPr="00C95CF9" w:rsidRDefault="00C95CF9" w:rsidP="00C95CF9">
      <w:pPr>
        <w:pStyle w:val="ListParagraph"/>
        <w:numPr>
          <w:ilvl w:val="0"/>
          <w:numId w:val="7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>
        <w:rPr>
          <w:rFonts w:ascii="Calibri" w:hAnsi="Calibri" w:cs="Calibri"/>
          <w:kern w:val="0"/>
          <w:sz w:val="28"/>
          <w:szCs w:val="28"/>
          <w14:ligatures w14:val="none"/>
        </w:rPr>
        <w:t xml:space="preserve">The </w:t>
      </w:r>
      <w:r w:rsidRPr="00C95CF9">
        <w:rPr>
          <w:rFonts w:ascii="Calibri" w:hAnsi="Calibri" w:cs="Calibri"/>
          <w:kern w:val="0"/>
          <w:sz w:val="28"/>
          <w:szCs w:val="28"/>
          <w14:ligatures w14:val="none"/>
        </w:rPr>
        <w:t>ready queue is empty,</w:t>
      </w:r>
    </w:p>
    <w:p w14:paraId="6EF34B82" w14:textId="7995F18E" w:rsidR="00C95CF9" w:rsidRPr="00C95CF9" w:rsidRDefault="00C95CF9" w:rsidP="00C95CF9">
      <w:pPr>
        <w:pStyle w:val="ListParagraph"/>
        <w:numPr>
          <w:ilvl w:val="0"/>
          <w:numId w:val="7"/>
        </w:numPr>
        <w:rPr>
          <w:rFonts w:ascii="Calibri" w:hAnsi="Calibri" w:cs="Calibri"/>
          <w:kern w:val="0"/>
          <w:sz w:val="28"/>
          <w:szCs w:val="28"/>
          <w14:ligatures w14:val="none"/>
        </w:rPr>
      </w:pPr>
      <w:r w:rsidRPr="00C95CF9">
        <w:rPr>
          <w:rFonts w:ascii="Calibri" w:hAnsi="Calibri" w:cs="Calibri"/>
          <w:kern w:val="0"/>
          <w:sz w:val="28"/>
          <w:szCs w:val="28"/>
          <w14:ligatures w14:val="none"/>
        </w:rPr>
        <w:t xml:space="preserve">no process is running, </w:t>
      </w:r>
    </w:p>
    <w:p w14:paraId="4031816B" w14:textId="4249544B" w:rsidR="001C16A8" w:rsidRPr="00C95CF9" w:rsidRDefault="00C95CF9" w:rsidP="00C95CF9">
      <w:pPr>
        <w:pStyle w:val="ListParagraph"/>
        <w:numPr>
          <w:ilvl w:val="0"/>
          <w:numId w:val="6"/>
        </w:numPr>
        <w:spacing w:before="240"/>
        <w:rPr>
          <w:rFonts w:ascii="Calibri" w:hAnsi="Calibri" w:cs="Calibri"/>
          <w:kern w:val="0"/>
          <w:sz w:val="28"/>
          <w:szCs w:val="28"/>
          <w14:ligatures w14:val="none"/>
        </w:rPr>
      </w:pPr>
      <w:r w:rsidRPr="00C95CF9">
        <w:rPr>
          <w:rFonts w:ascii="Calibri" w:hAnsi="Calibri" w:cs="Calibri"/>
          <w:kern w:val="0"/>
          <w:sz w:val="28"/>
          <w:szCs w:val="28"/>
          <w14:ligatures w14:val="none"/>
        </w:rPr>
        <w:t>the CPU remains idle for this tick.</w:t>
      </w:r>
    </w:p>
    <w:p w14:paraId="2A7BA723" w14:textId="77777777" w:rsidR="00B67E5A" w:rsidRPr="001C16A8" w:rsidRDefault="00B67E5A" w:rsidP="00B67E5A">
      <w:pPr>
        <w:pStyle w:val="Heading2"/>
        <w:rPr>
          <w:rFonts w:ascii="Calibri" w:hAnsi="Calibri" w:cs="Calibri"/>
        </w:rPr>
      </w:pPr>
      <w:r w:rsidRPr="001C16A8">
        <w:rPr>
          <w:rFonts w:ascii="Calibri" w:hAnsi="Calibri" w:cs="Calibri"/>
        </w:rPr>
        <w:t>Code</w:t>
      </w:r>
    </w:p>
    <w:p w14:paraId="53545D94" w14:textId="43AB708A" w:rsidR="008860FB" w:rsidRPr="001C16A8" w:rsidRDefault="00573229">
      <w:pPr>
        <w:rPr>
          <w:rFonts w:ascii="Calibri" w:hAnsi="Calibri" w:cs="Calibri"/>
        </w:rPr>
      </w:pPr>
      <w:r w:rsidRPr="001C16A8">
        <w:rPr>
          <w:rFonts w:ascii="Calibri" w:hAnsi="Calibri" w:cs="Calibri"/>
          <w:noProof/>
        </w:rPr>
        <w:drawing>
          <wp:inline distT="0" distB="0" distL="0" distR="0" wp14:anchorId="23094802" wp14:editId="0440A178">
            <wp:extent cx="5212379" cy="5608320"/>
            <wp:effectExtent l="0" t="0" r="7620" b="0"/>
            <wp:docPr id="130692266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0692266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21973" cy="561864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8860FB" w:rsidRPr="001C16A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7916AA7"/>
    <w:multiLevelType w:val="hybridMultilevel"/>
    <w:tmpl w:val="B45A52EA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" w15:restartNumberingAfterBreak="0">
    <w:nsid w:val="0B3C28C5"/>
    <w:multiLevelType w:val="multilevel"/>
    <w:tmpl w:val="B48261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11772750"/>
    <w:multiLevelType w:val="hybridMultilevel"/>
    <w:tmpl w:val="3AC0532C"/>
    <w:lvl w:ilvl="0" w:tplc="E3F606F4">
      <w:start w:val="7"/>
      <w:numFmt w:val="bullet"/>
      <w:lvlText w:val=""/>
      <w:lvlJc w:val="left"/>
      <w:pPr>
        <w:ind w:left="900" w:hanging="360"/>
      </w:pPr>
      <w:rPr>
        <w:rFonts w:ascii="Wingdings" w:eastAsiaTheme="minorHAnsi" w:hAnsi="Wingdings" w:cs="Calibri" w:hint="default"/>
      </w:rPr>
    </w:lvl>
    <w:lvl w:ilvl="1" w:tplc="04090003" w:tentative="1">
      <w:start w:val="1"/>
      <w:numFmt w:val="bullet"/>
      <w:lvlText w:val="o"/>
      <w:lvlJc w:val="left"/>
      <w:pPr>
        <w:ind w:left="16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3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0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7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5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2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9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660" w:hanging="360"/>
      </w:pPr>
      <w:rPr>
        <w:rFonts w:ascii="Wingdings" w:hAnsi="Wingdings" w:hint="default"/>
      </w:rPr>
    </w:lvl>
  </w:abstractNum>
  <w:abstractNum w:abstractNumId="3" w15:restartNumberingAfterBreak="0">
    <w:nsid w:val="13F605DD"/>
    <w:multiLevelType w:val="multilevel"/>
    <w:tmpl w:val="25BC0B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22F24E85"/>
    <w:multiLevelType w:val="hybridMultilevel"/>
    <w:tmpl w:val="126864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697F0860"/>
    <w:multiLevelType w:val="hybridMultilevel"/>
    <w:tmpl w:val="EF6C80D4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7AD33CF5"/>
    <w:multiLevelType w:val="multilevel"/>
    <w:tmpl w:val="8640DA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779179447">
    <w:abstractNumId w:val="3"/>
  </w:num>
  <w:num w:numId="2" w16cid:durableId="1621956624">
    <w:abstractNumId w:val="6"/>
  </w:num>
  <w:num w:numId="3" w16cid:durableId="1630277274">
    <w:abstractNumId w:val="1"/>
  </w:num>
  <w:num w:numId="4" w16cid:durableId="876939121">
    <w:abstractNumId w:val="4"/>
  </w:num>
  <w:num w:numId="5" w16cid:durableId="802239306">
    <w:abstractNumId w:val="5"/>
  </w:num>
  <w:num w:numId="6" w16cid:durableId="1250700526">
    <w:abstractNumId w:val="2"/>
  </w:num>
  <w:num w:numId="7" w16cid:durableId="86857125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5423A"/>
    <w:rsid w:val="00055D32"/>
    <w:rsid w:val="001C16A8"/>
    <w:rsid w:val="00573229"/>
    <w:rsid w:val="005B6376"/>
    <w:rsid w:val="008860FB"/>
    <w:rsid w:val="008A0C0B"/>
    <w:rsid w:val="0095423A"/>
    <w:rsid w:val="00B67E5A"/>
    <w:rsid w:val="00C95C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6FC852"/>
  <w15:chartTrackingRefBased/>
  <w15:docId w15:val="{97CD0112-63BB-461D-BE41-8BDA1385D65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5423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95423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5423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5423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5423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5423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5423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5423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5423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5423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95423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5423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5423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5423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5423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5423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5423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5423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5423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5423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5423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5423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5423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5423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5423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5423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5423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5423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5423A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image" Target="media/image1.pn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20</TotalTime>
  <Pages>2</Pages>
  <Words>252</Words>
  <Characters>1441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Andrew Ehab</dc:creator>
  <cp:keywords/>
  <dc:description/>
  <cp:lastModifiedBy>Andrew Ehab</cp:lastModifiedBy>
  <cp:revision>3</cp:revision>
  <dcterms:created xsi:type="dcterms:W3CDTF">2026-04-14T15:13:00Z</dcterms:created>
  <dcterms:modified xsi:type="dcterms:W3CDTF">2026-04-14T15:50:00Z</dcterms:modified>
</cp:coreProperties>
</file>