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000000"/>
        </w:rPr>
        <w:t>CRediT author contribution draft</w:t>
      </w:r>
    </w:p>
    <w:p>
      <w:r>
        <w:rPr>
          <w:rFonts w:ascii="Times New Roman" w:hAnsi="Times New Roman"/>
          <w:color w:val="000000"/>
        </w:rPr>
        <w:t>Working draft for the OzFish benchmark paper. Assign roles based on actual contributions and confirm them with each author. No roles have been assigned; replace every placeholder before submission.</w:t>
      </w:r>
    </w:p>
    <w:p>
      <w:pPr>
        <w:pStyle w:val="Heading1"/>
      </w:pPr>
      <w:r>
        <w:rPr>
          <w:rFonts w:ascii="Times New Roman" w:hAnsi="Times New Roman"/>
          <w:color w:val="000000"/>
        </w:rPr>
        <w:t>Role guide</w:t>
      </w:r>
    </w:p>
    <w:p>
      <w:r>
        <w:rPr>
          <w:rFonts w:ascii="Times New Roman" w:hAnsi="Times New Roman"/>
          <w:b/>
          <w:color w:val="000000"/>
        </w:rPr>
        <w:t xml:space="preserve">Conceptualization: </w:t>
      </w:r>
      <w:r>
        <w:rPr>
          <w:rFonts w:ascii="Times New Roman" w:hAnsi="Times New Roman"/>
          <w:color w:val="000000"/>
        </w:rPr>
        <w:t>Formulating the research ideas, goals, and aims.</w:t>
      </w:r>
    </w:p>
    <w:p>
      <w:r>
        <w:rPr>
          <w:rFonts w:ascii="Times New Roman" w:hAnsi="Times New Roman"/>
          <w:b/>
          <w:color w:val="000000"/>
        </w:rPr>
        <w:t xml:space="preserve">Methodology: </w:t>
      </w:r>
      <w:r>
        <w:rPr>
          <w:rFonts w:ascii="Times New Roman" w:hAnsi="Times New Roman"/>
          <w:color w:val="000000"/>
        </w:rPr>
        <w:t>Designing methods or developing models.</w:t>
      </w:r>
    </w:p>
    <w:p>
      <w:r>
        <w:rPr>
          <w:rFonts w:ascii="Times New Roman" w:hAnsi="Times New Roman"/>
          <w:b/>
          <w:color w:val="000000"/>
        </w:rPr>
        <w:t xml:space="preserve">Software: </w:t>
      </w:r>
      <w:r>
        <w:rPr>
          <w:rFonts w:ascii="Times New Roman" w:hAnsi="Times New Roman"/>
          <w:color w:val="000000"/>
        </w:rPr>
        <w:t>Programming, implementing algorithms, and developing or testing code.</w:t>
      </w:r>
    </w:p>
    <w:p>
      <w:r>
        <w:rPr>
          <w:rFonts w:ascii="Times New Roman" w:hAnsi="Times New Roman"/>
          <w:b/>
          <w:color w:val="000000"/>
        </w:rPr>
        <w:t xml:space="preserve">Validation: </w:t>
      </w:r>
      <w:r>
        <w:rPr>
          <w:rFonts w:ascii="Times New Roman" w:hAnsi="Times New Roman"/>
          <w:color w:val="000000"/>
        </w:rPr>
        <w:t>Checking results, experiments, and reproducibility.</w:t>
      </w:r>
    </w:p>
    <w:p>
      <w:r>
        <w:rPr>
          <w:rFonts w:ascii="Times New Roman" w:hAnsi="Times New Roman"/>
          <w:b/>
          <w:color w:val="000000"/>
        </w:rPr>
        <w:t xml:space="preserve">Formal analysis: </w:t>
      </w:r>
      <w:r>
        <w:rPr>
          <w:rFonts w:ascii="Times New Roman" w:hAnsi="Times New Roman"/>
          <w:color w:val="000000"/>
        </w:rPr>
        <w:t>Applying statistical, mathematical, or computational analysis.</w:t>
      </w:r>
    </w:p>
    <w:p>
      <w:r>
        <w:rPr>
          <w:rFonts w:ascii="Times New Roman" w:hAnsi="Times New Roman"/>
          <w:b/>
          <w:color w:val="000000"/>
        </w:rPr>
        <w:t xml:space="preserve">Investigation: </w:t>
      </w:r>
      <w:r>
        <w:rPr>
          <w:rFonts w:ascii="Times New Roman" w:hAnsi="Times New Roman"/>
          <w:color w:val="000000"/>
        </w:rPr>
        <w:t>Conducting experiments or collecting data and evidence.</w:t>
      </w:r>
    </w:p>
    <w:p>
      <w:r>
        <w:rPr>
          <w:rFonts w:ascii="Times New Roman" w:hAnsi="Times New Roman"/>
          <w:b/>
          <w:color w:val="000000"/>
        </w:rPr>
        <w:t xml:space="preserve">Resources: </w:t>
      </w:r>
      <w:r>
        <w:rPr>
          <w:rFonts w:ascii="Times New Roman" w:hAnsi="Times New Roman"/>
          <w:color w:val="000000"/>
        </w:rPr>
        <w:t>Providing data, materials, computing resources, or analysis tools.</w:t>
      </w:r>
    </w:p>
    <w:p>
      <w:r>
        <w:rPr>
          <w:rFonts w:ascii="Times New Roman" w:hAnsi="Times New Roman"/>
          <w:b/>
          <w:color w:val="000000"/>
        </w:rPr>
        <w:t xml:space="preserve">Data curation: </w:t>
      </w:r>
      <w:r>
        <w:rPr>
          <w:rFonts w:ascii="Times New Roman" w:hAnsi="Times New Roman"/>
          <w:color w:val="000000"/>
        </w:rPr>
        <w:t>Annotating, cleaning, organizing, and maintaining data for reuse.</w:t>
      </w:r>
    </w:p>
    <w:p>
      <w:r>
        <w:rPr>
          <w:rFonts w:ascii="Times New Roman" w:hAnsi="Times New Roman"/>
          <w:b/>
          <w:color w:val="000000"/>
        </w:rPr>
        <w:t xml:space="preserve">Writing – original draft: </w:t>
      </w:r>
      <w:r>
        <w:rPr>
          <w:rFonts w:ascii="Times New Roman" w:hAnsi="Times New Roman"/>
          <w:color w:val="000000"/>
        </w:rPr>
        <w:t>Preparing the initial manuscript.</w:t>
      </w:r>
    </w:p>
    <w:p>
      <w:r>
        <w:rPr>
          <w:rFonts w:ascii="Times New Roman" w:hAnsi="Times New Roman"/>
          <w:b/>
          <w:color w:val="000000"/>
        </w:rPr>
        <w:t xml:space="preserve">Writing – review &amp; editing: </w:t>
      </w:r>
      <w:r>
        <w:rPr>
          <w:rFonts w:ascii="Times New Roman" w:hAnsi="Times New Roman"/>
          <w:color w:val="000000"/>
        </w:rPr>
        <w:t>Critically reviewing and revising the manuscript.</w:t>
      </w:r>
    </w:p>
    <w:p>
      <w:r>
        <w:rPr>
          <w:rFonts w:ascii="Times New Roman" w:hAnsi="Times New Roman"/>
          <w:b/>
          <w:color w:val="000000"/>
        </w:rPr>
        <w:t xml:space="preserve">Visualization: </w:t>
      </w:r>
      <w:r>
        <w:rPr>
          <w:rFonts w:ascii="Times New Roman" w:hAnsi="Times New Roman"/>
          <w:color w:val="000000"/>
        </w:rPr>
        <w:t>Preparing figures and other presentations of research outputs.</w:t>
      </w:r>
    </w:p>
    <w:p>
      <w:r>
        <w:rPr>
          <w:rFonts w:ascii="Times New Roman" w:hAnsi="Times New Roman"/>
          <w:b/>
          <w:color w:val="000000"/>
        </w:rPr>
        <w:t xml:space="preserve">Supervision: </w:t>
      </w:r>
      <w:r>
        <w:rPr>
          <w:rFonts w:ascii="Times New Roman" w:hAnsi="Times New Roman"/>
          <w:color w:val="000000"/>
        </w:rPr>
        <w:t>Providing research oversight, leadership, and mentorship.</w:t>
      </w:r>
    </w:p>
    <w:p>
      <w:r>
        <w:rPr>
          <w:rFonts w:ascii="Times New Roman" w:hAnsi="Times New Roman"/>
          <w:b/>
          <w:color w:val="000000"/>
        </w:rPr>
        <w:t xml:space="preserve">Project administration: </w:t>
      </w:r>
      <w:r>
        <w:rPr>
          <w:rFonts w:ascii="Times New Roman" w:hAnsi="Times New Roman"/>
          <w:color w:val="000000"/>
        </w:rPr>
        <w:t>Coordinating and managing the research work.</w:t>
      </w:r>
    </w:p>
    <w:p>
      <w:r>
        <w:rPr>
          <w:rFonts w:ascii="Times New Roman" w:hAnsi="Times New Roman"/>
          <w:b/>
          <w:color w:val="000000"/>
        </w:rPr>
        <w:t xml:space="preserve">Funding acquisition: </w:t>
      </w:r>
      <w:r>
        <w:rPr>
          <w:rFonts w:ascii="Times New Roman" w:hAnsi="Times New Roman"/>
          <w:color w:val="000000"/>
        </w:rPr>
        <w:t>Obtaining financial support for the research.</w:t>
      </w:r>
    </w:p>
    <w:p>
      <w:pPr>
        <w:pStyle w:val="Heading1"/>
      </w:pPr>
      <w:r>
        <w:rPr>
          <w:rFonts w:ascii="Times New Roman" w:hAnsi="Times New Roman"/>
          <w:color w:val="000000"/>
        </w:rPr>
        <w:t>Draft contribution statement</w:t>
      </w:r>
    </w:p>
    <w:p>
      <w:r>
        <w:rPr>
          <w:rFonts w:ascii="Times New Roman" w:hAnsi="Times New Roman"/>
          <w:b/>
          <w:color w:val="000000"/>
        </w:rPr>
        <w:t xml:space="preserve">Karam Berhan Kreidli: </w:t>
      </w:r>
      <w:r>
        <w:rPr>
          <w:rFonts w:ascii="Times New Roman" w:hAnsi="Times New Roman"/>
          <w:color w:val="000000"/>
        </w:rPr>
        <w:t>[Roles to be confirmed].</w:t>
      </w:r>
    </w:p>
    <w:p>
      <w:r>
        <w:rPr>
          <w:rFonts w:ascii="Times New Roman" w:hAnsi="Times New Roman"/>
          <w:b/>
          <w:color w:val="000000"/>
        </w:rPr>
        <w:t xml:space="preserve">Alaa Alrasheed: </w:t>
      </w:r>
      <w:r>
        <w:rPr>
          <w:rFonts w:ascii="Times New Roman" w:hAnsi="Times New Roman"/>
          <w:color w:val="000000"/>
        </w:rPr>
        <w:t>[Roles to be confirmed].</w:t>
      </w:r>
    </w:p>
    <w:p>
      <w:r>
        <w:rPr>
          <w:rFonts w:ascii="Times New Roman" w:hAnsi="Times New Roman"/>
          <w:b/>
          <w:color w:val="000000"/>
        </w:rPr>
        <w:t xml:space="preserve">Mohamed Ayham: </w:t>
      </w:r>
      <w:r>
        <w:rPr>
          <w:rFonts w:ascii="Times New Roman" w:hAnsi="Times New Roman"/>
          <w:color w:val="000000"/>
        </w:rPr>
        <w:t>[Roles to be confirmed].</w:t>
      </w:r>
    </w:p>
    <w:p>
      <w:r>
        <w:rPr>
          <w:rFonts w:ascii="Times New Roman" w:hAnsi="Times New Roman"/>
          <w:b/>
          <w:color w:val="000000"/>
        </w:rPr>
        <w:t xml:space="preserve">Kheireddine Sebihi: </w:t>
      </w:r>
      <w:r>
        <w:rPr>
          <w:rFonts w:ascii="Times New Roman" w:hAnsi="Times New Roman"/>
          <w:color w:val="000000"/>
        </w:rPr>
        <w:t>[Roles to be confirmed].</w:t>
      </w:r>
    </w:p>
    <w:p>
      <w:r>
        <w:rPr>
          <w:rFonts w:ascii="Times New Roman" w:hAnsi="Times New Roman"/>
          <w:b/>
          <w:color w:val="000000"/>
        </w:rPr>
        <w:t xml:space="preserve">Manar Abu Talib: </w:t>
      </w:r>
      <w:r>
        <w:rPr>
          <w:rFonts w:ascii="Times New Roman" w:hAnsi="Times New Roman"/>
          <w:color w:val="000000"/>
        </w:rPr>
        <w:t>[Roles to be confirmed].</w:t>
      </w:r>
    </w:p>
    <w:p>
      <w:r>
        <w:rPr>
          <w:rFonts w:ascii="Times New Roman" w:hAnsi="Times New Roman"/>
          <w:b/>
          <w:color w:val="000000"/>
        </w:rPr>
        <w:t xml:space="preserve">Sohail Abbas: </w:t>
      </w:r>
      <w:r>
        <w:rPr>
          <w:rFonts w:ascii="Times New Roman" w:hAnsi="Times New Roman"/>
          <w:color w:val="000000"/>
        </w:rPr>
        <w:t>[Roles to be confirmed].</w:t>
      </w:r>
    </w:p>
    <w:p>
      <w:r>
        <w:rPr>
          <w:rFonts w:ascii="Times New Roman" w:hAnsi="Times New Roman"/>
          <w:b/>
          <w:color w:val="000000"/>
        </w:rPr>
        <w:t xml:space="preserve">Ayad Turky: </w:t>
      </w:r>
      <w:r>
        <w:rPr>
          <w:rFonts w:ascii="Times New Roman" w:hAnsi="Times New Roman"/>
          <w:color w:val="000000"/>
        </w:rPr>
        <w:t>[Roles to be confirmed].</w:t>
      </w:r>
    </w:p>
    <w:p>
      <w:r>
        <w:rPr>
          <w:rFonts w:ascii="Times New Roman" w:hAnsi="Times New Roman"/>
          <w:b/>
          <w:color w:val="000000"/>
        </w:rPr>
        <w:t xml:space="preserve">Manar Anwer Abusirdaneh: </w:t>
      </w:r>
      <w:r>
        <w:rPr>
          <w:rFonts w:ascii="Times New Roman" w:hAnsi="Times New Roman"/>
          <w:color w:val="000000"/>
        </w:rPr>
        <w:t>[Roles to be confirmed].</w:t>
      </w:r>
    </w:p>
    <w:p>
      <w:r>
        <w:rPr>
          <w:rFonts w:ascii="Times New Roman" w:hAnsi="Times New Roman"/>
          <w:color w:val="000000"/>
        </w:rPr>
        <w:t>Format example only: [Author name]: Methodology, Software, Writing – original draft.</w:t>
      </w:r>
    </w:p>
    <w:p>
      <w:r>
        <w:rPr>
          <w:rFonts w:ascii="Times New Roman" w:hAnsi="Times New Roman"/>
          <w:color w:val="000000"/>
          <w:sz w:val="18"/>
        </w:rPr>
        <w:t>Role guide adapted from NISO CRediT: https://credit.niso.org/contributor-roles-defined/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author contribution draft</dc:title>
  <dc:subject/>
  <dc:creator>Alaa Alrasheed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