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88EE" w14:textId="77777777" w:rsidR="0087077B" w:rsidRPr="0087077B" w:rsidRDefault="0087077B" w:rsidP="0087077B">
      <w:pPr>
        <w:rPr>
          <w:b/>
          <w:bCs/>
          <w:lang w:val="en-AE"/>
        </w:rPr>
      </w:pPr>
      <w:r w:rsidRPr="0087077B">
        <w:rPr>
          <w:b/>
          <w:bCs/>
          <w:rtl/>
          <w:lang w:val="en-AE"/>
        </w:rPr>
        <w:t>أهم النتائج والتوصيات</w:t>
      </w:r>
    </w:p>
    <w:p w14:paraId="21CCF8E4" w14:textId="77777777" w:rsidR="0087077B" w:rsidRPr="0087077B" w:rsidRDefault="0087077B" w:rsidP="0087077B">
      <w:pPr>
        <w:rPr>
          <w:b/>
          <w:bCs/>
          <w:lang w:val="en-AE"/>
        </w:rPr>
      </w:pPr>
      <w:r w:rsidRPr="0087077B">
        <w:rPr>
          <w:b/>
          <w:bCs/>
          <w:rtl/>
          <w:lang w:val="en-AE"/>
        </w:rPr>
        <w:t>أهم النتائج</w:t>
      </w:r>
    </w:p>
    <w:p w14:paraId="4F7501EB" w14:textId="77777777" w:rsidR="0087077B" w:rsidRPr="0087077B" w:rsidRDefault="0087077B" w:rsidP="0087077B">
      <w:pPr>
        <w:rPr>
          <w:lang w:val="en-AE"/>
        </w:rPr>
      </w:pPr>
      <w:r w:rsidRPr="0087077B">
        <w:rPr>
          <w:rtl/>
          <w:lang w:val="en-AE"/>
        </w:rPr>
        <w:t>من خلال تحليل بيانات مبيعات السوبرماركت باستخدام</w:t>
      </w:r>
      <w:r w:rsidRPr="0087077B">
        <w:rPr>
          <w:lang w:val="en-AE"/>
        </w:rPr>
        <w:t xml:space="preserve"> Power BI</w:t>
      </w:r>
      <w:r w:rsidRPr="0087077B">
        <w:rPr>
          <w:rtl/>
          <w:lang w:val="en-AE"/>
        </w:rPr>
        <w:t>، تم التوصل إلى مجموعة من النتائج الرئيسية</w:t>
      </w:r>
      <w:r w:rsidRPr="0087077B">
        <w:rPr>
          <w:lang w:val="en-AE"/>
        </w:rPr>
        <w:t>:</w:t>
      </w:r>
    </w:p>
    <w:p w14:paraId="56D76BF6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 xml:space="preserve">سجلت المبيعات أعلى مستوى لها في </w:t>
      </w:r>
      <w:r w:rsidRPr="0087077B">
        <w:rPr>
          <w:b/>
          <w:bCs/>
          <w:lang w:val="en-AE"/>
        </w:rPr>
        <w:t>January</w:t>
      </w:r>
      <w:r w:rsidRPr="0087077B">
        <w:rPr>
          <w:rtl/>
          <w:lang w:val="en-AE"/>
        </w:rPr>
        <w:t xml:space="preserve">، ثم انخفضت في </w:t>
      </w:r>
      <w:r w:rsidRPr="0087077B">
        <w:rPr>
          <w:b/>
          <w:bCs/>
          <w:lang w:val="en-AE"/>
        </w:rPr>
        <w:t>February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 xml:space="preserve">قبل أن تعود إلى الارتفاع في </w:t>
      </w:r>
      <w:r w:rsidRPr="0087077B">
        <w:rPr>
          <w:b/>
          <w:bCs/>
          <w:lang w:val="en-AE"/>
        </w:rPr>
        <w:t>March</w:t>
      </w:r>
      <w:r w:rsidRPr="0087077B">
        <w:rPr>
          <w:lang w:val="en-AE"/>
        </w:rPr>
        <w:t>.</w:t>
      </w:r>
    </w:p>
    <w:p w14:paraId="2155A32C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 xml:space="preserve">كان </w:t>
      </w:r>
      <w:r w:rsidRPr="0087077B">
        <w:rPr>
          <w:b/>
          <w:bCs/>
          <w:lang w:val="en-AE"/>
        </w:rPr>
        <w:t>Giza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أعلى الفروع من حيث إجمالي المبيعات</w:t>
      </w:r>
      <w:r w:rsidRPr="0087077B">
        <w:rPr>
          <w:lang w:val="en-AE"/>
        </w:rPr>
        <w:t>.</w:t>
      </w:r>
    </w:p>
    <w:p w14:paraId="6D618A8D" w14:textId="34407BD4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 xml:space="preserve">كان الانخفاض في </w:t>
      </w:r>
      <w:r w:rsidRPr="0087077B">
        <w:rPr>
          <w:b/>
          <w:bCs/>
          <w:lang w:val="en-AE"/>
        </w:rPr>
        <w:t>February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 xml:space="preserve">أكثر وضوحًا في فرع </w:t>
      </w:r>
      <w:r w:rsidRPr="0087077B">
        <w:rPr>
          <w:b/>
          <w:bCs/>
          <w:lang w:val="en-AE"/>
        </w:rPr>
        <w:t>Alex</w:t>
      </w:r>
      <w:r w:rsidRPr="0087077B">
        <w:rPr>
          <w:rtl/>
          <w:lang w:val="en-AE"/>
        </w:rPr>
        <w:t xml:space="preserve">، حيث انخفضت المبيعات من حوالي </w:t>
      </w:r>
      <w:r>
        <w:rPr>
          <w:rFonts w:hint="cs"/>
          <w:rtl/>
          <w:lang w:val="en-AE"/>
        </w:rPr>
        <w:t xml:space="preserve"> </w:t>
      </w:r>
      <w:r w:rsidRPr="0087077B">
        <w:rPr>
          <w:b/>
          <w:bCs/>
          <w:lang w:val="en-AE"/>
        </w:rPr>
        <w:t>39K</w:t>
      </w:r>
      <w:r>
        <w:rPr>
          <w:rFonts w:hint="cs"/>
          <w:b/>
          <w:bCs/>
          <w:rtl/>
          <w:lang w:val="en-AE"/>
        </w:rPr>
        <w:t xml:space="preserve"> </w:t>
      </w:r>
      <w:r w:rsidRPr="0087077B">
        <w:rPr>
          <w:b/>
          <w:bCs/>
          <w:lang w:val="en-AE"/>
        </w:rPr>
        <w:t xml:space="preserve"> </w:t>
      </w:r>
      <w:r w:rsidRPr="0087077B">
        <w:rPr>
          <w:b/>
          <w:bCs/>
          <w:rtl/>
          <w:lang w:val="en-AE"/>
        </w:rPr>
        <w:t>في</w:t>
      </w:r>
      <w:r w:rsidRPr="0087077B">
        <w:rPr>
          <w:b/>
          <w:bCs/>
          <w:lang w:val="en-AE"/>
        </w:rPr>
        <w:t xml:space="preserve"> January </w:t>
      </w:r>
      <w:r w:rsidRPr="0087077B">
        <w:rPr>
          <w:b/>
          <w:bCs/>
          <w:rtl/>
          <w:lang w:val="en-AE"/>
        </w:rPr>
        <w:t>إلى 30</w:t>
      </w:r>
      <w:r w:rsidRPr="0087077B">
        <w:rPr>
          <w:b/>
          <w:bCs/>
          <w:lang w:val="en-AE"/>
        </w:rPr>
        <w:t xml:space="preserve">K </w:t>
      </w:r>
      <w:r w:rsidRPr="0087077B">
        <w:rPr>
          <w:b/>
          <w:bCs/>
          <w:rtl/>
          <w:lang w:val="en-AE"/>
        </w:rPr>
        <w:t>في</w:t>
      </w:r>
      <w:r w:rsidRPr="0087077B">
        <w:rPr>
          <w:b/>
          <w:bCs/>
          <w:lang w:val="en-AE"/>
        </w:rPr>
        <w:t xml:space="preserve"> February</w:t>
      </w:r>
      <w:r w:rsidRPr="0087077B">
        <w:rPr>
          <w:lang w:val="en-AE"/>
        </w:rPr>
        <w:t>.</w:t>
      </w:r>
    </w:p>
    <w:p w14:paraId="520D2C92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>عند تحليل فرع</w:t>
      </w:r>
      <w:r w:rsidRPr="0087077B">
        <w:rPr>
          <w:lang w:val="en-AE"/>
        </w:rPr>
        <w:t xml:space="preserve"> Alex </w:t>
      </w:r>
      <w:r w:rsidRPr="0087077B">
        <w:rPr>
          <w:rtl/>
          <w:lang w:val="en-AE"/>
        </w:rPr>
        <w:t xml:space="preserve">بشكل أعمق، تبين أن </w:t>
      </w:r>
      <w:r w:rsidRPr="0087077B">
        <w:rPr>
          <w:b/>
          <w:bCs/>
          <w:lang w:val="en-AE"/>
        </w:rPr>
        <w:t>Home and Lifestyle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كان أكبر</w:t>
      </w:r>
      <w:r w:rsidRPr="0087077B">
        <w:rPr>
          <w:lang w:val="en-AE"/>
        </w:rPr>
        <w:t xml:space="preserve"> Product Line </w:t>
      </w:r>
      <w:r w:rsidRPr="0087077B">
        <w:rPr>
          <w:rtl/>
          <w:lang w:val="en-AE"/>
        </w:rPr>
        <w:t xml:space="preserve">مساهم في انخفاض المبيعات، حيث انخفضت مبيعاته من حوالي </w:t>
      </w:r>
      <w:r w:rsidRPr="0087077B">
        <w:rPr>
          <w:b/>
          <w:bCs/>
          <w:lang w:val="en-AE"/>
        </w:rPr>
        <w:t xml:space="preserve">10.3K </w:t>
      </w:r>
      <w:r w:rsidRPr="0087077B">
        <w:rPr>
          <w:b/>
          <w:bCs/>
          <w:rtl/>
          <w:lang w:val="en-AE"/>
        </w:rPr>
        <w:t>إلى 4.8</w:t>
      </w:r>
      <w:r w:rsidRPr="0087077B">
        <w:rPr>
          <w:b/>
          <w:bCs/>
          <w:lang w:val="en-AE"/>
        </w:rPr>
        <w:t>K</w:t>
      </w:r>
      <w:r w:rsidRPr="0087077B">
        <w:rPr>
          <w:lang w:val="en-AE"/>
        </w:rPr>
        <w:t>.</w:t>
      </w:r>
    </w:p>
    <w:p w14:paraId="5E73C5DD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>تزامن انخفاض مبيعات</w:t>
      </w:r>
      <w:r w:rsidRPr="0087077B">
        <w:rPr>
          <w:lang w:val="en-AE"/>
        </w:rPr>
        <w:t xml:space="preserve"> Home and Lifestyle </w:t>
      </w:r>
      <w:r w:rsidRPr="0087077B">
        <w:rPr>
          <w:rtl/>
          <w:lang w:val="en-AE"/>
        </w:rPr>
        <w:t>في</w:t>
      </w:r>
      <w:r w:rsidRPr="0087077B">
        <w:rPr>
          <w:lang w:val="en-AE"/>
        </w:rPr>
        <w:t xml:space="preserve"> Alex </w:t>
      </w:r>
      <w:r w:rsidRPr="0087077B">
        <w:rPr>
          <w:rtl/>
          <w:lang w:val="en-AE"/>
        </w:rPr>
        <w:t>خلال</w:t>
      </w:r>
      <w:r w:rsidRPr="0087077B">
        <w:rPr>
          <w:lang w:val="en-AE"/>
        </w:rPr>
        <w:t xml:space="preserve"> February </w:t>
      </w:r>
      <w:r w:rsidRPr="0087077B">
        <w:rPr>
          <w:rtl/>
          <w:lang w:val="en-AE"/>
        </w:rPr>
        <w:t xml:space="preserve">مع انخفاض كل من </w:t>
      </w:r>
      <w:r w:rsidRPr="0087077B">
        <w:rPr>
          <w:b/>
          <w:bCs/>
          <w:lang w:val="en-AE"/>
        </w:rPr>
        <w:t>Quantity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المباعة و</w:t>
      </w:r>
      <w:r w:rsidRPr="0087077B">
        <w:rPr>
          <w:b/>
          <w:bCs/>
          <w:rtl/>
          <w:lang w:val="en-AE"/>
        </w:rPr>
        <w:t>عدد عمليات الشراء</w:t>
      </w:r>
      <w:r w:rsidRPr="0087077B">
        <w:rPr>
          <w:b/>
          <w:bCs/>
          <w:lang w:val="en-AE"/>
        </w:rPr>
        <w:t xml:space="preserve"> (Transactions)</w:t>
      </w:r>
      <w:r w:rsidRPr="0087077B">
        <w:rPr>
          <w:lang w:val="en-AE"/>
        </w:rPr>
        <w:t>.</w:t>
      </w:r>
    </w:p>
    <w:p w14:paraId="1A7A8D8C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 xml:space="preserve">حققت </w:t>
      </w:r>
      <w:r w:rsidRPr="0087077B">
        <w:rPr>
          <w:b/>
          <w:bCs/>
          <w:lang w:val="en-AE"/>
        </w:rPr>
        <w:t>Food and Beverages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 xml:space="preserve">أعلى مبيعات، كما حققت أعلى </w:t>
      </w:r>
      <w:r w:rsidRPr="0087077B">
        <w:rPr>
          <w:b/>
          <w:bCs/>
          <w:lang w:val="en-AE"/>
        </w:rPr>
        <w:t>Gross Income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بين</w:t>
      </w:r>
      <w:r w:rsidRPr="0087077B">
        <w:rPr>
          <w:lang w:val="en-AE"/>
        </w:rPr>
        <w:t xml:space="preserve"> Product Lines.</w:t>
      </w:r>
    </w:p>
    <w:p w14:paraId="6A94FAAA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 xml:space="preserve">أظهرت النتائج أن </w:t>
      </w:r>
      <w:r w:rsidRPr="0087077B">
        <w:rPr>
          <w:b/>
          <w:bCs/>
          <w:rtl/>
          <w:lang w:val="en-AE"/>
        </w:rPr>
        <w:t>الإناث يحققن مبيعات أعلى من الذكور</w:t>
      </w:r>
      <w:r w:rsidRPr="0087077B">
        <w:rPr>
          <w:lang w:val="en-AE"/>
        </w:rPr>
        <w:t>.</w:t>
      </w:r>
    </w:p>
    <w:p w14:paraId="70613E8C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 xml:space="preserve">بلغ </w:t>
      </w:r>
      <w:r w:rsidRPr="0087077B">
        <w:rPr>
          <w:b/>
          <w:bCs/>
          <w:rtl/>
          <w:lang w:val="en-AE"/>
        </w:rPr>
        <w:t>متوسط قيمة عملية الشراء الواحدة</w:t>
      </w:r>
      <w:r w:rsidRPr="0087077B">
        <w:rPr>
          <w:b/>
          <w:bCs/>
          <w:lang w:val="en-AE"/>
        </w:rPr>
        <w:t xml:space="preserve"> (Average Invoice Value)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 xml:space="preserve">حوالي </w:t>
      </w:r>
      <w:r w:rsidRPr="0087077B">
        <w:rPr>
          <w:b/>
          <w:bCs/>
          <w:lang w:val="en-AE"/>
        </w:rPr>
        <w:t>322.97</w:t>
      </w:r>
      <w:r w:rsidRPr="0087077B">
        <w:rPr>
          <w:lang w:val="en-AE"/>
        </w:rPr>
        <w:t>.</w:t>
      </w:r>
    </w:p>
    <w:p w14:paraId="5DA96530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>أظهر تحليل</w:t>
      </w:r>
      <w:r w:rsidRPr="0087077B">
        <w:rPr>
          <w:lang w:val="en-AE"/>
        </w:rPr>
        <w:t xml:space="preserve"> Quantity </w:t>
      </w:r>
      <w:r w:rsidRPr="0087077B">
        <w:rPr>
          <w:rtl/>
          <w:lang w:val="en-AE"/>
        </w:rPr>
        <w:t>مقابل</w:t>
      </w:r>
      <w:r w:rsidRPr="0087077B">
        <w:rPr>
          <w:lang w:val="en-AE"/>
        </w:rPr>
        <w:t xml:space="preserve"> Sales </w:t>
      </w:r>
      <w:r w:rsidRPr="0087077B">
        <w:rPr>
          <w:rtl/>
          <w:lang w:val="en-AE"/>
        </w:rPr>
        <w:t>وجود علاقة موجبة؛ فبشكل عام تميل المبيعات إلى الارتفاع مع زيادة الكمية المباعة، مع اختلاف قوة العلاقة بين</w:t>
      </w:r>
      <w:r w:rsidRPr="0087077B">
        <w:rPr>
          <w:lang w:val="en-AE"/>
        </w:rPr>
        <w:t xml:space="preserve"> Product Lines.</w:t>
      </w:r>
    </w:p>
    <w:p w14:paraId="469BC4AB" w14:textId="77777777" w:rsidR="0087077B" w:rsidRPr="0087077B" w:rsidRDefault="0087077B" w:rsidP="0087077B">
      <w:pPr>
        <w:numPr>
          <w:ilvl w:val="0"/>
          <w:numId w:val="3"/>
        </w:numPr>
        <w:rPr>
          <w:lang w:val="en-AE"/>
        </w:rPr>
      </w:pPr>
      <w:r w:rsidRPr="0087077B">
        <w:rPr>
          <w:rtl/>
          <w:lang w:val="en-AE"/>
        </w:rPr>
        <w:t>لا تحتوي البيانات على متغيرات خارجية مثل الطقس أو الظروف الاقتصادية، لذلك لا يمكن تحديد سبب خارجي لانخفاض عدد عمليات الشراء في</w:t>
      </w:r>
      <w:r w:rsidRPr="0087077B">
        <w:rPr>
          <w:lang w:val="en-AE"/>
        </w:rPr>
        <w:t xml:space="preserve"> February </w:t>
      </w:r>
      <w:r w:rsidRPr="0087077B">
        <w:rPr>
          <w:rtl/>
          <w:lang w:val="en-AE"/>
        </w:rPr>
        <w:t>اعتمادًا على هذه البيانات وحدها</w:t>
      </w:r>
      <w:r w:rsidRPr="0087077B">
        <w:rPr>
          <w:lang w:val="en-AE"/>
        </w:rPr>
        <w:t>.</w:t>
      </w:r>
    </w:p>
    <w:p w14:paraId="60D4B2FB" w14:textId="77777777" w:rsidR="0087077B" w:rsidRPr="0087077B" w:rsidRDefault="0087077B" w:rsidP="0087077B">
      <w:pPr>
        <w:rPr>
          <w:b/>
          <w:bCs/>
          <w:lang w:val="en-AE"/>
        </w:rPr>
      </w:pPr>
      <w:r w:rsidRPr="0087077B">
        <w:rPr>
          <w:b/>
          <w:bCs/>
          <w:rtl/>
          <w:lang w:val="en-AE"/>
        </w:rPr>
        <w:t>التوصيات</w:t>
      </w:r>
    </w:p>
    <w:p w14:paraId="5AE31F5F" w14:textId="77777777" w:rsidR="0087077B" w:rsidRPr="0087077B" w:rsidRDefault="0087077B" w:rsidP="0087077B">
      <w:pPr>
        <w:rPr>
          <w:lang w:val="en-AE"/>
        </w:rPr>
      </w:pPr>
      <w:r w:rsidRPr="0087077B">
        <w:rPr>
          <w:rtl/>
          <w:lang w:val="en-AE"/>
        </w:rPr>
        <w:t>بناءً على النتائج السابقة، يمكن تقديم التوصيات التالية</w:t>
      </w:r>
      <w:r w:rsidRPr="0087077B">
        <w:rPr>
          <w:lang w:val="en-AE"/>
        </w:rPr>
        <w:t>:</w:t>
      </w:r>
    </w:p>
    <w:p w14:paraId="563777B2" w14:textId="77777777" w:rsidR="0087077B" w:rsidRPr="0087077B" w:rsidRDefault="0087077B" w:rsidP="0087077B">
      <w:pPr>
        <w:numPr>
          <w:ilvl w:val="0"/>
          <w:numId w:val="4"/>
        </w:numPr>
        <w:rPr>
          <w:lang w:val="en-AE"/>
        </w:rPr>
      </w:pPr>
      <w:r w:rsidRPr="0087077B">
        <w:rPr>
          <w:b/>
          <w:bCs/>
          <w:rtl/>
          <w:lang w:val="en-AE"/>
        </w:rPr>
        <w:t>التركيز على فرع</w:t>
      </w:r>
      <w:r w:rsidRPr="0087077B">
        <w:rPr>
          <w:b/>
          <w:bCs/>
          <w:lang w:val="en-AE"/>
        </w:rPr>
        <w:t xml:space="preserve"> Alex </w:t>
      </w:r>
      <w:r w:rsidRPr="0087077B">
        <w:rPr>
          <w:b/>
          <w:bCs/>
          <w:rtl/>
          <w:lang w:val="en-AE"/>
        </w:rPr>
        <w:t>خلال الفترات منخفضة المبيعات</w:t>
      </w:r>
      <w:r w:rsidRPr="0087077B">
        <w:rPr>
          <w:rtl/>
          <w:lang w:val="en-AE"/>
        </w:rPr>
        <w:t>، ومراقبة أدائه بشكل مستمر لتحديد أسباب التراجع مبكرًا</w:t>
      </w:r>
      <w:r w:rsidRPr="0087077B">
        <w:rPr>
          <w:lang w:val="en-AE"/>
        </w:rPr>
        <w:t>.</w:t>
      </w:r>
    </w:p>
    <w:p w14:paraId="28F7CEFE" w14:textId="77777777" w:rsidR="0087077B" w:rsidRPr="0087077B" w:rsidRDefault="0087077B" w:rsidP="0087077B">
      <w:pPr>
        <w:numPr>
          <w:ilvl w:val="0"/>
          <w:numId w:val="4"/>
        </w:numPr>
        <w:rPr>
          <w:lang w:val="en-AE"/>
        </w:rPr>
      </w:pPr>
      <w:r w:rsidRPr="0087077B">
        <w:rPr>
          <w:b/>
          <w:bCs/>
          <w:rtl/>
          <w:lang w:val="en-AE"/>
        </w:rPr>
        <w:t>الاهتمام بـ</w:t>
      </w:r>
      <w:r w:rsidRPr="0087077B">
        <w:rPr>
          <w:b/>
          <w:bCs/>
          <w:lang w:val="en-AE"/>
        </w:rPr>
        <w:t xml:space="preserve"> Home and Lifestyle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في فرع</w:t>
      </w:r>
      <w:r w:rsidRPr="0087077B">
        <w:rPr>
          <w:lang w:val="en-AE"/>
        </w:rPr>
        <w:t xml:space="preserve"> Alex</w:t>
      </w:r>
      <w:r w:rsidRPr="0087077B">
        <w:rPr>
          <w:rtl/>
          <w:lang w:val="en-AE"/>
        </w:rPr>
        <w:t>، ودراسة أسباب انخفاض الطلب عليه، مع إمكانية استخدام عروض ترويجية أو حملات تسويقية لتحفيز المبيعات</w:t>
      </w:r>
      <w:r w:rsidRPr="0087077B">
        <w:rPr>
          <w:lang w:val="en-AE"/>
        </w:rPr>
        <w:t>.</w:t>
      </w:r>
    </w:p>
    <w:p w14:paraId="45CCAC42" w14:textId="77777777" w:rsidR="0087077B" w:rsidRPr="0087077B" w:rsidRDefault="0087077B" w:rsidP="0087077B">
      <w:pPr>
        <w:numPr>
          <w:ilvl w:val="0"/>
          <w:numId w:val="4"/>
        </w:numPr>
        <w:rPr>
          <w:lang w:val="en-AE"/>
        </w:rPr>
      </w:pPr>
      <w:r w:rsidRPr="0087077B">
        <w:rPr>
          <w:b/>
          <w:bCs/>
          <w:rtl/>
          <w:lang w:val="en-AE"/>
        </w:rPr>
        <w:t>استغلال قوة</w:t>
      </w:r>
      <w:r w:rsidRPr="0087077B">
        <w:rPr>
          <w:b/>
          <w:bCs/>
          <w:lang w:val="en-AE"/>
        </w:rPr>
        <w:t xml:space="preserve"> Food and Beverages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من خلال المحافظة على توفر منتجاتها والاستفادة من ارتفاع مبيعاتها و</w:t>
      </w:r>
      <w:r w:rsidRPr="0087077B">
        <w:rPr>
          <w:lang w:val="en-AE"/>
        </w:rPr>
        <w:t>Gross Income.</w:t>
      </w:r>
    </w:p>
    <w:p w14:paraId="57F92C7A" w14:textId="77777777" w:rsidR="0087077B" w:rsidRPr="0087077B" w:rsidRDefault="0087077B" w:rsidP="0087077B">
      <w:pPr>
        <w:numPr>
          <w:ilvl w:val="0"/>
          <w:numId w:val="4"/>
        </w:numPr>
        <w:rPr>
          <w:lang w:val="en-AE"/>
        </w:rPr>
      </w:pPr>
      <w:r w:rsidRPr="0087077B">
        <w:rPr>
          <w:b/>
          <w:bCs/>
          <w:rtl/>
          <w:lang w:val="en-AE"/>
        </w:rPr>
        <w:t>زيادة عدد عمليات الشراء</w:t>
      </w:r>
      <w:r w:rsidRPr="0087077B">
        <w:rPr>
          <w:rtl/>
          <w:lang w:val="en-AE"/>
        </w:rPr>
        <w:t xml:space="preserve"> خلال الأشهر التي تشهد انخفاضًا في المبيعات، من خلال العروض والحملات التسويقية المناسبة</w:t>
      </w:r>
      <w:r w:rsidRPr="0087077B">
        <w:rPr>
          <w:lang w:val="en-AE"/>
        </w:rPr>
        <w:t>.</w:t>
      </w:r>
    </w:p>
    <w:p w14:paraId="0D2C2F9F" w14:textId="77777777" w:rsidR="0087077B" w:rsidRPr="0087077B" w:rsidRDefault="0087077B" w:rsidP="0087077B">
      <w:pPr>
        <w:numPr>
          <w:ilvl w:val="0"/>
          <w:numId w:val="4"/>
        </w:numPr>
        <w:rPr>
          <w:lang w:val="en-AE"/>
        </w:rPr>
      </w:pPr>
      <w:r w:rsidRPr="0087077B">
        <w:rPr>
          <w:rtl/>
          <w:lang w:val="en-AE"/>
        </w:rPr>
        <w:t xml:space="preserve">استخدام تحليل </w:t>
      </w:r>
      <w:r w:rsidRPr="0087077B">
        <w:rPr>
          <w:b/>
          <w:bCs/>
          <w:lang w:val="en-AE"/>
        </w:rPr>
        <w:t xml:space="preserve">Customer Gender </w:t>
      </w:r>
      <w:r w:rsidRPr="0087077B">
        <w:rPr>
          <w:b/>
          <w:bCs/>
          <w:rtl/>
          <w:lang w:val="en-AE"/>
        </w:rPr>
        <w:t>و</w:t>
      </w:r>
      <w:r w:rsidRPr="0087077B">
        <w:rPr>
          <w:b/>
          <w:bCs/>
          <w:lang w:val="en-AE"/>
        </w:rPr>
        <w:t xml:space="preserve">Branch </w:t>
      </w:r>
      <w:r w:rsidRPr="0087077B">
        <w:rPr>
          <w:b/>
          <w:bCs/>
          <w:rtl/>
          <w:lang w:val="en-AE"/>
        </w:rPr>
        <w:t>و</w:t>
      </w:r>
      <w:r w:rsidRPr="0087077B">
        <w:rPr>
          <w:b/>
          <w:bCs/>
          <w:lang w:val="en-AE"/>
        </w:rPr>
        <w:t>Product Line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لتطوير حملات تسويقية أكثر استهدافًا بناءً على سلوك العملاء</w:t>
      </w:r>
      <w:r w:rsidRPr="0087077B">
        <w:rPr>
          <w:lang w:val="en-AE"/>
        </w:rPr>
        <w:t>.</w:t>
      </w:r>
    </w:p>
    <w:p w14:paraId="732B9E6E" w14:textId="77777777" w:rsidR="0087077B" w:rsidRPr="0087077B" w:rsidRDefault="0087077B" w:rsidP="0087077B">
      <w:pPr>
        <w:numPr>
          <w:ilvl w:val="0"/>
          <w:numId w:val="4"/>
        </w:numPr>
        <w:rPr>
          <w:lang w:val="en-AE"/>
        </w:rPr>
      </w:pPr>
      <w:r w:rsidRPr="0087077B">
        <w:rPr>
          <w:rtl/>
          <w:lang w:val="en-AE"/>
        </w:rPr>
        <w:t xml:space="preserve">متابعة </w:t>
      </w:r>
      <w:r w:rsidRPr="0087077B">
        <w:rPr>
          <w:b/>
          <w:bCs/>
          <w:lang w:val="en-AE"/>
        </w:rPr>
        <w:t>Average Invoice Value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كمؤشر أداء لمعرفة ما إذا كانت قيمة عملية الشراء الواحدة تتحسن أو تتراجع مع مرور الوقت</w:t>
      </w:r>
      <w:r w:rsidRPr="0087077B">
        <w:rPr>
          <w:lang w:val="en-AE"/>
        </w:rPr>
        <w:t>.</w:t>
      </w:r>
    </w:p>
    <w:p w14:paraId="19FCCB39" w14:textId="34EFD146" w:rsidR="0087077B" w:rsidRPr="00254ADF" w:rsidRDefault="0087077B" w:rsidP="00254ADF">
      <w:pPr>
        <w:numPr>
          <w:ilvl w:val="0"/>
          <w:numId w:val="4"/>
        </w:numPr>
        <w:rPr>
          <w:lang w:val="en-AE"/>
        </w:rPr>
      </w:pPr>
      <w:r w:rsidRPr="0087077B">
        <w:rPr>
          <w:rtl/>
          <w:lang w:val="en-AE"/>
        </w:rPr>
        <w:t xml:space="preserve">الاستمرار في استخدام </w:t>
      </w:r>
      <w:r w:rsidRPr="0087077B">
        <w:rPr>
          <w:b/>
          <w:bCs/>
          <w:lang w:val="en-AE"/>
        </w:rPr>
        <w:t>Power BI Dashboard</w:t>
      </w:r>
      <w:r w:rsidRPr="0087077B">
        <w:rPr>
          <w:lang w:val="en-AE"/>
        </w:rPr>
        <w:t xml:space="preserve"> </w:t>
      </w:r>
      <w:r w:rsidRPr="0087077B">
        <w:rPr>
          <w:rtl/>
          <w:lang w:val="en-AE"/>
        </w:rPr>
        <w:t>لمراقبة المبيعات والربحية والكمية وعمليات الشراء، ودعم اتخاذ القرارات اعتمادًا على البيانات</w:t>
      </w:r>
      <w:r w:rsidRPr="0087077B">
        <w:rPr>
          <w:lang w:val="en-AE"/>
        </w:rPr>
        <w:t>.</w:t>
      </w:r>
    </w:p>
    <w:sectPr w:rsidR="0087077B" w:rsidRPr="00254ADF" w:rsidSect="00ED60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10D7"/>
    <w:multiLevelType w:val="multilevel"/>
    <w:tmpl w:val="871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3A2196"/>
    <w:multiLevelType w:val="multilevel"/>
    <w:tmpl w:val="4720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A4399"/>
    <w:multiLevelType w:val="multilevel"/>
    <w:tmpl w:val="F1C8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607F30"/>
    <w:multiLevelType w:val="multilevel"/>
    <w:tmpl w:val="2DF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154598">
    <w:abstractNumId w:val="0"/>
  </w:num>
  <w:num w:numId="2" w16cid:durableId="472992562">
    <w:abstractNumId w:val="3"/>
  </w:num>
  <w:num w:numId="3" w16cid:durableId="2137874413">
    <w:abstractNumId w:val="1"/>
  </w:num>
  <w:num w:numId="4" w16cid:durableId="1789813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7A"/>
    <w:rsid w:val="00254ADF"/>
    <w:rsid w:val="004E32BA"/>
    <w:rsid w:val="00680849"/>
    <w:rsid w:val="0087077B"/>
    <w:rsid w:val="00940D34"/>
    <w:rsid w:val="009F5CFC"/>
    <w:rsid w:val="00A65D7A"/>
    <w:rsid w:val="00B52209"/>
    <w:rsid w:val="00D6126A"/>
    <w:rsid w:val="00ED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E18A"/>
  <w15:chartTrackingRefBased/>
  <w15:docId w15:val="{EEBF42A7-B404-4C9C-BDF7-3A17CCDA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6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Hijazi</dc:creator>
  <cp:keywords/>
  <dc:description/>
  <cp:lastModifiedBy>Alaa Hijazi</cp:lastModifiedBy>
  <cp:revision>4</cp:revision>
  <dcterms:created xsi:type="dcterms:W3CDTF">2026-08-24T14:03:00Z</dcterms:created>
  <dcterms:modified xsi:type="dcterms:W3CDTF">2026-08-24T14:16:00Z</dcterms:modified>
</cp:coreProperties>
</file>