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4F13B" w14:textId="77777777" w:rsidR="00001524" w:rsidRPr="00001524" w:rsidRDefault="00001524"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sidRPr="00001524">
        <w:rPr>
          <w:rFonts w:ascii="Arial" w:eastAsia="Times New Roman" w:hAnsi="Arial" w:cs="Arial"/>
          <w:b/>
          <w:bCs/>
          <w:color w:val="434A54"/>
          <w:sz w:val="45"/>
          <w:szCs w:val="45"/>
          <w:bdr w:val="none" w:sz="0" w:space="0" w:color="auto" w:frame="1"/>
        </w:rPr>
        <w:t>1. Introduction</w:t>
      </w:r>
    </w:p>
    <w:p w14:paraId="23274D8F"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1.1 Overview</w:t>
      </w:r>
    </w:p>
    <w:p w14:paraId="35D73AB8" w14:textId="2D1E4FEB" w:rsidR="00001524" w:rsidRPr="00001524" w:rsidRDefault="00001524" w:rsidP="00AC1A2C">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 xml:space="preserve">A Test Plan is a document that describes the scope of testing, test strategy, objectives, effort, schedule, and resources required. It serves as a guide to testing throughout the development process. </w:t>
      </w:r>
    </w:p>
    <w:p w14:paraId="1CF48188"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1.2 Scope</w:t>
      </w:r>
    </w:p>
    <w:p w14:paraId="6B1A0C54"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scope of work is defined at the beginning of the testing process. A project team should clearly understand what features and functions there are to be tested and which ones are out of scope. To determine the scope of testing, the project specification, budget, and customer’s requirements should be taken into account. </w:t>
      </w:r>
    </w:p>
    <w:p w14:paraId="34959C7D" w14:textId="77777777" w:rsidR="00001524" w:rsidRPr="00001524" w:rsidRDefault="00001524"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sidRPr="00001524">
        <w:rPr>
          <w:rFonts w:ascii="Arial" w:eastAsia="Times New Roman" w:hAnsi="Arial" w:cs="Arial"/>
          <w:b/>
          <w:bCs/>
          <w:color w:val="434A54"/>
          <w:sz w:val="45"/>
          <w:szCs w:val="45"/>
          <w:bdr w:val="none" w:sz="0" w:space="0" w:color="auto" w:frame="1"/>
        </w:rPr>
        <w:t>2. Test Plan and Strategy</w:t>
      </w:r>
    </w:p>
    <w:p w14:paraId="6AA129B8"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2.1 Unit Testing</w:t>
      </w:r>
    </w:p>
    <w:p w14:paraId="43CA6E88"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2.1.1 Objective</w:t>
      </w:r>
    </w:p>
    <w:p w14:paraId="47FF2675"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2273222F"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2.1.2 Entry Criteria</w:t>
      </w:r>
    </w:p>
    <w:p w14:paraId="35F32A16" w14:textId="77777777" w:rsidR="00001524" w:rsidRPr="00001524" w:rsidRDefault="00001524" w:rsidP="00001524">
      <w:pPr>
        <w:numPr>
          <w:ilvl w:val="0"/>
          <w:numId w:val="3"/>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the planning phase has been finished</w:t>
      </w:r>
    </w:p>
    <w:p w14:paraId="4CA24CA2" w14:textId="77777777" w:rsidR="00001524" w:rsidRPr="00001524" w:rsidRDefault="00001524" w:rsidP="00001524">
      <w:pPr>
        <w:numPr>
          <w:ilvl w:val="0"/>
          <w:numId w:val="3"/>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testable units are available</w:t>
      </w:r>
    </w:p>
    <w:p w14:paraId="0962B700" w14:textId="77777777" w:rsidR="00001524" w:rsidRPr="00001524" w:rsidRDefault="00001524" w:rsidP="00001524">
      <w:pPr>
        <w:numPr>
          <w:ilvl w:val="0"/>
          <w:numId w:val="3"/>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all functional requirements have been defined</w:t>
      </w:r>
    </w:p>
    <w:p w14:paraId="2B132DCE" w14:textId="6CEDE44D" w:rsidR="00001524" w:rsidRPr="00001524" w:rsidRDefault="00001524" w:rsidP="00001524">
      <w:pPr>
        <w:numPr>
          <w:ilvl w:val="0"/>
          <w:numId w:val="3"/>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the unit testing environment has been set up</w:t>
      </w:r>
      <w:r w:rsidR="003E6363">
        <w:rPr>
          <w:rFonts w:ascii="Arial" w:eastAsia="Times New Roman" w:hAnsi="Arial" w:cs="Arial"/>
          <w:color w:val="646E7A"/>
          <w:sz w:val="23"/>
          <w:szCs w:val="23"/>
        </w:rPr>
        <w:t xml:space="preserve"> (by developer)</w:t>
      </w:r>
    </w:p>
    <w:p w14:paraId="19D0F12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2.1.3 Exit Criteria</w:t>
      </w:r>
    </w:p>
    <w:p w14:paraId="7FC063A5" w14:textId="77777777" w:rsidR="00001524" w:rsidRPr="00001524" w:rsidRDefault="00001524" w:rsidP="00001524">
      <w:pPr>
        <w:numPr>
          <w:ilvl w:val="0"/>
          <w:numId w:val="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all planned test cases have been covered</w:t>
      </w:r>
    </w:p>
    <w:p w14:paraId="12BBA229" w14:textId="77777777" w:rsidR="00001524" w:rsidRPr="00001524" w:rsidRDefault="00001524" w:rsidP="00001524">
      <w:pPr>
        <w:numPr>
          <w:ilvl w:val="0"/>
          <w:numId w:val="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all the bugs found have been reviewed</w:t>
      </w:r>
    </w:p>
    <w:p w14:paraId="599619A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2.1.4 Logging Tests and Reporting</w:t>
      </w:r>
    </w:p>
    <w:p w14:paraId="6E635AA8"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Developers fix the defects found in each unit. If these defects are related to other modules and units, they must be reported.</w:t>
      </w:r>
    </w:p>
    <w:p w14:paraId="7499DF4E"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 System Testing</w:t>
      </w:r>
    </w:p>
    <w:p w14:paraId="4E18B257"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2.2.1 Objective</w:t>
      </w:r>
    </w:p>
    <w:p w14:paraId="247E88F3" w14:textId="42762D9F"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 xml:space="preserve">System testing is generally conducted after Unit Testing. </w:t>
      </w:r>
    </w:p>
    <w:p w14:paraId="2558A7D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2.2.2 Testing Procedure</w:t>
      </w:r>
    </w:p>
    <w:p w14:paraId="552BF3F1" w14:textId="77777777" w:rsidR="00001524" w:rsidRPr="00001524" w:rsidRDefault="00001524" w:rsidP="00001524">
      <w:pPr>
        <w:numPr>
          <w:ilvl w:val="0"/>
          <w:numId w:val="5"/>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cases preparation</w:t>
      </w:r>
    </w:p>
    <w:p w14:paraId="123A42AA" w14:textId="77777777" w:rsidR="00001524" w:rsidRPr="00001524" w:rsidRDefault="00001524" w:rsidP="00001524">
      <w:pPr>
        <w:numPr>
          <w:ilvl w:val="0"/>
          <w:numId w:val="5"/>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executions</w:t>
      </w:r>
    </w:p>
    <w:p w14:paraId="601C2CA0" w14:textId="77777777" w:rsidR="00001524" w:rsidRPr="00001524" w:rsidRDefault="00001524" w:rsidP="00001524">
      <w:pPr>
        <w:numPr>
          <w:ilvl w:val="0"/>
          <w:numId w:val="5"/>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bug reporting</w:t>
      </w:r>
    </w:p>
    <w:p w14:paraId="33E8F12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 Types of System Testing</w:t>
      </w:r>
    </w:p>
    <w:p w14:paraId="0A786F1D"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2.2.3.1 Performance Testing</w:t>
      </w:r>
    </w:p>
    <w:p w14:paraId="494B6E5F"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Performing testing is conducted to detect issues related to:</w:t>
      </w:r>
    </w:p>
    <w:p w14:paraId="6DD60D3F"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memory consumption</w:t>
      </w:r>
    </w:p>
    <w:p w14:paraId="47C728D1"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power utilization</w:t>
      </w:r>
    </w:p>
    <w:p w14:paraId="3E75A860"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network connectivity</w:t>
      </w:r>
    </w:p>
    <w:p w14:paraId="42C94B88"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operating in the background</w:t>
      </w:r>
    </w:p>
    <w:p w14:paraId="3F638662"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switching between applications</w:t>
      </w:r>
    </w:p>
    <w:p w14:paraId="68273F9B" w14:textId="77777777" w:rsidR="00001524" w:rsidRPr="00001524" w:rsidRDefault="00001524" w:rsidP="00001524">
      <w:pPr>
        <w:numPr>
          <w:ilvl w:val="0"/>
          <w:numId w:val="6"/>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memory leakage</w:t>
      </w:r>
    </w:p>
    <w:p w14:paraId="44C00DA0"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2.2.3.2 Interrupt Testing</w:t>
      </w:r>
    </w:p>
    <w:p w14:paraId="16D797AE"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This testing type examines how an application reacts to interruption and resumes to its previous state. There are numerous reasons that can potentially interrupt the operation of an app, such as getting a phone call, messages, notifications, battery low, etc. </w:t>
      </w:r>
    </w:p>
    <w:p w14:paraId="67E2BEE8"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lastRenderedPageBreak/>
        <w:t>2.2.3.3 Usability Testing</w:t>
      </w:r>
    </w:p>
    <w:p w14:paraId="00C2BC2D"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Usability testing is performed to check whether the application is easy to use and understand for the end-user.</w:t>
      </w:r>
    </w:p>
    <w:p w14:paraId="49B9C16B"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2.2.3.4 Installation and Launch testing</w:t>
      </w:r>
    </w:p>
    <w:p w14:paraId="763E131D"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Installation testing aims to detect whether there are any issues during the installation, uninstallation, and updating process. Once the application has been installed, a QA engineer also checks the launching process. </w:t>
      </w:r>
    </w:p>
    <w:p w14:paraId="467044C2"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2.2.3.5 Functional Testing</w:t>
      </w:r>
    </w:p>
    <w:p w14:paraId="5C0A9ED1" w14:textId="7C155305" w:rsidR="00001524" w:rsidRDefault="00001524" w:rsidP="00001524">
      <w:pPr>
        <w:shd w:val="clear" w:color="auto" w:fill="FFFFFF"/>
        <w:spacing w:after="0" w:line="240" w:lineRule="auto"/>
        <w:textAlignment w:val="baseline"/>
        <w:rPr>
          <w:rFonts w:ascii="Arial" w:eastAsia="Times New Roman" w:hAnsi="Arial" w:cs="Arial"/>
          <w:color w:val="646E7A"/>
          <w:sz w:val="23"/>
          <w:szCs w:val="23"/>
          <w:bdr w:val="none" w:sz="0" w:space="0" w:color="auto" w:frame="1"/>
        </w:rPr>
      </w:pPr>
      <w:r w:rsidRPr="00001524">
        <w:rPr>
          <w:rFonts w:ascii="Arial" w:eastAsia="Times New Roman" w:hAnsi="Arial" w:cs="Arial"/>
          <w:color w:val="646E7A"/>
          <w:sz w:val="23"/>
          <w:szCs w:val="23"/>
          <w:bdr w:val="none" w:sz="0" w:space="0" w:color="auto" w:frame="1"/>
        </w:rPr>
        <w:t>All the functions and features of the application are tested to verify whether they operate according to the specification.</w:t>
      </w:r>
    </w:p>
    <w:p w14:paraId="148948B5" w14:textId="062F5236" w:rsidR="00154212" w:rsidRDefault="00154212" w:rsidP="00001524">
      <w:pPr>
        <w:shd w:val="clear" w:color="auto" w:fill="FFFFFF"/>
        <w:spacing w:after="0" w:line="240" w:lineRule="auto"/>
        <w:textAlignment w:val="baseline"/>
        <w:rPr>
          <w:rFonts w:ascii="Arial" w:eastAsia="Times New Roman" w:hAnsi="Arial" w:cs="Arial"/>
          <w:b/>
          <w:bCs/>
          <w:color w:val="FF0000"/>
          <w:sz w:val="23"/>
          <w:szCs w:val="23"/>
          <w:bdr w:val="none" w:sz="0" w:space="0" w:color="auto" w:frame="1"/>
        </w:rPr>
      </w:pPr>
      <w:r w:rsidRPr="00154212">
        <w:rPr>
          <w:rFonts w:ascii="Arial" w:eastAsia="Times New Roman" w:hAnsi="Arial" w:cs="Arial"/>
          <w:b/>
          <w:bCs/>
          <w:color w:val="FF0000"/>
          <w:sz w:val="23"/>
          <w:szCs w:val="23"/>
          <w:bdr w:val="none" w:sz="0" w:space="0" w:color="auto" w:frame="1"/>
        </w:rPr>
        <w:t xml:space="preserve">I will cover some and high priority testcases here </w:t>
      </w:r>
    </w:p>
    <w:p w14:paraId="6071A6C6" w14:textId="0317ECE0" w:rsidR="00154212" w:rsidRDefault="00154212" w:rsidP="00001524">
      <w:pPr>
        <w:shd w:val="clear" w:color="auto" w:fill="FFFFFF"/>
        <w:spacing w:after="0" w:line="240" w:lineRule="auto"/>
        <w:textAlignment w:val="baseline"/>
        <w:rPr>
          <w:rFonts w:ascii="Arial" w:eastAsia="Times New Roman" w:hAnsi="Arial" w:cs="Arial"/>
          <w:b/>
          <w:bCs/>
          <w:color w:val="FF0000"/>
          <w:sz w:val="23"/>
          <w:szCs w:val="23"/>
          <w:bdr w:val="none" w:sz="0" w:space="0" w:color="auto" w:frame="1"/>
        </w:rPr>
      </w:pPr>
    </w:p>
    <w:p w14:paraId="47E6F2EA" w14:textId="77777777" w:rsidR="00154212" w:rsidRPr="00154212" w:rsidRDefault="00154212" w:rsidP="00001524">
      <w:pPr>
        <w:shd w:val="clear" w:color="auto" w:fill="FFFFFF"/>
        <w:spacing w:after="0" w:line="240" w:lineRule="auto"/>
        <w:textAlignment w:val="baseline"/>
        <w:rPr>
          <w:rFonts w:ascii="Arial" w:eastAsia="Times New Roman" w:hAnsi="Arial" w:cs="Arial"/>
          <w:b/>
          <w:bCs/>
          <w:color w:val="FF0000"/>
          <w:sz w:val="23"/>
          <w:szCs w:val="23"/>
          <w:bdr w:val="none" w:sz="0" w:space="0" w:color="auto" w:frame="1"/>
        </w:rPr>
      </w:pPr>
    </w:p>
    <w:p w14:paraId="13D0D81C" w14:textId="77777777" w:rsidR="00154212" w:rsidRPr="00001524" w:rsidRDefault="00154212" w:rsidP="00001524">
      <w:pPr>
        <w:shd w:val="clear" w:color="auto" w:fill="FFFFFF"/>
        <w:spacing w:after="0" w:line="240" w:lineRule="auto"/>
        <w:textAlignment w:val="baseline"/>
        <w:rPr>
          <w:rFonts w:ascii="Arial" w:eastAsia="Times New Roman" w:hAnsi="Arial" w:cs="Arial"/>
          <w:color w:val="646E7A"/>
          <w:sz w:val="23"/>
          <w:szCs w:val="23"/>
        </w:rPr>
      </w:pPr>
    </w:p>
    <w:p w14:paraId="1E7B97B0"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2.2.3.5 Security testing</w:t>
      </w:r>
    </w:p>
    <w:p w14:paraId="0676F3A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Security testing is conducted to find the application vulnerabilities and prevent data breaches.</w:t>
      </w:r>
    </w:p>
    <w:p w14:paraId="1C6E6121"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2.2.3.6 Regression testing</w:t>
      </w:r>
    </w:p>
    <w:p w14:paraId="1DE94C1F" w14:textId="77777777" w:rsidR="00154212" w:rsidRDefault="00001524" w:rsidP="00154212">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Regression testing is a re-execution of tests that had been done before the code changes. Its purpose is to verify whether a new functionality has affected the existing one.</w:t>
      </w:r>
    </w:p>
    <w:p w14:paraId="48BF9F11" w14:textId="77777777" w:rsidR="00001524" w:rsidRPr="00001524" w:rsidRDefault="00001524"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sidRPr="00001524">
        <w:rPr>
          <w:rFonts w:ascii="Arial" w:eastAsia="Times New Roman" w:hAnsi="Arial" w:cs="Arial"/>
          <w:b/>
          <w:bCs/>
          <w:color w:val="434A54"/>
          <w:sz w:val="45"/>
          <w:szCs w:val="45"/>
          <w:bdr w:val="none" w:sz="0" w:space="0" w:color="auto" w:frame="1"/>
        </w:rPr>
        <w:t>3. Schedules for Testing</w:t>
      </w:r>
    </w:p>
    <w:p w14:paraId="7A463CA5"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A test schedule, created by Project Managers, helps to monitor the testing process.</w:t>
      </w:r>
    </w:p>
    <w:p w14:paraId="73916E3D" w14:textId="195ED93E" w:rsidR="00001524" w:rsidRPr="00001524" w:rsidRDefault="00001524"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sidRPr="00001524">
        <w:rPr>
          <w:rFonts w:ascii="Arial" w:eastAsia="Times New Roman" w:hAnsi="Arial" w:cs="Arial"/>
          <w:b/>
          <w:bCs/>
          <w:color w:val="434A54"/>
          <w:sz w:val="45"/>
          <w:szCs w:val="45"/>
          <w:bdr w:val="none" w:sz="0" w:space="0" w:color="auto" w:frame="1"/>
        </w:rPr>
        <w:t xml:space="preserve">4. Risks </w:t>
      </w:r>
    </w:p>
    <w:p w14:paraId="2D3F145F"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4.1 Risks</w:t>
      </w:r>
    </w:p>
    <w:p w14:paraId="67FD3DE0"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following risks may occur during the mobile app testing process:</w:t>
      </w:r>
    </w:p>
    <w:p w14:paraId="793BB182" w14:textId="77777777" w:rsidR="00001524" w:rsidRPr="00001524" w:rsidRDefault="00001524" w:rsidP="00001524">
      <w:pPr>
        <w:numPr>
          <w:ilvl w:val="0"/>
          <w:numId w:val="9"/>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availability of devices</w:t>
      </w:r>
    </w:p>
    <w:p w14:paraId="0215C117" w14:textId="77777777" w:rsidR="00001524" w:rsidRPr="00001524" w:rsidRDefault="00001524" w:rsidP="00001524">
      <w:pPr>
        <w:numPr>
          <w:ilvl w:val="0"/>
          <w:numId w:val="9"/>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new features and modification which have not been planned in advance</w:t>
      </w:r>
    </w:p>
    <w:p w14:paraId="179D4262" w14:textId="77777777" w:rsidR="00001524" w:rsidRPr="00001524" w:rsidRDefault="00001524" w:rsidP="00001524">
      <w:pPr>
        <w:numPr>
          <w:ilvl w:val="0"/>
          <w:numId w:val="9"/>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changes in requirements</w:t>
      </w:r>
    </w:p>
    <w:p w14:paraId="070877D5" w14:textId="77777777" w:rsidR="00001524" w:rsidRPr="00001524" w:rsidRDefault="00001524" w:rsidP="00001524">
      <w:pPr>
        <w:numPr>
          <w:ilvl w:val="0"/>
          <w:numId w:val="9"/>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delays in schedule</w:t>
      </w:r>
    </w:p>
    <w:p w14:paraId="39B02538" w14:textId="541575A6" w:rsidR="00001524" w:rsidRPr="00001524" w:rsidRDefault="00B97358"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Pr>
          <w:rFonts w:ascii="Arial" w:eastAsia="Times New Roman" w:hAnsi="Arial" w:cs="Arial"/>
          <w:b/>
          <w:bCs/>
          <w:color w:val="434A54"/>
          <w:sz w:val="45"/>
          <w:szCs w:val="45"/>
          <w:bdr w:val="none" w:sz="0" w:space="0" w:color="auto" w:frame="1"/>
        </w:rPr>
        <w:t>5</w:t>
      </w:r>
      <w:r w:rsidR="00001524" w:rsidRPr="00001524">
        <w:rPr>
          <w:rFonts w:ascii="Arial" w:eastAsia="Times New Roman" w:hAnsi="Arial" w:cs="Arial"/>
          <w:b/>
          <w:bCs/>
          <w:color w:val="434A54"/>
          <w:sz w:val="45"/>
          <w:szCs w:val="45"/>
          <w:bdr w:val="none" w:sz="0" w:space="0" w:color="auto" w:frame="1"/>
        </w:rPr>
        <w:t>. Roles and Responsibilities</w:t>
      </w:r>
    </w:p>
    <w:p w14:paraId="3590AAFD"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Project roles and responsibilities should be clearly defined and divided among the project staff. Commonly, the roles are as follows:</w:t>
      </w:r>
    </w:p>
    <w:p w14:paraId="09FC76FE"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8.1 Project Manager</w:t>
      </w:r>
    </w:p>
    <w:p w14:paraId="356DA1E6"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Project Manager is responsible for managing the whole testing process. They approve all test documentation, considers budget and time terms, and provide necessary resources.</w:t>
      </w:r>
    </w:p>
    <w:p w14:paraId="49E8D42A"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8.2 Test Lead</w:t>
      </w:r>
    </w:p>
    <w:p w14:paraId="04202069"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Test Lead is responsible for collecting requirements, planning process, test activity monitoring, and project reporting.</w:t>
      </w:r>
    </w:p>
    <w:p w14:paraId="5F8804C1"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b/>
          <w:bCs/>
          <w:color w:val="646E7A"/>
          <w:sz w:val="23"/>
          <w:szCs w:val="23"/>
          <w:bdr w:val="none" w:sz="0" w:space="0" w:color="auto" w:frame="1"/>
        </w:rPr>
        <w:t>8.3 Test Engineer</w:t>
      </w:r>
    </w:p>
    <w:p w14:paraId="002B4B31" w14:textId="77777777"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Test Engineer is responsible for test case preparation and execution, as well as issue reporting.</w:t>
      </w:r>
    </w:p>
    <w:p w14:paraId="17F03992" w14:textId="0B2921E9" w:rsidR="00001524" w:rsidRPr="00001524" w:rsidRDefault="007146E5" w:rsidP="00001524">
      <w:pPr>
        <w:shd w:val="clear" w:color="auto" w:fill="FFFFFF"/>
        <w:spacing w:after="0" w:line="360" w:lineRule="atLeast"/>
        <w:textAlignment w:val="baseline"/>
        <w:outlineLvl w:val="1"/>
        <w:rPr>
          <w:rFonts w:ascii="Arial" w:eastAsia="Times New Roman" w:hAnsi="Arial" w:cs="Arial"/>
          <w:b/>
          <w:bCs/>
          <w:color w:val="434A54"/>
          <w:sz w:val="45"/>
          <w:szCs w:val="45"/>
        </w:rPr>
      </w:pPr>
      <w:r>
        <w:rPr>
          <w:rFonts w:ascii="Arial" w:eastAsia="Times New Roman" w:hAnsi="Arial" w:cs="Arial"/>
          <w:b/>
          <w:bCs/>
          <w:color w:val="434A54"/>
          <w:sz w:val="45"/>
          <w:szCs w:val="45"/>
          <w:bdr w:val="none" w:sz="0" w:space="0" w:color="auto" w:frame="1"/>
        </w:rPr>
        <w:t>6</w:t>
      </w:r>
      <w:r w:rsidR="00001524" w:rsidRPr="00001524">
        <w:rPr>
          <w:rFonts w:ascii="Arial" w:eastAsia="Times New Roman" w:hAnsi="Arial" w:cs="Arial"/>
          <w:b/>
          <w:bCs/>
          <w:color w:val="434A54"/>
          <w:sz w:val="45"/>
          <w:szCs w:val="45"/>
          <w:bdr w:val="none" w:sz="0" w:space="0" w:color="auto" w:frame="1"/>
        </w:rPr>
        <w:t>. Deliverables</w:t>
      </w:r>
    </w:p>
    <w:p w14:paraId="75DD544E" w14:textId="06B0D9AB" w:rsidR="00001524" w:rsidRPr="00001524" w:rsidRDefault="00001524" w:rsidP="00001524">
      <w:pPr>
        <w:shd w:val="clear" w:color="auto" w:fill="FFFFFF"/>
        <w:spacing w:after="0" w:line="240" w:lineRule="auto"/>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bdr w:val="none" w:sz="0" w:space="0" w:color="auto" w:frame="1"/>
        </w:rPr>
        <w:t>The list of </w:t>
      </w:r>
      <w:r>
        <w:rPr>
          <w:rFonts w:ascii="Arial" w:eastAsia="Times New Roman" w:hAnsi="Arial" w:cs="Arial"/>
          <w:color w:val="646E7A"/>
          <w:sz w:val="23"/>
          <w:szCs w:val="23"/>
          <w:bdr w:val="none" w:sz="0" w:space="0" w:color="auto" w:frame="1"/>
        </w:rPr>
        <w:t xml:space="preserve">testing </w:t>
      </w:r>
      <w:r>
        <w:rPr>
          <w:rFonts w:ascii="Arial" w:eastAsia="Times New Roman" w:hAnsi="Arial" w:cs="Arial"/>
          <w:color w:val="646E7A"/>
          <w:sz w:val="23"/>
          <w:szCs w:val="23"/>
        </w:rPr>
        <w:t>deliverables</w:t>
      </w:r>
      <w:r w:rsidRPr="00001524">
        <w:rPr>
          <w:rFonts w:ascii="Arial" w:eastAsia="Times New Roman" w:hAnsi="Arial" w:cs="Arial"/>
          <w:color w:val="646E7A"/>
          <w:sz w:val="23"/>
          <w:szCs w:val="23"/>
          <w:bdr w:val="none" w:sz="0" w:space="0" w:color="auto" w:frame="1"/>
        </w:rPr>
        <w:t xml:space="preserve"> </w:t>
      </w:r>
      <w:r w:rsidRPr="00001524">
        <w:rPr>
          <w:rFonts w:ascii="Arial" w:eastAsia="Times New Roman" w:hAnsi="Arial" w:cs="Arial"/>
          <w:color w:val="646E7A"/>
          <w:sz w:val="23"/>
          <w:szCs w:val="23"/>
          <w:bdr w:val="none" w:sz="0" w:space="0" w:color="auto" w:frame="1"/>
        </w:rPr>
        <w:t>usually contains:</w:t>
      </w:r>
    </w:p>
    <w:p w14:paraId="46F81A5F" w14:textId="77777777" w:rsidR="00001524" w:rsidRPr="00001524" w:rsidRDefault="00001524" w:rsidP="00001524">
      <w:pPr>
        <w:numPr>
          <w:ilvl w:val="0"/>
          <w:numId w:val="1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plan</w:t>
      </w:r>
    </w:p>
    <w:p w14:paraId="37187911" w14:textId="77777777" w:rsidR="00001524" w:rsidRPr="00001524" w:rsidRDefault="00001524" w:rsidP="00001524">
      <w:pPr>
        <w:numPr>
          <w:ilvl w:val="0"/>
          <w:numId w:val="1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cases documents</w:t>
      </w:r>
    </w:p>
    <w:p w14:paraId="40E950C0" w14:textId="77777777" w:rsidR="00001524" w:rsidRPr="00001524" w:rsidRDefault="00001524" w:rsidP="00001524">
      <w:pPr>
        <w:numPr>
          <w:ilvl w:val="0"/>
          <w:numId w:val="1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lastRenderedPageBreak/>
        <w:t>test strategy</w:t>
      </w:r>
    </w:p>
    <w:p w14:paraId="51CBABD8" w14:textId="77777777" w:rsidR="00001524" w:rsidRPr="00001524" w:rsidRDefault="00001524" w:rsidP="00001524">
      <w:pPr>
        <w:numPr>
          <w:ilvl w:val="0"/>
          <w:numId w:val="1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results</w:t>
      </w:r>
    </w:p>
    <w:p w14:paraId="0D8C4BFF" w14:textId="77777777" w:rsidR="00001524" w:rsidRPr="00001524" w:rsidRDefault="00001524" w:rsidP="00001524">
      <w:pPr>
        <w:numPr>
          <w:ilvl w:val="0"/>
          <w:numId w:val="14"/>
        </w:numPr>
        <w:shd w:val="clear" w:color="auto" w:fill="FFFFFF"/>
        <w:spacing w:after="0" w:line="240" w:lineRule="auto"/>
        <w:ind w:left="0"/>
        <w:textAlignment w:val="baseline"/>
        <w:rPr>
          <w:rFonts w:ascii="Arial" w:eastAsia="Times New Roman" w:hAnsi="Arial" w:cs="Arial"/>
          <w:color w:val="646E7A"/>
          <w:sz w:val="23"/>
          <w:szCs w:val="23"/>
        </w:rPr>
      </w:pPr>
      <w:r w:rsidRPr="00001524">
        <w:rPr>
          <w:rFonts w:ascii="Arial" w:eastAsia="Times New Roman" w:hAnsi="Arial" w:cs="Arial"/>
          <w:color w:val="646E7A"/>
          <w:sz w:val="23"/>
          <w:szCs w:val="23"/>
        </w:rPr>
        <w:t>test summary report</w:t>
      </w:r>
    </w:p>
    <w:p w14:paraId="5A4C36E6" w14:textId="77777777" w:rsidR="001F0FD1" w:rsidRDefault="00D300C2"/>
    <w:sectPr w:rsidR="001F0FD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EC4B4" w14:textId="77777777" w:rsidR="00D300C2" w:rsidRDefault="00D300C2" w:rsidP="00001524">
      <w:pPr>
        <w:spacing w:after="0" w:line="240" w:lineRule="auto"/>
      </w:pPr>
      <w:r>
        <w:separator/>
      </w:r>
    </w:p>
  </w:endnote>
  <w:endnote w:type="continuationSeparator" w:id="0">
    <w:p w14:paraId="49C5FB25" w14:textId="77777777" w:rsidR="00D300C2" w:rsidRDefault="00D300C2" w:rsidP="000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F4B0B" w14:textId="1C86BC3C" w:rsidR="00001524" w:rsidRDefault="00001524">
    <w:pPr>
      <w:pStyle w:val="Footer"/>
    </w:pPr>
    <w:r>
      <w:rPr>
        <w:noProof/>
      </w:rPr>
      <mc:AlternateContent>
        <mc:Choice Requires="wps">
          <w:drawing>
            <wp:anchor distT="0" distB="0" distL="114300" distR="114300" simplePos="0" relativeHeight="251659264" behindDoc="0" locked="0" layoutInCell="0" allowOverlap="1" wp14:anchorId="77F01A0B" wp14:editId="739DD205">
              <wp:simplePos x="0" y="0"/>
              <wp:positionH relativeFrom="page">
                <wp:posOffset>0</wp:posOffset>
              </wp:positionH>
              <wp:positionV relativeFrom="page">
                <wp:posOffset>9594215</wp:posOffset>
              </wp:positionV>
              <wp:extent cx="7772400" cy="273050"/>
              <wp:effectExtent l="0" t="0" r="0" b="12700"/>
              <wp:wrapNone/>
              <wp:docPr id="1" name="MSIPCM4d8a4c3f8cf9a6a064f8a6c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B92079" w14:textId="4E04ECD6" w:rsidR="00001524" w:rsidRPr="00001524" w:rsidRDefault="00001524" w:rsidP="00001524">
                          <w:pPr>
                            <w:spacing w:after="0"/>
                            <w:rPr>
                              <w:rFonts w:ascii="Calibri" w:hAnsi="Calibri" w:cs="Calibri"/>
                              <w:color w:val="000000"/>
                              <w:sz w:val="14"/>
                            </w:rPr>
                          </w:pPr>
                          <w:r w:rsidRPr="00001524">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7F01A0B" id="_x0000_t202" coordsize="21600,21600" o:spt="202" path="m,l,21600r21600,l21600,xe">
              <v:stroke joinstyle="miter"/>
              <v:path gradientshapeok="t" o:connecttype="rect"/>
            </v:shapetype>
            <v:shape id="MSIPCM4d8a4c3f8cf9a6a064f8a6cd"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hZz79bACAABI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43B92079" w14:textId="4E04ECD6" w:rsidR="00001524" w:rsidRPr="00001524" w:rsidRDefault="00001524" w:rsidP="00001524">
                    <w:pPr>
                      <w:spacing w:after="0"/>
                      <w:rPr>
                        <w:rFonts w:ascii="Calibri" w:hAnsi="Calibri" w:cs="Calibri"/>
                        <w:color w:val="000000"/>
                        <w:sz w:val="14"/>
                      </w:rPr>
                    </w:pPr>
                    <w:r w:rsidRPr="00001524">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AAB17" w14:textId="77777777" w:rsidR="00D300C2" w:rsidRDefault="00D300C2" w:rsidP="00001524">
      <w:pPr>
        <w:spacing w:after="0" w:line="240" w:lineRule="auto"/>
      </w:pPr>
      <w:r>
        <w:separator/>
      </w:r>
    </w:p>
  </w:footnote>
  <w:footnote w:type="continuationSeparator" w:id="0">
    <w:p w14:paraId="36A228A3" w14:textId="77777777" w:rsidR="00D300C2" w:rsidRDefault="00D300C2" w:rsidP="00001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165"/>
    <w:multiLevelType w:val="multilevel"/>
    <w:tmpl w:val="E430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398"/>
    <w:multiLevelType w:val="multilevel"/>
    <w:tmpl w:val="143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08E0"/>
    <w:multiLevelType w:val="multilevel"/>
    <w:tmpl w:val="7A3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106D1"/>
    <w:multiLevelType w:val="multilevel"/>
    <w:tmpl w:val="5D7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57C0"/>
    <w:multiLevelType w:val="multilevel"/>
    <w:tmpl w:val="433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85AA6"/>
    <w:multiLevelType w:val="multilevel"/>
    <w:tmpl w:val="A76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51AAB"/>
    <w:multiLevelType w:val="multilevel"/>
    <w:tmpl w:val="B20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12CDA"/>
    <w:multiLevelType w:val="multilevel"/>
    <w:tmpl w:val="B19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C2E64"/>
    <w:multiLevelType w:val="multilevel"/>
    <w:tmpl w:val="C81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23F2C"/>
    <w:multiLevelType w:val="multilevel"/>
    <w:tmpl w:val="8B6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A37A6"/>
    <w:multiLevelType w:val="multilevel"/>
    <w:tmpl w:val="4EC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47805"/>
    <w:multiLevelType w:val="multilevel"/>
    <w:tmpl w:val="360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D6925"/>
    <w:multiLevelType w:val="multilevel"/>
    <w:tmpl w:val="148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03652"/>
    <w:multiLevelType w:val="multilevel"/>
    <w:tmpl w:val="39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0"/>
  </w:num>
  <w:num w:numId="4">
    <w:abstractNumId w:val="9"/>
  </w:num>
  <w:num w:numId="5">
    <w:abstractNumId w:val="12"/>
  </w:num>
  <w:num w:numId="6">
    <w:abstractNumId w:val="2"/>
  </w:num>
  <w:num w:numId="7">
    <w:abstractNumId w:val="7"/>
  </w:num>
  <w:num w:numId="8">
    <w:abstractNumId w:val="6"/>
  </w:num>
  <w:num w:numId="9">
    <w:abstractNumId w:val="3"/>
  </w:num>
  <w:num w:numId="10">
    <w:abstractNumId w:val="4"/>
  </w:num>
  <w:num w:numId="11">
    <w:abstractNumId w:val="8"/>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24"/>
    <w:rsid w:val="00001524"/>
    <w:rsid w:val="0002289B"/>
    <w:rsid w:val="00082628"/>
    <w:rsid w:val="00154212"/>
    <w:rsid w:val="003E6363"/>
    <w:rsid w:val="004D0CF6"/>
    <w:rsid w:val="006325E9"/>
    <w:rsid w:val="007146E5"/>
    <w:rsid w:val="007B1694"/>
    <w:rsid w:val="007B2E35"/>
    <w:rsid w:val="00AC1A2C"/>
    <w:rsid w:val="00B15522"/>
    <w:rsid w:val="00B41DD0"/>
    <w:rsid w:val="00B97358"/>
    <w:rsid w:val="00C042FA"/>
    <w:rsid w:val="00CA0F7C"/>
    <w:rsid w:val="00CB4412"/>
    <w:rsid w:val="00D300C2"/>
    <w:rsid w:val="00F11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3663D"/>
  <w15:chartTrackingRefBased/>
  <w15:docId w15:val="{8464493B-4739-4C81-A633-96E121C0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1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5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524"/>
    <w:rPr>
      <w:b/>
      <w:bCs/>
    </w:rPr>
  </w:style>
  <w:style w:type="character" w:styleId="Hyperlink">
    <w:name w:val="Hyperlink"/>
    <w:basedOn w:val="DefaultParagraphFont"/>
    <w:uiPriority w:val="99"/>
    <w:semiHidden/>
    <w:unhideWhenUsed/>
    <w:rsid w:val="00001524"/>
    <w:rPr>
      <w:color w:val="0000FF"/>
      <w:u w:val="single"/>
    </w:rPr>
  </w:style>
  <w:style w:type="paragraph" w:styleId="Header">
    <w:name w:val="header"/>
    <w:basedOn w:val="Normal"/>
    <w:link w:val="HeaderChar"/>
    <w:uiPriority w:val="99"/>
    <w:unhideWhenUsed/>
    <w:rsid w:val="0000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24"/>
  </w:style>
  <w:style w:type="paragraph" w:styleId="Footer">
    <w:name w:val="footer"/>
    <w:basedOn w:val="Normal"/>
    <w:link w:val="FooterChar"/>
    <w:uiPriority w:val="99"/>
    <w:unhideWhenUsed/>
    <w:rsid w:val="0000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5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ElKafas, Alaa, Vodafone</dc:creator>
  <cp:keywords/>
  <dc:description/>
  <cp:lastModifiedBy>ElKafas, Alaa, Vodafone</cp:lastModifiedBy>
  <cp:revision>15</cp:revision>
  <dcterms:created xsi:type="dcterms:W3CDTF">2021-12-05T23:20:00Z</dcterms:created>
  <dcterms:modified xsi:type="dcterms:W3CDTF">2021-12-05T23:31:00Z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2021-12-05T23:31:10Z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a3d32c9a-319d-438c-bea2-ad964ef102ac</vt:lpwstr>
  </property>
  <property fmtid="{D5CDD505-2E9C-101B-9397-08002B2CF9AE}" pid="8" name="MSIP_Label_0359f705-2ba0-454b-9cfc-6ce5bcaac040_ContentBits">
    <vt:lpwstr>2</vt:lpwstr>
  </property>
</Properties>
</file>