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39D16" w14:textId="00EB2E34" w:rsidR="002422B9" w:rsidRDefault="00800821" w:rsidP="00800821">
      <w:pPr>
        <w:pStyle w:val="Title"/>
      </w:pPr>
      <w:r w:rsidRPr="00800821">
        <w:t xml:space="preserve">LES Bidding </w:t>
      </w:r>
      <w:r w:rsidR="00C87850">
        <w:t>Task</w:t>
      </w:r>
      <w:r w:rsidRPr="00800821">
        <w:t xml:space="preserve"> Definition</w:t>
      </w:r>
    </w:p>
    <w:p w14:paraId="05F74EC3" w14:textId="4CA80C69" w:rsidR="00800821" w:rsidRDefault="00800821" w:rsidP="00800821">
      <w:pPr>
        <w:pStyle w:val="Heading1"/>
      </w:pPr>
      <w:r>
        <w:t>Summary</w:t>
      </w:r>
    </w:p>
    <w:p w14:paraId="003969B9" w14:textId="422C99C6" w:rsidR="00800821" w:rsidRDefault="00800821" w:rsidP="00800821">
      <w:r>
        <w:t xml:space="preserve">For LES </w:t>
      </w:r>
      <w:r w:rsidR="002D6A53">
        <w:t xml:space="preserve">day-ahead </w:t>
      </w:r>
      <w:r>
        <w:t xml:space="preserve">markets, there are two primary steps. The first step is the day-ahead bidding, which involves coming up with committed net energy consumption for each </w:t>
      </w:r>
      <w:proofErr w:type="spellStart"/>
      <w:r>
        <w:t>timestep</w:t>
      </w:r>
      <w:proofErr w:type="spellEnd"/>
      <w:r>
        <w:t xml:space="preserve"> of the next day. The second step is the actual consumption of energy. Deviations from the committed energy consumption result in imbalance fees, meaning that it is always preferable to plan energy consumption accurately in the day-ahead phase rather than pay extra in imbalance fees later.</w:t>
      </w:r>
      <w:r w:rsidR="004A559F">
        <w:t xml:space="preserve"> </w:t>
      </w:r>
      <w:r w:rsidR="002D6A53">
        <w:t>A</w:t>
      </w:r>
      <w:r w:rsidR="002D6A53" w:rsidRPr="002D6A53">
        <w:t xml:space="preserve"> battery</w:t>
      </w:r>
      <w:r w:rsidR="002D6A53">
        <w:t>, or other flexible resources,</w:t>
      </w:r>
      <w:r w:rsidR="002D6A53" w:rsidRPr="002D6A53">
        <w:t xml:space="preserve"> </w:t>
      </w:r>
      <w:r w:rsidR="004A559F">
        <w:t xml:space="preserve">can then be used </w:t>
      </w:r>
      <w:r w:rsidR="002D6A53" w:rsidRPr="002D6A53">
        <w:t>to try and match the committed power as much as possible</w:t>
      </w:r>
      <w:r w:rsidR="002D6A53">
        <w:t xml:space="preserve"> in order </w:t>
      </w:r>
      <w:r w:rsidR="004A559F">
        <w:t>to compensate for the forecasting inaccuracy</w:t>
      </w:r>
      <w:r w:rsidR="002D6A53">
        <w:t xml:space="preserve">. </w:t>
      </w:r>
      <w:proofErr w:type="gramStart"/>
      <w:r w:rsidR="002D6A53">
        <w:t xml:space="preserve">This can be done </w:t>
      </w:r>
      <w:r w:rsidR="004A559F">
        <w:t xml:space="preserve">by charging and discharging </w:t>
      </w:r>
      <w:r w:rsidR="002D6A53">
        <w:t>the battery</w:t>
      </w:r>
      <w:r w:rsidR="00C85209">
        <w:t xml:space="preserve"> </w:t>
      </w:r>
      <w:r w:rsidR="004A559F">
        <w:t>such that the imbalance costs are reduced</w:t>
      </w:r>
      <w:proofErr w:type="gramEnd"/>
      <w:r w:rsidR="004A559F">
        <w:t>.</w:t>
      </w:r>
      <w:r w:rsidR="002D6A53" w:rsidRPr="002D6A53">
        <w:t xml:space="preserve"> </w:t>
      </w:r>
      <w:r w:rsidR="002D6A53">
        <w:t xml:space="preserve"> </w:t>
      </w:r>
    </w:p>
    <w:p w14:paraId="6AA0D3BE" w14:textId="52A74CE7" w:rsidR="00F5607C" w:rsidRDefault="00800821" w:rsidP="00800821">
      <w:r>
        <w:t>Currently the day-ahead bid is determined simply by taking the forecast of the grid balance of the next day, ignoring the operation of the battery</w:t>
      </w:r>
      <w:r w:rsidR="002D6A53">
        <w:t xml:space="preserve"> or any other flexible resources</w:t>
      </w:r>
      <w:r>
        <w:t xml:space="preserve">. </w:t>
      </w:r>
      <w:r w:rsidRPr="00A004FF">
        <w:rPr>
          <w:b/>
          <w:bCs/>
        </w:rPr>
        <w:t xml:space="preserve">The purpose of this </w:t>
      </w:r>
      <w:r w:rsidR="00431AA1">
        <w:rPr>
          <w:b/>
          <w:bCs/>
        </w:rPr>
        <w:t>task</w:t>
      </w:r>
      <w:r w:rsidR="00EC018B">
        <w:rPr>
          <w:b/>
          <w:bCs/>
        </w:rPr>
        <w:t xml:space="preserve"> is to explore how the day-</w:t>
      </w:r>
      <w:r w:rsidRPr="00A004FF">
        <w:rPr>
          <w:b/>
          <w:bCs/>
        </w:rPr>
        <w:t>ahead market bid could be improved by considering</w:t>
      </w:r>
      <w:r w:rsidR="00A004FF" w:rsidRPr="00A004FF">
        <w:rPr>
          <w:b/>
          <w:bCs/>
        </w:rPr>
        <w:t xml:space="preserve"> forecasting errors and</w:t>
      </w:r>
      <w:r w:rsidRPr="00A004FF">
        <w:rPr>
          <w:b/>
          <w:bCs/>
        </w:rPr>
        <w:t xml:space="preserve"> </w:t>
      </w:r>
      <w:r w:rsidR="00A004FF" w:rsidRPr="00A004FF">
        <w:rPr>
          <w:b/>
          <w:bCs/>
        </w:rPr>
        <w:t>the operation of the</w:t>
      </w:r>
      <w:r w:rsidRPr="00A004FF">
        <w:rPr>
          <w:b/>
          <w:bCs/>
        </w:rPr>
        <w:t xml:space="preserve"> battery</w:t>
      </w:r>
      <w:r>
        <w:t xml:space="preserve"> </w:t>
      </w:r>
      <w:r w:rsidR="00A004FF">
        <w:t>(</w:t>
      </w:r>
      <w:r>
        <w:t xml:space="preserve">to compensate for </w:t>
      </w:r>
      <w:r w:rsidR="00A004FF">
        <w:t xml:space="preserve">the </w:t>
      </w:r>
      <w:r w:rsidR="002C28CE">
        <w:t>errors</w:t>
      </w:r>
      <w:r>
        <w:t xml:space="preserve">). It is important to consider that </w:t>
      </w:r>
      <w:r w:rsidR="00EC018B">
        <w:t>the errors of day-</w:t>
      </w:r>
      <w:r w:rsidR="00F5607C">
        <w:t xml:space="preserve">ahead </w:t>
      </w:r>
      <w:r w:rsidR="002C28CE">
        <w:t>energy</w:t>
      </w:r>
      <w:r w:rsidR="00F5607C">
        <w:t xml:space="preserve"> demand </w:t>
      </w:r>
      <w:r w:rsidR="00EC018B">
        <w:t>forecasts can</w:t>
      </w:r>
      <w:r>
        <w:t xml:space="preserve"> be expected to have a mean of zero during a 24</w:t>
      </w:r>
      <w:r w:rsidR="00F5607C">
        <w:t>-</w:t>
      </w:r>
      <w:r>
        <w:t>hour period</w:t>
      </w:r>
      <w:r w:rsidR="00F5607C">
        <w:t xml:space="preserve"> which means that the battery power used to help follow the day-ahead market commitment can also be expected to have a mean of zero; however, due to the inefficiency of the battery, the average battery power on the AC side will need to be slightly positive to compensate for losses if the state of charge is going to be maintained.</w:t>
      </w:r>
    </w:p>
    <w:p w14:paraId="45932618" w14:textId="7ABAF904" w:rsidR="004E0DEA" w:rsidRDefault="004E0DEA" w:rsidP="004E0DEA">
      <w:pPr>
        <w:pStyle w:val="Heading1"/>
      </w:pPr>
      <w:r>
        <w:t>System</w:t>
      </w:r>
    </w:p>
    <w:p w14:paraId="71EFFE65" w14:textId="7B4C5CF7" w:rsidR="004E0DEA" w:rsidRPr="004E0DEA" w:rsidRDefault="004E0DEA" w:rsidP="004E0DEA">
      <w:r>
        <w:t xml:space="preserve">Consider the following test </w:t>
      </w:r>
      <w:r w:rsidR="00EC018B">
        <w:t>system, which</w:t>
      </w:r>
      <w:r>
        <w:t xml:space="preserve"> comprises simply of a grid connection, an uncontrollable electrical load, and a battery.</w:t>
      </w:r>
    </w:p>
    <w:p w14:paraId="2C297C5E" w14:textId="0B0D7298" w:rsidR="004E0DEA" w:rsidRDefault="004E0DEA" w:rsidP="004E0DEA">
      <w:pPr>
        <w:jc w:val="center"/>
      </w:pPr>
      <w:r>
        <w:rPr>
          <w:noProof/>
          <w:lang w:val="en-US"/>
        </w:rPr>
        <w:drawing>
          <wp:inline distT="0" distB="0" distL="0" distR="0" wp14:anchorId="42EA04FF" wp14:editId="7A1176F4">
            <wp:extent cx="3705225" cy="1933575"/>
            <wp:effectExtent l="0" t="0" r="9525"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933575"/>
                    </a:xfrm>
                    <a:prstGeom prst="rect">
                      <a:avLst/>
                    </a:prstGeom>
                    <a:noFill/>
                    <a:ln>
                      <a:noFill/>
                    </a:ln>
                  </pic:spPr>
                </pic:pic>
              </a:graphicData>
            </a:graphic>
          </wp:inline>
        </w:drawing>
      </w:r>
    </w:p>
    <w:p w14:paraId="21C2112B" w14:textId="7267BC11" w:rsidR="00F5607C" w:rsidRDefault="00F5607C" w:rsidP="00F5607C">
      <w:pPr>
        <w:pStyle w:val="Heading1"/>
      </w:pPr>
      <w:r>
        <w:t>Assumptions</w:t>
      </w:r>
    </w:p>
    <w:p w14:paraId="166F180E" w14:textId="595AEA51" w:rsidR="004E0DEA" w:rsidRDefault="004E0DEA" w:rsidP="004E0DEA">
      <w:pPr>
        <w:pStyle w:val="ListParagraph"/>
        <w:numPr>
          <w:ilvl w:val="0"/>
          <w:numId w:val="1"/>
        </w:numPr>
      </w:pPr>
      <w:r>
        <w:t xml:space="preserve">For the day-ahead bidding stage, the forecast of the next-day consumption is not perfect. Assume that the probability distribution function describing the error of this forecast is the same for every </w:t>
      </w:r>
      <w:proofErr w:type="spellStart"/>
      <w:r>
        <w:t>timestep</w:t>
      </w:r>
      <w:proofErr w:type="spellEnd"/>
      <w:r>
        <w:t xml:space="preserve"> (</w:t>
      </w:r>
      <w:proofErr w:type="spellStart"/>
      <w:r w:rsidR="002C28CE">
        <w:t>i</w:t>
      </w:r>
      <w:r>
        <w:t>.e</w:t>
      </w:r>
      <w:proofErr w:type="spellEnd"/>
      <w:r>
        <w:t xml:space="preserve"> it does not increase with time)</w:t>
      </w:r>
    </w:p>
    <w:p w14:paraId="10A6DD07" w14:textId="557B3D9E" w:rsidR="00F5607C" w:rsidRDefault="00F5607C" w:rsidP="00F5607C">
      <w:pPr>
        <w:pStyle w:val="ListParagraph"/>
        <w:numPr>
          <w:ilvl w:val="0"/>
          <w:numId w:val="1"/>
        </w:numPr>
      </w:pPr>
      <w:r>
        <w:t>The flex bidding stage can be ignored</w:t>
      </w:r>
    </w:p>
    <w:p w14:paraId="678914B8" w14:textId="3F86E982" w:rsidR="004E0DEA" w:rsidRDefault="004E0DEA" w:rsidP="004E0DEA">
      <w:pPr>
        <w:pStyle w:val="ListParagraph"/>
        <w:numPr>
          <w:ilvl w:val="0"/>
          <w:numId w:val="1"/>
        </w:numPr>
      </w:pPr>
      <w:r>
        <w:t>For the battery operation stage, assume that a perfect forecast of the system load is available</w:t>
      </w:r>
    </w:p>
    <w:p w14:paraId="5374237A" w14:textId="4F5E14F1" w:rsidR="00F5607C" w:rsidRDefault="004E0DEA" w:rsidP="00F5607C">
      <w:pPr>
        <w:pStyle w:val="ListParagraph"/>
        <w:numPr>
          <w:ilvl w:val="0"/>
          <w:numId w:val="1"/>
        </w:numPr>
      </w:pPr>
      <w:r>
        <w:lastRenderedPageBreak/>
        <w:t xml:space="preserve">To ensure that the </w:t>
      </w:r>
      <w:r w:rsidR="00B21C81">
        <w:t xml:space="preserve">bidding/operation </w:t>
      </w:r>
      <w:r>
        <w:t xml:space="preserve">strategy is sustainable, </w:t>
      </w:r>
      <w:r w:rsidR="00B21C81">
        <w:t>aim for the</w:t>
      </w:r>
      <w:r>
        <w:t xml:space="preserve"> net change in state of charge per day to</w:t>
      </w:r>
      <w:r w:rsidR="00B21C81">
        <w:t xml:space="preserve"> be</w:t>
      </w:r>
      <w:r>
        <w:t xml:space="preserve"> zero. This could be achieved by applying a stricter condition such as requiring that the battery state of charge is 60% every night at midnight. </w:t>
      </w:r>
    </w:p>
    <w:p w14:paraId="0E7BFE54" w14:textId="693B9CA0" w:rsidR="004E0DEA" w:rsidRDefault="004E0DEA" w:rsidP="00F5607C">
      <w:pPr>
        <w:pStyle w:val="ListParagraph"/>
        <w:numPr>
          <w:ilvl w:val="0"/>
          <w:numId w:val="1"/>
        </w:numPr>
      </w:pPr>
      <w:r>
        <w:t>Assume the battery charging efficiency and discharging efficiency are both 95%</w:t>
      </w:r>
    </w:p>
    <w:p w14:paraId="04496E31" w14:textId="77777777" w:rsidR="00EF6BFA" w:rsidRDefault="00EF6BFA" w:rsidP="00EF6BFA">
      <w:pPr>
        <w:pStyle w:val="Heading1"/>
      </w:pPr>
      <w:r>
        <w:t>Market information</w:t>
      </w:r>
    </w:p>
    <w:p w14:paraId="6212BF80" w14:textId="0B7826FF" w:rsidR="00EF6BFA" w:rsidRDefault="00EF6BFA" w:rsidP="00EF6BFA">
      <w:r>
        <w:t>Energy purchased the day before is purchased at the day-ahead market price.</w:t>
      </w:r>
    </w:p>
    <w:p w14:paraId="1B7CB99D" w14:textId="555A5EE3" w:rsidR="00EF6BFA" w:rsidRDefault="00EF6BFA" w:rsidP="00EF6BFA">
      <w:r>
        <w:t xml:space="preserve">Any deviation from the day-ahead committed energy consumption at a given </w:t>
      </w:r>
      <w:proofErr w:type="spellStart"/>
      <w:r>
        <w:t>timestep</w:t>
      </w:r>
      <w:proofErr w:type="spellEnd"/>
      <w:r>
        <w:t xml:space="preserve"> must be bought or sold at the imbalance price, which is equal to the day-ahead market price for that </w:t>
      </w:r>
      <w:proofErr w:type="spellStart"/>
      <w:r>
        <w:t>timestep</w:t>
      </w:r>
      <w:proofErr w:type="spellEnd"/>
      <w:r>
        <w:t xml:space="preserve"> +</w:t>
      </w:r>
      <w:r w:rsidR="002C28CE">
        <w:t xml:space="preserve"> </w:t>
      </w:r>
      <w:r>
        <w:t>0.0</w:t>
      </w:r>
      <w:r w:rsidR="002C28CE">
        <w:t>2</w:t>
      </w:r>
      <w:r>
        <w:t>€</w:t>
      </w:r>
      <w:r w:rsidR="002C28CE">
        <w:t>/kWh (if buying deficit) or – 0.02</w:t>
      </w:r>
      <w:r w:rsidR="002C28CE" w:rsidRPr="002C28CE">
        <w:t>€/kWh</w:t>
      </w:r>
      <w:r w:rsidR="002C28CE">
        <w:t xml:space="preserve"> (if selling excess)</w:t>
      </w:r>
      <w:r>
        <w:t>.</w:t>
      </w:r>
    </w:p>
    <w:p w14:paraId="2A9A2AE6" w14:textId="658608F6" w:rsidR="004E0DEA" w:rsidRDefault="004E0DEA" w:rsidP="004E0DEA">
      <w:pPr>
        <w:pStyle w:val="Heading1"/>
      </w:pPr>
      <w:r>
        <w:t>Data</w:t>
      </w:r>
    </w:p>
    <w:p w14:paraId="6113209E" w14:textId="27661A9F" w:rsidR="004E0DEA" w:rsidRDefault="004E0DEA" w:rsidP="004E0DEA">
      <w:r>
        <w:t>CSV time-series data will be provided to describe</w:t>
      </w:r>
      <w:r w:rsidR="00EF6BFA">
        <w:t>:</w:t>
      </w:r>
    </w:p>
    <w:p w14:paraId="0628ADB1" w14:textId="64AB4406" w:rsidR="004E0DEA" w:rsidRDefault="004E0DEA" w:rsidP="004E0DEA">
      <w:pPr>
        <w:pStyle w:val="ListParagraph"/>
        <w:numPr>
          <w:ilvl w:val="0"/>
          <w:numId w:val="2"/>
        </w:numPr>
      </w:pPr>
      <w:proofErr w:type="gramStart"/>
      <w:r>
        <w:t>the</w:t>
      </w:r>
      <w:proofErr w:type="gramEnd"/>
      <w:r>
        <w:t xml:space="preserve"> true energy demand </w:t>
      </w:r>
    </w:p>
    <w:p w14:paraId="195D7C30" w14:textId="502B0971" w:rsidR="004E0DEA" w:rsidRDefault="004E0DEA" w:rsidP="004E0DEA">
      <w:pPr>
        <w:pStyle w:val="ListParagraph"/>
        <w:numPr>
          <w:ilvl w:val="0"/>
          <w:numId w:val="2"/>
        </w:numPr>
      </w:pPr>
      <w:proofErr w:type="gramStart"/>
      <w:r>
        <w:t>the</w:t>
      </w:r>
      <w:proofErr w:type="gramEnd"/>
      <w:r>
        <w:t xml:space="preserve"> cleared energy </w:t>
      </w:r>
      <w:r w:rsidR="00AD16BD">
        <w:t xml:space="preserve">buy and sell </w:t>
      </w:r>
      <w:r>
        <w:t>price</w:t>
      </w:r>
      <w:r w:rsidR="00AD16BD">
        <w:t>s</w:t>
      </w:r>
    </w:p>
    <w:p w14:paraId="1E160F77" w14:textId="076B66C2" w:rsidR="00B23775" w:rsidRDefault="00B23775" w:rsidP="00B23775"/>
    <w:p w14:paraId="3E51DC7F" w14:textId="1156EB25" w:rsidR="00B23775" w:rsidRDefault="00B23775" w:rsidP="00B23775">
      <w:pPr>
        <w:pStyle w:val="Heading1"/>
      </w:pPr>
      <w:r>
        <w:t>Research questions</w:t>
      </w:r>
    </w:p>
    <w:p w14:paraId="6664B446" w14:textId="645A99A8" w:rsidR="00B23775" w:rsidRDefault="00963AAD" w:rsidP="00B23775">
      <w:pPr>
        <w:pStyle w:val="ListParagraph"/>
        <w:numPr>
          <w:ilvl w:val="0"/>
          <w:numId w:val="5"/>
        </w:numPr>
      </w:pPr>
      <w:r>
        <w:t>Assuming that a day-</w:t>
      </w:r>
      <w:r w:rsidR="00B23775" w:rsidRPr="00B23775">
        <w:t>ahead forecast of energy demand is made and the probability distribution function of the forecasting errors is known, what is the opti</w:t>
      </w:r>
      <w:r>
        <w:t>mal bidding strategy on the day-</w:t>
      </w:r>
      <w:r w:rsidR="00B23775" w:rsidRPr="00B23775">
        <w:t>ahead market to reduce energ</w:t>
      </w:r>
      <w:r>
        <w:t>y costs (day ahead + imbalance)?</w:t>
      </w:r>
      <w:r w:rsidR="00B23775" w:rsidRPr="00B23775">
        <w:t xml:space="preserve"> Note that to fairly measure </w:t>
      </w:r>
      <w:r>
        <w:t>th</w:t>
      </w:r>
      <w:bookmarkStart w:id="0" w:name="_GoBack"/>
      <w:bookmarkEnd w:id="0"/>
      <w:r>
        <w:t>e accrued costs of a given 24-</w:t>
      </w:r>
      <w:r w:rsidR="00B23775" w:rsidRPr="00B23775">
        <w:t>hour period, the battery state of charge at the end of the day should be the same as at the start of the day.</w:t>
      </w:r>
    </w:p>
    <w:p w14:paraId="0ABBB827" w14:textId="77777777" w:rsidR="00B23775" w:rsidRPr="00B23775" w:rsidRDefault="00B23775" w:rsidP="00B23775">
      <w:pPr>
        <w:pStyle w:val="ListParagraph"/>
      </w:pPr>
    </w:p>
    <w:p w14:paraId="59E0BED0" w14:textId="0A5081D8" w:rsidR="00B23775" w:rsidRPr="00B23775" w:rsidRDefault="00B23775" w:rsidP="00B23775">
      <w:pPr>
        <w:pStyle w:val="ListParagraph"/>
        <w:numPr>
          <w:ilvl w:val="0"/>
          <w:numId w:val="5"/>
        </w:numPr>
      </w:pPr>
      <w:r w:rsidRPr="00B23775">
        <w:t>Now consider how the bidding strategy would change if we consider:</w:t>
      </w:r>
    </w:p>
    <w:p w14:paraId="5F35A0C5" w14:textId="77777777" w:rsidR="00B23775" w:rsidRDefault="00B23775" w:rsidP="00B23775">
      <w:pPr>
        <w:pStyle w:val="NoSpacing"/>
        <w:numPr>
          <w:ilvl w:val="0"/>
          <w:numId w:val="6"/>
        </w:numPr>
      </w:pPr>
      <w:r w:rsidRPr="00B23775">
        <w:t>Battery power limit, or</w:t>
      </w:r>
    </w:p>
    <w:p w14:paraId="44426CB1" w14:textId="49E13185" w:rsidR="00B23775" w:rsidRPr="00B23775" w:rsidRDefault="00B23775" w:rsidP="00B23775">
      <w:pPr>
        <w:pStyle w:val="NoSpacing"/>
        <w:numPr>
          <w:ilvl w:val="0"/>
          <w:numId w:val="6"/>
        </w:numPr>
      </w:pPr>
      <w:r w:rsidRPr="00B23775">
        <w:t>Battery energy capacity limit, or</w:t>
      </w:r>
    </w:p>
    <w:p w14:paraId="43509758" w14:textId="77777777" w:rsidR="00B23775" w:rsidRPr="00B23775" w:rsidRDefault="00B23775" w:rsidP="00B23775">
      <w:pPr>
        <w:pStyle w:val="NoSpacing"/>
        <w:numPr>
          <w:ilvl w:val="0"/>
          <w:numId w:val="6"/>
        </w:numPr>
      </w:pPr>
      <w:r w:rsidRPr="00B23775">
        <w:t>Grid power limit</w:t>
      </w:r>
    </w:p>
    <w:p w14:paraId="4E87AC87" w14:textId="77777777" w:rsidR="00B23775" w:rsidRDefault="00B23775" w:rsidP="00B23775"/>
    <w:sectPr w:rsidR="00B23775" w:rsidSect="0029641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20A09" w14:textId="77777777" w:rsidR="00EC018B" w:rsidRDefault="00EC018B" w:rsidP="003B696C">
      <w:pPr>
        <w:spacing w:after="0" w:line="240" w:lineRule="auto"/>
      </w:pPr>
      <w:r>
        <w:separator/>
      </w:r>
    </w:p>
  </w:endnote>
  <w:endnote w:type="continuationSeparator" w:id="0">
    <w:p w14:paraId="768A29C1" w14:textId="77777777" w:rsidR="00EC018B" w:rsidRDefault="00EC018B" w:rsidP="003B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38545" w14:textId="77777777" w:rsidR="00EC018B" w:rsidRDefault="00EC018B" w:rsidP="003B696C">
      <w:pPr>
        <w:spacing w:after="0" w:line="240" w:lineRule="auto"/>
      </w:pPr>
      <w:r>
        <w:separator/>
      </w:r>
    </w:p>
  </w:footnote>
  <w:footnote w:type="continuationSeparator" w:id="0">
    <w:p w14:paraId="55BB9B6A" w14:textId="77777777" w:rsidR="00EC018B" w:rsidRDefault="00EC018B" w:rsidP="003B69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AFB22" w14:textId="2F89DB25" w:rsidR="00EC018B" w:rsidRDefault="00EC018B">
    <w:pPr>
      <w:pStyle w:val="Header"/>
      <w:rPr>
        <w:lang w:val="en-US"/>
      </w:rPr>
    </w:pPr>
    <w:r>
      <w:rPr>
        <w:noProof/>
        <w:lang w:val="en-US"/>
      </w:rPr>
      <w:drawing>
        <wp:anchor distT="0" distB="0" distL="114300" distR="114300" simplePos="0" relativeHeight="251658240" behindDoc="0" locked="0" layoutInCell="1" allowOverlap="1" wp14:anchorId="4B3AF507" wp14:editId="062BBE53">
          <wp:simplePos x="0" y="0"/>
          <wp:positionH relativeFrom="margin">
            <wp:align>right</wp:align>
          </wp:positionH>
          <wp:positionV relativeFrom="paragraph">
            <wp:posOffset>11154</wp:posOffset>
          </wp:positionV>
          <wp:extent cx="957580" cy="3416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580" cy="3416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lang w:val="en-US"/>
      </w:rPr>
      <w:t>authors</w:t>
    </w:r>
    <w:proofErr w:type="gramEnd"/>
    <w:r>
      <w:rPr>
        <w:lang w:val="en-US"/>
      </w:rPr>
      <w:t xml:space="preserve">: Robbie Muir, </w:t>
    </w:r>
    <w:proofErr w:type="spellStart"/>
    <w:r>
      <w:rPr>
        <w:lang w:val="en-US"/>
      </w:rPr>
      <w:t>Mihail</w:t>
    </w:r>
    <w:proofErr w:type="spellEnd"/>
    <w:r>
      <w:rPr>
        <w:lang w:val="en-US"/>
      </w:rPr>
      <w:t xml:space="preserve"> </w:t>
    </w:r>
    <w:proofErr w:type="spellStart"/>
    <w:r>
      <w:rPr>
        <w:lang w:val="en-US"/>
      </w:rPr>
      <w:t>Mihaylov</w:t>
    </w:r>
    <w:proofErr w:type="spellEnd"/>
  </w:p>
  <w:p w14:paraId="3A9999EE" w14:textId="629E8E06" w:rsidR="00EC018B" w:rsidRDefault="00EC018B">
    <w:pPr>
      <w:pStyle w:val="Header"/>
      <w:rPr>
        <w:lang w:val="en-US"/>
      </w:rPr>
    </w:pPr>
    <w:proofErr w:type="gramStart"/>
    <w:r>
      <w:rPr>
        <w:lang w:val="en-US"/>
      </w:rPr>
      <w:t>date</w:t>
    </w:r>
    <w:proofErr w:type="gramEnd"/>
    <w:r>
      <w:rPr>
        <w:lang w:val="en-US"/>
      </w:rPr>
      <w:t>: 2021-04-20</w:t>
    </w:r>
  </w:p>
  <w:p w14:paraId="77BB7243" w14:textId="4227D021" w:rsidR="00EC018B" w:rsidRPr="003B696C" w:rsidRDefault="00EC018B">
    <w:pPr>
      <w:pStyle w:val="Header"/>
      <w:rPr>
        <w:lang w:val="en-US"/>
      </w:rPr>
    </w:pPr>
    <w:proofErr w:type="gramStart"/>
    <w:r>
      <w:rPr>
        <w:lang w:val="en-US"/>
      </w:rPr>
      <w:t>version</w:t>
    </w:r>
    <w:proofErr w:type="gramEnd"/>
    <w:r>
      <w:rPr>
        <w:lang w:val="en-US"/>
      </w:rPr>
      <w:t>: v0.2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C41"/>
    <w:multiLevelType w:val="hybridMultilevel"/>
    <w:tmpl w:val="9830185E"/>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nsid w:val="162D608D"/>
    <w:multiLevelType w:val="multilevel"/>
    <w:tmpl w:val="9CF84D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F3F73EC"/>
    <w:multiLevelType w:val="multilevel"/>
    <w:tmpl w:val="CBDC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D61E44"/>
    <w:multiLevelType w:val="hybridMultilevel"/>
    <w:tmpl w:val="A1DC1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2C01AB"/>
    <w:multiLevelType w:val="hybridMultilevel"/>
    <w:tmpl w:val="6D469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9D1367"/>
    <w:multiLevelType w:val="hybridMultilevel"/>
    <w:tmpl w:val="6EA08AC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21"/>
    <w:rsid w:val="000758A7"/>
    <w:rsid w:val="002422B9"/>
    <w:rsid w:val="00296419"/>
    <w:rsid w:val="002C28CE"/>
    <w:rsid w:val="002D6A53"/>
    <w:rsid w:val="003B696C"/>
    <w:rsid w:val="00431AA1"/>
    <w:rsid w:val="004A559F"/>
    <w:rsid w:val="004E0DEA"/>
    <w:rsid w:val="00775E99"/>
    <w:rsid w:val="007E656A"/>
    <w:rsid w:val="00800821"/>
    <w:rsid w:val="00810470"/>
    <w:rsid w:val="00963AAD"/>
    <w:rsid w:val="00A004FF"/>
    <w:rsid w:val="00AD16BD"/>
    <w:rsid w:val="00B21C81"/>
    <w:rsid w:val="00B23775"/>
    <w:rsid w:val="00B34D83"/>
    <w:rsid w:val="00C51FA5"/>
    <w:rsid w:val="00C85209"/>
    <w:rsid w:val="00C87850"/>
    <w:rsid w:val="00CB2CBD"/>
    <w:rsid w:val="00DD1CD9"/>
    <w:rsid w:val="00EC018B"/>
    <w:rsid w:val="00EF6BFA"/>
    <w:rsid w:val="00F5607C"/>
    <w:rsid w:val="00FB379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82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0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8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08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607C"/>
    <w:pPr>
      <w:ind w:left="720"/>
      <w:contextualSpacing/>
    </w:pPr>
  </w:style>
  <w:style w:type="paragraph" w:styleId="Subtitle">
    <w:name w:val="Subtitle"/>
    <w:basedOn w:val="Normal"/>
    <w:next w:val="Normal"/>
    <w:link w:val="SubtitleChar"/>
    <w:uiPriority w:val="11"/>
    <w:qFormat/>
    <w:rsid w:val="00EF6B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BFA"/>
    <w:rPr>
      <w:rFonts w:eastAsiaTheme="minorEastAsia"/>
      <w:color w:val="5A5A5A" w:themeColor="text1" w:themeTint="A5"/>
      <w:spacing w:val="15"/>
    </w:rPr>
  </w:style>
  <w:style w:type="character" w:styleId="Hyperlink">
    <w:name w:val="Hyperlink"/>
    <w:basedOn w:val="DefaultParagraphFont"/>
    <w:uiPriority w:val="99"/>
    <w:unhideWhenUsed/>
    <w:rsid w:val="00B23775"/>
    <w:rPr>
      <w:color w:val="0563C1" w:themeColor="hyperlink"/>
      <w:u w:val="single"/>
    </w:rPr>
  </w:style>
  <w:style w:type="character" w:customStyle="1" w:styleId="UnresolvedMention">
    <w:name w:val="Unresolved Mention"/>
    <w:basedOn w:val="DefaultParagraphFont"/>
    <w:uiPriority w:val="99"/>
    <w:semiHidden/>
    <w:unhideWhenUsed/>
    <w:rsid w:val="00B23775"/>
    <w:rPr>
      <w:color w:val="605E5C"/>
      <w:shd w:val="clear" w:color="auto" w:fill="E1DFDD"/>
    </w:rPr>
  </w:style>
  <w:style w:type="paragraph" w:styleId="NoSpacing">
    <w:name w:val="No Spacing"/>
    <w:uiPriority w:val="1"/>
    <w:qFormat/>
    <w:rsid w:val="00B23775"/>
    <w:pPr>
      <w:spacing w:after="0" w:line="240" w:lineRule="auto"/>
    </w:pPr>
  </w:style>
  <w:style w:type="paragraph" w:styleId="Header">
    <w:name w:val="header"/>
    <w:basedOn w:val="Normal"/>
    <w:link w:val="HeaderChar"/>
    <w:uiPriority w:val="99"/>
    <w:unhideWhenUsed/>
    <w:rsid w:val="003B6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96C"/>
  </w:style>
  <w:style w:type="paragraph" w:styleId="Footer">
    <w:name w:val="footer"/>
    <w:basedOn w:val="Normal"/>
    <w:link w:val="FooterChar"/>
    <w:uiPriority w:val="99"/>
    <w:unhideWhenUsed/>
    <w:rsid w:val="003B6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96C"/>
  </w:style>
  <w:style w:type="paragraph" w:styleId="BalloonText">
    <w:name w:val="Balloon Text"/>
    <w:basedOn w:val="Normal"/>
    <w:link w:val="BalloonTextChar"/>
    <w:uiPriority w:val="99"/>
    <w:semiHidden/>
    <w:unhideWhenUsed/>
    <w:rsid w:val="00EC018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018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0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8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08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607C"/>
    <w:pPr>
      <w:ind w:left="720"/>
      <w:contextualSpacing/>
    </w:pPr>
  </w:style>
  <w:style w:type="paragraph" w:styleId="Subtitle">
    <w:name w:val="Subtitle"/>
    <w:basedOn w:val="Normal"/>
    <w:next w:val="Normal"/>
    <w:link w:val="SubtitleChar"/>
    <w:uiPriority w:val="11"/>
    <w:qFormat/>
    <w:rsid w:val="00EF6B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BFA"/>
    <w:rPr>
      <w:rFonts w:eastAsiaTheme="minorEastAsia"/>
      <w:color w:val="5A5A5A" w:themeColor="text1" w:themeTint="A5"/>
      <w:spacing w:val="15"/>
    </w:rPr>
  </w:style>
  <w:style w:type="character" w:styleId="Hyperlink">
    <w:name w:val="Hyperlink"/>
    <w:basedOn w:val="DefaultParagraphFont"/>
    <w:uiPriority w:val="99"/>
    <w:unhideWhenUsed/>
    <w:rsid w:val="00B23775"/>
    <w:rPr>
      <w:color w:val="0563C1" w:themeColor="hyperlink"/>
      <w:u w:val="single"/>
    </w:rPr>
  </w:style>
  <w:style w:type="character" w:customStyle="1" w:styleId="UnresolvedMention">
    <w:name w:val="Unresolved Mention"/>
    <w:basedOn w:val="DefaultParagraphFont"/>
    <w:uiPriority w:val="99"/>
    <w:semiHidden/>
    <w:unhideWhenUsed/>
    <w:rsid w:val="00B23775"/>
    <w:rPr>
      <w:color w:val="605E5C"/>
      <w:shd w:val="clear" w:color="auto" w:fill="E1DFDD"/>
    </w:rPr>
  </w:style>
  <w:style w:type="paragraph" w:styleId="NoSpacing">
    <w:name w:val="No Spacing"/>
    <w:uiPriority w:val="1"/>
    <w:qFormat/>
    <w:rsid w:val="00B23775"/>
    <w:pPr>
      <w:spacing w:after="0" w:line="240" w:lineRule="auto"/>
    </w:pPr>
  </w:style>
  <w:style w:type="paragraph" w:styleId="Header">
    <w:name w:val="header"/>
    <w:basedOn w:val="Normal"/>
    <w:link w:val="HeaderChar"/>
    <w:uiPriority w:val="99"/>
    <w:unhideWhenUsed/>
    <w:rsid w:val="003B6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96C"/>
  </w:style>
  <w:style w:type="paragraph" w:styleId="Footer">
    <w:name w:val="footer"/>
    <w:basedOn w:val="Normal"/>
    <w:link w:val="FooterChar"/>
    <w:uiPriority w:val="99"/>
    <w:unhideWhenUsed/>
    <w:rsid w:val="003B6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96C"/>
  </w:style>
  <w:style w:type="paragraph" w:styleId="BalloonText">
    <w:name w:val="Balloon Text"/>
    <w:basedOn w:val="Normal"/>
    <w:link w:val="BalloonTextChar"/>
    <w:uiPriority w:val="99"/>
    <w:semiHidden/>
    <w:unhideWhenUsed/>
    <w:rsid w:val="00EC018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018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977810">
      <w:bodyDiv w:val="1"/>
      <w:marLeft w:val="0"/>
      <w:marRight w:val="0"/>
      <w:marTop w:val="0"/>
      <w:marBottom w:val="0"/>
      <w:divBdr>
        <w:top w:val="none" w:sz="0" w:space="0" w:color="auto"/>
        <w:left w:val="none" w:sz="0" w:space="0" w:color="auto"/>
        <w:bottom w:val="none" w:sz="0" w:space="0" w:color="auto"/>
        <w:right w:val="none" w:sz="0" w:space="0" w:color="auto"/>
      </w:divBdr>
      <w:divsChild>
        <w:div w:id="1042022656">
          <w:marLeft w:val="0"/>
          <w:marRight w:val="0"/>
          <w:marTop w:val="0"/>
          <w:marBottom w:val="0"/>
          <w:divBdr>
            <w:top w:val="none" w:sz="0" w:space="0" w:color="auto"/>
            <w:left w:val="none" w:sz="0" w:space="0" w:color="auto"/>
            <w:bottom w:val="none" w:sz="0" w:space="0" w:color="auto"/>
            <w:right w:val="none" w:sz="0" w:space="0" w:color="auto"/>
          </w:divBdr>
          <w:divsChild>
            <w:div w:id="4983744">
              <w:marLeft w:val="0"/>
              <w:marRight w:val="0"/>
              <w:marTop w:val="0"/>
              <w:marBottom w:val="0"/>
              <w:divBdr>
                <w:top w:val="none" w:sz="0" w:space="0" w:color="auto"/>
                <w:left w:val="none" w:sz="0" w:space="0" w:color="auto"/>
                <w:bottom w:val="none" w:sz="0" w:space="0" w:color="auto"/>
                <w:right w:val="none" w:sz="0" w:space="0" w:color="auto"/>
              </w:divBdr>
              <w:divsChild>
                <w:div w:id="1079862843">
                  <w:marLeft w:val="0"/>
                  <w:marRight w:val="0"/>
                  <w:marTop w:val="0"/>
                  <w:marBottom w:val="0"/>
                  <w:divBdr>
                    <w:top w:val="none" w:sz="0" w:space="0" w:color="auto"/>
                    <w:left w:val="none" w:sz="0" w:space="0" w:color="auto"/>
                    <w:bottom w:val="none" w:sz="0" w:space="0" w:color="auto"/>
                    <w:right w:val="none" w:sz="0" w:space="0" w:color="auto"/>
                  </w:divBdr>
                  <w:divsChild>
                    <w:div w:id="1308247230">
                      <w:marLeft w:val="0"/>
                      <w:marRight w:val="0"/>
                      <w:marTop w:val="0"/>
                      <w:marBottom w:val="0"/>
                      <w:divBdr>
                        <w:top w:val="none" w:sz="0" w:space="0" w:color="auto"/>
                        <w:left w:val="none" w:sz="0" w:space="0" w:color="auto"/>
                        <w:bottom w:val="none" w:sz="0" w:space="0" w:color="auto"/>
                        <w:right w:val="none" w:sz="0" w:space="0" w:color="auto"/>
                      </w:divBdr>
                      <w:divsChild>
                        <w:div w:id="410666721">
                          <w:marLeft w:val="0"/>
                          <w:marRight w:val="0"/>
                          <w:marTop w:val="0"/>
                          <w:marBottom w:val="0"/>
                          <w:divBdr>
                            <w:top w:val="none" w:sz="0" w:space="0" w:color="auto"/>
                            <w:left w:val="none" w:sz="0" w:space="0" w:color="auto"/>
                            <w:bottom w:val="none" w:sz="0" w:space="0" w:color="auto"/>
                            <w:right w:val="none" w:sz="0" w:space="0" w:color="auto"/>
                          </w:divBdr>
                          <w:divsChild>
                            <w:div w:id="1475294119">
                              <w:marLeft w:val="-240"/>
                              <w:marRight w:val="-120"/>
                              <w:marTop w:val="0"/>
                              <w:marBottom w:val="0"/>
                              <w:divBdr>
                                <w:top w:val="none" w:sz="0" w:space="0" w:color="auto"/>
                                <w:left w:val="none" w:sz="0" w:space="0" w:color="auto"/>
                                <w:bottom w:val="none" w:sz="0" w:space="0" w:color="auto"/>
                                <w:right w:val="none" w:sz="0" w:space="0" w:color="auto"/>
                              </w:divBdr>
                              <w:divsChild>
                                <w:div w:id="1180850975">
                                  <w:marLeft w:val="0"/>
                                  <w:marRight w:val="0"/>
                                  <w:marTop w:val="0"/>
                                  <w:marBottom w:val="60"/>
                                  <w:divBdr>
                                    <w:top w:val="none" w:sz="0" w:space="0" w:color="auto"/>
                                    <w:left w:val="none" w:sz="0" w:space="0" w:color="auto"/>
                                    <w:bottom w:val="none" w:sz="0" w:space="0" w:color="auto"/>
                                    <w:right w:val="none" w:sz="0" w:space="0" w:color="auto"/>
                                  </w:divBdr>
                                  <w:divsChild>
                                    <w:div w:id="1198468431">
                                      <w:marLeft w:val="0"/>
                                      <w:marRight w:val="0"/>
                                      <w:marTop w:val="0"/>
                                      <w:marBottom w:val="0"/>
                                      <w:divBdr>
                                        <w:top w:val="none" w:sz="0" w:space="0" w:color="auto"/>
                                        <w:left w:val="none" w:sz="0" w:space="0" w:color="auto"/>
                                        <w:bottom w:val="none" w:sz="0" w:space="0" w:color="auto"/>
                                        <w:right w:val="none" w:sz="0" w:space="0" w:color="auto"/>
                                      </w:divBdr>
                                      <w:divsChild>
                                        <w:div w:id="95904767">
                                          <w:marLeft w:val="0"/>
                                          <w:marRight w:val="0"/>
                                          <w:marTop w:val="0"/>
                                          <w:marBottom w:val="0"/>
                                          <w:divBdr>
                                            <w:top w:val="none" w:sz="0" w:space="0" w:color="auto"/>
                                            <w:left w:val="none" w:sz="0" w:space="0" w:color="auto"/>
                                            <w:bottom w:val="none" w:sz="0" w:space="0" w:color="auto"/>
                                            <w:right w:val="none" w:sz="0" w:space="0" w:color="auto"/>
                                          </w:divBdr>
                                          <w:divsChild>
                                            <w:div w:id="902300335">
                                              <w:marLeft w:val="0"/>
                                              <w:marRight w:val="0"/>
                                              <w:marTop w:val="0"/>
                                              <w:marBottom w:val="0"/>
                                              <w:divBdr>
                                                <w:top w:val="none" w:sz="0" w:space="0" w:color="auto"/>
                                                <w:left w:val="none" w:sz="0" w:space="0" w:color="auto"/>
                                                <w:bottom w:val="none" w:sz="0" w:space="0" w:color="auto"/>
                                                <w:right w:val="none" w:sz="0" w:space="0" w:color="auto"/>
                                              </w:divBdr>
                                              <w:divsChild>
                                                <w:div w:id="9347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057813">
          <w:marLeft w:val="0"/>
          <w:marRight w:val="0"/>
          <w:marTop w:val="0"/>
          <w:marBottom w:val="0"/>
          <w:divBdr>
            <w:top w:val="none" w:sz="0" w:space="0" w:color="auto"/>
            <w:left w:val="none" w:sz="0" w:space="0" w:color="auto"/>
            <w:bottom w:val="none" w:sz="0" w:space="0" w:color="auto"/>
            <w:right w:val="none" w:sz="0" w:space="0" w:color="auto"/>
          </w:divBdr>
          <w:divsChild>
            <w:div w:id="317194454">
              <w:marLeft w:val="0"/>
              <w:marRight w:val="0"/>
              <w:marTop w:val="0"/>
              <w:marBottom w:val="0"/>
              <w:divBdr>
                <w:top w:val="none" w:sz="0" w:space="0" w:color="auto"/>
                <w:left w:val="none" w:sz="0" w:space="0" w:color="auto"/>
                <w:bottom w:val="none" w:sz="0" w:space="0" w:color="auto"/>
                <w:right w:val="none" w:sz="0" w:space="0" w:color="auto"/>
              </w:divBdr>
              <w:divsChild>
                <w:div w:id="1083144671">
                  <w:marLeft w:val="0"/>
                  <w:marRight w:val="0"/>
                  <w:marTop w:val="0"/>
                  <w:marBottom w:val="0"/>
                  <w:divBdr>
                    <w:top w:val="none" w:sz="0" w:space="0" w:color="auto"/>
                    <w:left w:val="none" w:sz="0" w:space="0" w:color="auto"/>
                    <w:bottom w:val="none" w:sz="0" w:space="0" w:color="auto"/>
                    <w:right w:val="none" w:sz="0" w:space="0" w:color="auto"/>
                  </w:divBdr>
                  <w:divsChild>
                    <w:div w:id="979267156">
                      <w:marLeft w:val="0"/>
                      <w:marRight w:val="0"/>
                      <w:marTop w:val="0"/>
                      <w:marBottom w:val="0"/>
                      <w:divBdr>
                        <w:top w:val="none" w:sz="0" w:space="0" w:color="auto"/>
                        <w:left w:val="none" w:sz="0" w:space="0" w:color="auto"/>
                        <w:bottom w:val="none" w:sz="0" w:space="0" w:color="auto"/>
                        <w:right w:val="none" w:sz="0" w:space="0" w:color="auto"/>
                      </w:divBdr>
                      <w:divsChild>
                        <w:div w:id="261572167">
                          <w:marLeft w:val="0"/>
                          <w:marRight w:val="0"/>
                          <w:marTop w:val="0"/>
                          <w:marBottom w:val="0"/>
                          <w:divBdr>
                            <w:top w:val="none" w:sz="0" w:space="0" w:color="auto"/>
                            <w:left w:val="none" w:sz="0" w:space="0" w:color="auto"/>
                            <w:bottom w:val="none" w:sz="0" w:space="0" w:color="auto"/>
                            <w:right w:val="none" w:sz="0" w:space="0" w:color="auto"/>
                          </w:divBdr>
                          <w:divsChild>
                            <w:div w:id="1304233408">
                              <w:marLeft w:val="0"/>
                              <w:marRight w:val="120"/>
                              <w:marTop w:val="0"/>
                              <w:marBottom w:val="0"/>
                              <w:divBdr>
                                <w:top w:val="none" w:sz="0" w:space="0" w:color="auto"/>
                                <w:left w:val="none" w:sz="0" w:space="0" w:color="auto"/>
                                <w:bottom w:val="none" w:sz="0" w:space="0" w:color="auto"/>
                                <w:right w:val="none" w:sz="0" w:space="0" w:color="auto"/>
                              </w:divBdr>
                              <w:divsChild>
                                <w:div w:id="1575893315">
                                  <w:marLeft w:val="-300"/>
                                  <w:marRight w:val="0"/>
                                  <w:marTop w:val="0"/>
                                  <w:marBottom w:val="0"/>
                                  <w:divBdr>
                                    <w:top w:val="none" w:sz="0" w:space="0" w:color="auto"/>
                                    <w:left w:val="none" w:sz="0" w:space="0" w:color="auto"/>
                                    <w:bottom w:val="none" w:sz="0" w:space="0" w:color="auto"/>
                                    <w:right w:val="none" w:sz="0" w:space="0" w:color="auto"/>
                                  </w:divBdr>
                                </w:div>
                              </w:divsChild>
                            </w:div>
                            <w:div w:id="1777210189">
                              <w:marLeft w:val="-240"/>
                              <w:marRight w:val="-120"/>
                              <w:marTop w:val="0"/>
                              <w:marBottom w:val="0"/>
                              <w:divBdr>
                                <w:top w:val="none" w:sz="0" w:space="0" w:color="auto"/>
                                <w:left w:val="none" w:sz="0" w:space="0" w:color="auto"/>
                                <w:bottom w:val="none" w:sz="0" w:space="0" w:color="auto"/>
                                <w:right w:val="none" w:sz="0" w:space="0" w:color="auto"/>
                              </w:divBdr>
                              <w:divsChild>
                                <w:div w:id="909269982">
                                  <w:marLeft w:val="0"/>
                                  <w:marRight w:val="0"/>
                                  <w:marTop w:val="0"/>
                                  <w:marBottom w:val="60"/>
                                  <w:divBdr>
                                    <w:top w:val="none" w:sz="0" w:space="0" w:color="auto"/>
                                    <w:left w:val="none" w:sz="0" w:space="0" w:color="auto"/>
                                    <w:bottom w:val="none" w:sz="0" w:space="0" w:color="auto"/>
                                    <w:right w:val="none" w:sz="0" w:space="0" w:color="auto"/>
                                  </w:divBdr>
                                  <w:divsChild>
                                    <w:div w:id="767888776">
                                      <w:marLeft w:val="0"/>
                                      <w:marRight w:val="0"/>
                                      <w:marTop w:val="0"/>
                                      <w:marBottom w:val="0"/>
                                      <w:divBdr>
                                        <w:top w:val="none" w:sz="0" w:space="0" w:color="auto"/>
                                        <w:left w:val="none" w:sz="0" w:space="0" w:color="auto"/>
                                        <w:bottom w:val="none" w:sz="0" w:space="0" w:color="auto"/>
                                        <w:right w:val="none" w:sz="0" w:space="0" w:color="auto"/>
                                      </w:divBdr>
                                      <w:divsChild>
                                        <w:div w:id="1711104909">
                                          <w:marLeft w:val="0"/>
                                          <w:marRight w:val="0"/>
                                          <w:marTop w:val="0"/>
                                          <w:marBottom w:val="0"/>
                                          <w:divBdr>
                                            <w:top w:val="none" w:sz="0" w:space="0" w:color="auto"/>
                                            <w:left w:val="none" w:sz="0" w:space="0" w:color="auto"/>
                                            <w:bottom w:val="none" w:sz="0" w:space="0" w:color="auto"/>
                                            <w:right w:val="none" w:sz="0" w:space="0" w:color="auto"/>
                                          </w:divBdr>
                                          <w:divsChild>
                                            <w:div w:id="596908103">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569080">
      <w:bodyDiv w:val="1"/>
      <w:marLeft w:val="0"/>
      <w:marRight w:val="0"/>
      <w:marTop w:val="0"/>
      <w:marBottom w:val="0"/>
      <w:divBdr>
        <w:top w:val="none" w:sz="0" w:space="0" w:color="auto"/>
        <w:left w:val="none" w:sz="0" w:space="0" w:color="auto"/>
        <w:bottom w:val="none" w:sz="0" w:space="0" w:color="auto"/>
        <w:right w:val="none" w:sz="0" w:space="0" w:color="auto"/>
      </w:divBdr>
      <w:divsChild>
        <w:div w:id="949165942">
          <w:marLeft w:val="0"/>
          <w:marRight w:val="0"/>
          <w:marTop w:val="0"/>
          <w:marBottom w:val="0"/>
          <w:divBdr>
            <w:top w:val="none" w:sz="0" w:space="0" w:color="auto"/>
            <w:left w:val="none" w:sz="0" w:space="0" w:color="auto"/>
            <w:bottom w:val="none" w:sz="0" w:space="0" w:color="auto"/>
            <w:right w:val="none" w:sz="0" w:space="0" w:color="auto"/>
          </w:divBdr>
          <w:divsChild>
            <w:div w:id="1314212530">
              <w:marLeft w:val="0"/>
              <w:marRight w:val="0"/>
              <w:marTop w:val="0"/>
              <w:marBottom w:val="0"/>
              <w:divBdr>
                <w:top w:val="none" w:sz="0" w:space="0" w:color="auto"/>
                <w:left w:val="none" w:sz="0" w:space="0" w:color="auto"/>
                <w:bottom w:val="none" w:sz="0" w:space="0" w:color="auto"/>
                <w:right w:val="none" w:sz="0" w:space="0" w:color="auto"/>
              </w:divBdr>
              <w:divsChild>
                <w:div w:id="1359769840">
                  <w:marLeft w:val="0"/>
                  <w:marRight w:val="0"/>
                  <w:marTop w:val="0"/>
                  <w:marBottom w:val="0"/>
                  <w:divBdr>
                    <w:top w:val="none" w:sz="0" w:space="0" w:color="auto"/>
                    <w:left w:val="none" w:sz="0" w:space="0" w:color="auto"/>
                    <w:bottom w:val="none" w:sz="0" w:space="0" w:color="auto"/>
                    <w:right w:val="none" w:sz="0" w:space="0" w:color="auto"/>
                  </w:divBdr>
                  <w:divsChild>
                    <w:div w:id="657458712">
                      <w:marLeft w:val="0"/>
                      <w:marRight w:val="0"/>
                      <w:marTop w:val="0"/>
                      <w:marBottom w:val="0"/>
                      <w:divBdr>
                        <w:top w:val="none" w:sz="0" w:space="0" w:color="auto"/>
                        <w:left w:val="none" w:sz="0" w:space="0" w:color="auto"/>
                        <w:bottom w:val="none" w:sz="0" w:space="0" w:color="auto"/>
                        <w:right w:val="none" w:sz="0" w:space="0" w:color="auto"/>
                      </w:divBdr>
                      <w:divsChild>
                        <w:div w:id="1432705331">
                          <w:marLeft w:val="0"/>
                          <w:marRight w:val="0"/>
                          <w:marTop w:val="0"/>
                          <w:marBottom w:val="0"/>
                          <w:divBdr>
                            <w:top w:val="none" w:sz="0" w:space="0" w:color="auto"/>
                            <w:left w:val="none" w:sz="0" w:space="0" w:color="auto"/>
                            <w:bottom w:val="none" w:sz="0" w:space="0" w:color="auto"/>
                            <w:right w:val="none" w:sz="0" w:space="0" w:color="auto"/>
                          </w:divBdr>
                          <w:divsChild>
                            <w:div w:id="2102144993">
                              <w:marLeft w:val="-240"/>
                              <w:marRight w:val="-120"/>
                              <w:marTop w:val="0"/>
                              <w:marBottom w:val="0"/>
                              <w:divBdr>
                                <w:top w:val="none" w:sz="0" w:space="0" w:color="auto"/>
                                <w:left w:val="none" w:sz="0" w:space="0" w:color="auto"/>
                                <w:bottom w:val="none" w:sz="0" w:space="0" w:color="auto"/>
                                <w:right w:val="none" w:sz="0" w:space="0" w:color="auto"/>
                              </w:divBdr>
                              <w:divsChild>
                                <w:div w:id="972752743">
                                  <w:marLeft w:val="0"/>
                                  <w:marRight w:val="0"/>
                                  <w:marTop w:val="0"/>
                                  <w:marBottom w:val="60"/>
                                  <w:divBdr>
                                    <w:top w:val="none" w:sz="0" w:space="0" w:color="auto"/>
                                    <w:left w:val="none" w:sz="0" w:space="0" w:color="auto"/>
                                    <w:bottom w:val="none" w:sz="0" w:space="0" w:color="auto"/>
                                    <w:right w:val="none" w:sz="0" w:space="0" w:color="auto"/>
                                  </w:divBdr>
                                  <w:divsChild>
                                    <w:div w:id="718017389">
                                      <w:marLeft w:val="0"/>
                                      <w:marRight w:val="0"/>
                                      <w:marTop w:val="0"/>
                                      <w:marBottom w:val="0"/>
                                      <w:divBdr>
                                        <w:top w:val="none" w:sz="0" w:space="0" w:color="auto"/>
                                        <w:left w:val="none" w:sz="0" w:space="0" w:color="auto"/>
                                        <w:bottom w:val="none" w:sz="0" w:space="0" w:color="auto"/>
                                        <w:right w:val="none" w:sz="0" w:space="0" w:color="auto"/>
                                      </w:divBdr>
                                      <w:divsChild>
                                        <w:div w:id="1560431949">
                                          <w:marLeft w:val="0"/>
                                          <w:marRight w:val="0"/>
                                          <w:marTop w:val="0"/>
                                          <w:marBottom w:val="0"/>
                                          <w:divBdr>
                                            <w:top w:val="none" w:sz="0" w:space="0" w:color="auto"/>
                                            <w:left w:val="none" w:sz="0" w:space="0" w:color="auto"/>
                                            <w:bottom w:val="none" w:sz="0" w:space="0" w:color="auto"/>
                                            <w:right w:val="none" w:sz="0" w:space="0" w:color="auto"/>
                                          </w:divBdr>
                                          <w:divsChild>
                                            <w:div w:id="1566792883">
                                              <w:marLeft w:val="0"/>
                                              <w:marRight w:val="0"/>
                                              <w:marTop w:val="0"/>
                                              <w:marBottom w:val="0"/>
                                              <w:divBdr>
                                                <w:top w:val="none" w:sz="0" w:space="0" w:color="auto"/>
                                                <w:left w:val="none" w:sz="0" w:space="0" w:color="auto"/>
                                                <w:bottom w:val="none" w:sz="0" w:space="0" w:color="auto"/>
                                                <w:right w:val="none" w:sz="0" w:space="0" w:color="auto"/>
                                              </w:divBdr>
                                              <w:divsChild>
                                                <w:div w:id="1840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456863">
          <w:marLeft w:val="0"/>
          <w:marRight w:val="0"/>
          <w:marTop w:val="0"/>
          <w:marBottom w:val="0"/>
          <w:divBdr>
            <w:top w:val="none" w:sz="0" w:space="0" w:color="auto"/>
            <w:left w:val="none" w:sz="0" w:space="0" w:color="auto"/>
            <w:bottom w:val="none" w:sz="0" w:space="0" w:color="auto"/>
            <w:right w:val="none" w:sz="0" w:space="0" w:color="auto"/>
          </w:divBdr>
          <w:divsChild>
            <w:div w:id="962542352">
              <w:marLeft w:val="0"/>
              <w:marRight w:val="0"/>
              <w:marTop w:val="0"/>
              <w:marBottom w:val="0"/>
              <w:divBdr>
                <w:top w:val="none" w:sz="0" w:space="0" w:color="auto"/>
                <w:left w:val="none" w:sz="0" w:space="0" w:color="auto"/>
                <w:bottom w:val="none" w:sz="0" w:space="0" w:color="auto"/>
                <w:right w:val="none" w:sz="0" w:space="0" w:color="auto"/>
              </w:divBdr>
              <w:divsChild>
                <w:div w:id="1949655398">
                  <w:marLeft w:val="0"/>
                  <w:marRight w:val="0"/>
                  <w:marTop w:val="0"/>
                  <w:marBottom w:val="0"/>
                  <w:divBdr>
                    <w:top w:val="none" w:sz="0" w:space="0" w:color="auto"/>
                    <w:left w:val="none" w:sz="0" w:space="0" w:color="auto"/>
                    <w:bottom w:val="none" w:sz="0" w:space="0" w:color="auto"/>
                    <w:right w:val="none" w:sz="0" w:space="0" w:color="auto"/>
                  </w:divBdr>
                  <w:divsChild>
                    <w:div w:id="250049067">
                      <w:marLeft w:val="0"/>
                      <w:marRight w:val="0"/>
                      <w:marTop w:val="0"/>
                      <w:marBottom w:val="0"/>
                      <w:divBdr>
                        <w:top w:val="none" w:sz="0" w:space="0" w:color="auto"/>
                        <w:left w:val="none" w:sz="0" w:space="0" w:color="auto"/>
                        <w:bottom w:val="none" w:sz="0" w:space="0" w:color="auto"/>
                        <w:right w:val="none" w:sz="0" w:space="0" w:color="auto"/>
                      </w:divBdr>
                      <w:divsChild>
                        <w:div w:id="1773820978">
                          <w:marLeft w:val="0"/>
                          <w:marRight w:val="0"/>
                          <w:marTop w:val="0"/>
                          <w:marBottom w:val="0"/>
                          <w:divBdr>
                            <w:top w:val="none" w:sz="0" w:space="0" w:color="auto"/>
                            <w:left w:val="none" w:sz="0" w:space="0" w:color="auto"/>
                            <w:bottom w:val="none" w:sz="0" w:space="0" w:color="auto"/>
                            <w:right w:val="none" w:sz="0" w:space="0" w:color="auto"/>
                          </w:divBdr>
                          <w:divsChild>
                            <w:div w:id="160780031">
                              <w:marLeft w:val="0"/>
                              <w:marRight w:val="120"/>
                              <w:marTop w:val="0"/>
                              <w:marBottom w:val="0"/>
                              <w:divBdr>
                                <w:top w:val="none" w:sz="0" w:space="0" w:color="auto"/>
                                <w:left w:val="none" w:sz="0" w:space="0" w:color="auto"/>
                                <w:bottom w:val="none" w:sz="0" w:space="0" w:color="auto"/>
                                <w:right w:val="none" w:sz="0" w:space="0" w:color="auto"/>
                              </w:divBdr>
                              <w:divsChild>
                                <w:div w:id="304698714">
                                  <w:marLeft w:val="-300"/>
                                  <w:marRight w:val="0"/>
                                  <w:marTop w:val="0"/>
                                  <w:marBottom w:val="0"/>
                                  <w:divBdr>
                                    <w:top w:val="none" w:sz="0" w:space="0" w:color="auto"/>
                                    <w:left w:val="none" w:sz="0" w:space="0" w:color="auto"/>
                                    <w:bottom w:val="none" w:sz="0" w:space="0" w:color="auto"/>
                                    <w:right w:val="none" w:sz="0" w:space="0" w:color="auto"/>
                                  </w:divBdr>
                                </w:div>
                              </w:divsChild>
                            </w:div>
                            <w:div w:id="52314770">
                              <w:marLeft w:val="-240"/>
                              <w:marRight w:val="-120"/>
                              <w:marTop w:val="0"/>
                              <w:marBottom w:val="0"/>
                              <w:divBdr>
                                <w:top w:val="none" w:sz="0" w:space="0" w:color="auto"/>
                                <w:left w:val="none" w:sz="0" w:space="0" w:color="auto"/>
                                <w:bottom w:val="none" w:sz="0" w:space="0" w:color="auto"/>
                                <w:right w:val="none" w:sz="0" w:space="0" w:color="auto"/>
                              </w:divBdr>
                              <w:divsChild>
                                <w:div w:id="1421485322">
                                  <w:marLeft w:val="0"/>
                                  <w:marRight w:val="0"/>
                                  <w:marTop w:val="0"/>
                                  <w:marBottom w:val="60"/>
                                  <w:divBdr>
                                    <w:top w:val="none" w:sz="0" w:space="0" w:color="auto"/>
                                    <w:left w:val="none" w:sz="0" w:space="0" w:color="auto"/>
                                    <w:bottom w:val="none" w:sz="0" w:space="0" w:color="auto"/>
                                    <w:right w:val="none" w:sz="0" w:space="0" w:color="auto"/>
                                  </w:divBdr>
                                  <w:divsChild>
                                    <w:div w:id="1842232446">
                                      <w:marLeft w:val="0"/>
                                      <w:marRight w:val="0"/>
                                      <w:marTop w:val="0"/>
                                      <w:marBottom w:val="0"/>
                                      <w:divBdr>
                                        <w:top w:val="none" w:sz="0" w:space="0" w:color="auto"/>
                                        <w:left w:val="none" w:sz="0" w:space="0" w:color="auto"/>
                                        <w:bottom w:val="none" w:sz="0" w:space="0" w:color="auto"/>
                                        <w:right w:val="none" w:sz="0" w:space="0" w:color="auto"/>
                                      </w:divBdr>
                                      <w:divsChild>
                                        <w:div w:id="1758820246">
                                          <w:marLeft w:val="0"/>
                                          <w:marRight w:val="0"/>
                                          <w:marTop w:val="0"/>
                                          <w:marBottom w:val="0"/>
                                          <w:divBdr>
                                            <w:top w:val="none" w:sz="0" w:space="0" w:color="auto"/>
                                            <w:left w:val="none" w:sz="0" w:space="0" w:color="auto"/>
                                            <w:bottom w:val="none" w:sz="0" w:space="0" w:color="auto"/>
                                            <w:right w:val="none" w:sz="0" w:space="0" w:color="auto"/>
                                          </w:divBdr>
                                          <w:divsChild>
                                            <w:div w:id="166024708">
                                              <w:marLeft w:val="0"/>
                                              <w:marRight w:val="0"/>
                                              <w:marTop w:val="0"/>
                                              <w:marBottom w:val="0"/>
                                              <w:divBdr>
                                                <w:top w:val="none" w:sz="0" w:space="0" w:color="auto"/>
                                                <w:left w:val="none" w:sz="0" w:space="0" w:color="auto"/>
                                                <w:bottom w:val="none" w:sz="0" w:space="0" w:color="auto"/>
                                                <w:right w:val="none" w:sz="0" w:space="0" w:color="auto"/>
                                              </w:divBdr>
                                              <w:divsChild>
                                                <w:div w:id="4995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529</Words>
  <Characters>3016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Muir</dc:creator>
  <cp:keywords/>
  <dc:description/>
  <cp:lastModifiedBy>Microsoft Office User</cp:lastModifiedBy>
  <cp:revision>3</cp:revision>
  <dcterms:created xsi:type="dcterms:W3CDTF">2021-04-20T12:19:00Z</dcterms:created>
  <dcterms:modified xsi:type="dcterms:W3CDTF">2021-04-20T14:44:00Z</dcterms:modified>
</cp:coreProperties>
</file>