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B2E" w:rsidRPr="00646FF3" w:rsidRDefault="00660B2E" w:rsidP="00660B2E">
      <w:pPr>
        <w:pStyle w:val="2"/>
        <w:spacing w:before="0" w:after="0"/>
        <w:rPr>
          <w:szCs w:val="24"/>
        </w:rPr>
      </w:pPr>
      <w:r w:rsidRPr="00646FF3">
        <w:rPr>
          <w:szCs w:val="24"/>
        </w:rPr>
        <w:t>Практическая работа №4</w:t>
      </w:r>
    </w:p>
    <w:p w:rsidR="00660B2E" w:rsidRPr="00646FF3" w:rsidRDefault="00660B2E" w:rsidP="00660B2E">
      <w:pPr>
        <w:pStyle w:val="2"/>
        <w:spacing w:before="0" w:after="0"/>
        <w:rPr>
          <w:szCs w:val="24"/>
        </w:rPr>
      </w:pPr>
      <w:bookmarkStart w:id="0" w:name="_Toc74901067"/>
      <w:r w:rsidRPr="00646FF3">
        <w:rPr>
          <w:szCs w:val="24"/>
        </w:rPr>
        <w:t>Тема: Численное дифференцирование</w:t>
      </w:r>
      <w:bookmarkEnd w:id="0"/>
    </w:p>
    <w:p w:rsidR="00660B2E" w:rsidRPr="00646FF3" w:rsidRDefault="00660B2E" w:rsidP="00646FF3">
      <w:pPr>
        <w:ind w:left="851"/>
        <w:jc w:val="both"/>
        <w:rPr>
          <w:sz w:val="24"/>
        </w:rPr>
      </w:pPr>
      <w:r w:rsidRPr="00646FF3">
        <w:rPr>
          <w:sz w:val="24"/>
        </w:rPr>
        <w:t>Цель работы: Научиться строить формулы численного дифференцирования на основе интерполяционных формул.</w:t>
      </w:r>
    </w:p>
    <w:p w:rsidR="00660B2E" w:rsidRPr="00646FF3" w:rsidRDefault="00660B2E" w:rsidP="00660B2E">
      <w:pPr>
        <w:pStyle w:val="3"/>
        <w:spacing w:line="240" w:lineRule="auto"/>
        <w:ind w:firstLine="851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При решении практических задач часто нужно найти производные различных порядков от функции </w:t>
      </w:r>
      <w:r w:rsidRPr="00646FF3">
        <w:rPr>
          <w:position w:val="-10"/>
          <w:sz w:val="24"/>
          <w:szCs w:val="24"/>
        </w:rPr>
        <w:object w:dxaOrig="9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15pt;height:15.15pt" o:ole="" fillcolor="window">
            <v:imagedata r:id="rId6" o:title=""/>
          </v:shape>
          <o:OLEObject Type="Embed" ProgID="Equation.3" ShapeID="_x0000_i1025" DrawAspect="Content" ObjectID="_1537463323" r:id="rId7"/>
        </w:object>
      </w:r>
      <w:r w:rsidRPr="00646FF3">
        <w:rPr>
          <w:sz w:val="24"/>
          <w:szCs w:val="24"/>
        </w:rPr>
        <w:t xml:space="preserve"> заданной таблично. Возможно также, что в силу сложности аналитического выражения функции непосредственное дифференцирование ее затруднительно. В этих случаях обычно прибегают к приближенному дифференцированию.</w:t>
      </w:r>
    </w:p>
    <w:p w:rsidR="00660B2E" w:rsidRPr="00646FF3" w:rsidRDefault="00660B2E" w:rsidP="00660B2E">
      <w:pPr>
        <w:pStyle w:val="3"/>
        <w:spacing w:line="240" w:lineRule="auto"/>
        <w:ind w:firstLine="851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Пусть на отрезке </w:t>
      </w:r>
      <w:r w:rsidRPr="00646FF3">
        <w:rPr>
          <w:position w:val="-10"/>
          <w:sz w:val="24"/>
          <w:szCs w:val="24"/>
        </w:rPr>
        <w:object w:dxaOrig="540" w:dyaOrig="320">
          <v:shape id="_x0000_i1026" type="#_x0000_t75" style="width:27.25pt;height:15.75pt" o:ole="">
            <v:imagedata r:id="rId8" o:title=""/>
          </v:shape>
          <o:OLEObject Type="Embed" ProgID="Equation.3" ShapeID="_x0000_i1026" DrawAspect="Content" ObjectID="_1537463324" r:id="rId9"/>
        </w:object>
      </w:r>
      <w:r w:rsidRPr="00646FF3">
        <w:rPr>
          <w:sz w:val="24"/>
          <w:szCs w:val="24"/>
        </w:rPr>
        <w:t xml:space="preserve"> рассматривается функция </w:t>
      </w:r>
      <w:r w:rsidR="00646FF3" w:rsidRPr="00646FF3">
        <w:rPr>
          <w:position w:val="-10"/>
          <w:sz w:val="24"/>
          <w:szCs w:val="24"/>
        </w:rPr>
        <w:object w:dxaOrig="540" w:dyaOrig="320">
          <v:shape id="_x0000_i1027" type="#_x0000_t75" style="width:27.25pt;height:15.75pt" o:ole="" fillcolor="window">
            <v:imagedata r:id="rId10" o:title=""/>
          </v:shape>
          <o:OLEObject Type="Embed" ProgID="Equation.3" ShapeID="_x0000_i1027" DrawAspect="Content" ObjectID="_1537463325" r:id="rId11"/>
        </w:object>
      </w:r>
      <w:r w:rsidRPr="00646FF3">
        <w:rPr>
          <w:sz w:val="24"/>
          <w:szCs w:val="24"/>
        </w:rPr>
        <w:t xml:space="preserve">, имеющая непрерывную производную порядка </w:t>
      </w:r>
      <w:r w:rsidRPr="00646FF3">
        <w:rPr>
          <w:position w:val="-6"/>
          <w:sz w:val="24"/>
          <w:szCs w:val="24"/>
        </w:rPr>
        <w:object w:dxaOrig="499" w:dyaOrig="279">
          <v:shape id="_x0000_i1028" type="#_x0000_t75" style="width:24.8pt;height:14.5pt" o:ole="">
            <v:imagedata r:id="rId12" o:title=""/>
          </v:shape>
          <o:OLEObject Type="Embed" ProgID="Equation.3" ShapeID="_x0000_i1028" DrawAspect="Content" ObjectID="_1537463326" r:id="rId13"/>
        </w:object>
      </w:r>
      <w:r w:rsidRPr="00646FF3">
        <w:rPr>
          <w:sz w:val="24"/>
          <w:szCs w:val="24"/>
        </w:rPr>
        <w:t xml:space="preserve">, и пусть в точках </w:t>
      </w:r>
      <w:r w:rsidRPr="00646FF3">
        <w:rPr>
          <w:position w:val="-12"/>
          <w:sz w:val="24"/>
          <w:szCs w:val="24"/>
        </w:rPr>
        <w:object w:dxaOrig="1240" w:dyaOrig="380">
          <v:shape id="_x0000_i1029" type="#_x0000_t75" style="width:62.3pt;height:18.75pt" o:ole="" fillcolor="window">
            <v:imagedata r:id="rId14" o:title=""/>
          </v:shape>
          <o:OLEObject Type="Embed" ProgID="Equation.3" ShapeID="_x0000_i1029" DrawAspect="Content" ObjectID="_1537463327" r:id="rId15"/>
        </w:object>
      </w:r>
      <w:r w:rsidRPr="00646FF3">
        <w:rPr>
          <w:sz w:val="24"/>
          <w:szCs w:val="24"/>
        </w:rPr>
        <w:t xml:space="preserve">, принадлежащих отрезку </w:t>
      </w:r>
      <w:r w:rsidRPr="00646FF3">
        <w:rPr>
          <w:position w:val="-10"/>
          <w:sz w:val="24"/>
          <w:szCs w:val="24"/>
        </w:rPr>
        <w:object w:dxaOrig="540" w:dyaOrig="320">
          <v:shape id="_x0000_i1030" type="#_x0000_t75" style="width:27.25pt;height:15.75pt" o:ole="">
            <v:imagedata r:id="rId8" o:title=""/>
          </v:shape>
          <o:OLEObject Type="Embed" ProgID="Equation.3" ShapeID="_x0000_i1030" DrawAspect="Content" ObjectID="_1537463328" r:id="rId16"/>
        </w:object>
      </w:r>
      <w:r w:rsidRPr="00646FF3">
        <w:rPr>
          <w:sz w:val="24"/>
          <w:szCs w:val="24"/>
        </w:rPr>
        <w:t xml:space="preserve">, известны значения: </w:t>
      </w:r>
      <w:r w:rsidR="00646FF3" w:rsidRPr="00646FF3">
        <w:rPr>
          <w:position w:val="-12"/>
          <w:sz w:val="24"/>
          <w:szCs w:val="24"/>
        </w:rPr>
        <w:object w:dxaOrig="3739" w:dyaOrig="360">
          <v:shape id="_x0000_i1031" type="#_x0000_t75" style="width:182.1pt;height:17.55pt" o:ole="" fillcolor="window">
            <v:imagedata r:id="rId17" o:title=""/>
          </v:shape>
          <o:OLEObject Type="Embed" ProgID="Equation.3" ShapeID="_x0000_i1031" DrawAspect="Content" ObjectID="_1537463329" r:id="rId18"/>
        </w:objec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Для получения формулы приближенного дифференцирования функцию </w:t>
      </w:r>
      <w:r w:rsidRPr="00646FF3">
        <w:rPr>
          <w:position w:val="-10"/>
          <w:sz w:val="24"/>
          <w:szCs w:val="24"/>
        </w:rPr>
        <w:object w:dxaOrig="540" w:dyaOrig="320">
          <v:shape id="_x0000_i1032" type="#_x0000_t75" style="width:26pt;height:15.15pt" o:ole="" fillcolor="window">
            <v:imagedata r:id="rId19" o:title=""/>
          </v:shape>
          <o:OLEObject Type="Embed" ProgID="Equation.3" ShapeID="_x0000_i1032" DrawAspect="Content" ObjectID="_1537463330" r:id="rId20"/>
        </w:object>
      </w:r>
      <w:r w:rsidRPr="00646FF3">
        <w:rPr>
          <w:sz w:val="24"/>
          <w:szCs w:val="24"/>
        </w:rPr>
        <w:t xml:space="preserve"> заменяют интерполирующей функцией, чаще всего полиномом: </w:t>
      </w:r>
      <w:r w:rsidR="00646FF3" w:rsidRPr="00646FF3">
        <w:rPr>
          <w:position w:val="-12"/>
          <w:sz w:val="24"/>
          <w:szCs w:val="24"/>
        </w:rPr>
        <w:object w:dxaOrig="2100" w:dyaOrig="360">
          <v:shape id="_x0000_i1033" type="#_x0000_t75" style="width:101.05pt;height:17.55pt" o:ole="" fillcolor="window">
            <v:imagedata r:id="rId21" o:title=""/>
          </v:shape>
          <o:OLEObject Type="Embed" ProgID="Equation.3" ShapeID="_x0000_i1033" DrawAspect="Content" ObjectID="_1537463331" r:id="rId22"/>
        </w:object>
      </w:r>
      <w:r w:rsidRPr="00646FF3">
        <w:rPr>
          <w:sz w:val="24"/>
          <w:szCs w:val="24"/>
        </w:rPr>
        <w:t>,</w: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где </w:t>
      </w:r>
      <w:r w:rsidRPr="00646FF3">
        <w:rPr>
          <w:position w:val="-12"/>
          <w:sz w:val="24"/>
          <w:szCs w:val="24"/>
        </w:rPr>
        <w:object w:dxaOrig="580" w:dyaOrig="360">
          <v:shape id="_x0000_i1034" type="#_x0000_t75" style="width:29.05pt;height:18.15pt" o:ole="">
            <v:imagedata r:id="rId23" o:title=""/>
          </v:shape>
          <o:OLEObject Type="Embed" ProgID="Equation.3" ShapeID="_x0000_i1034" DrawAspect="Content" ObjectID="_1537463332" r:id="rId24"/>
        </w:object>
      </w:r>
      <w:r w:rsidRPr="00646FF3">
        <w:rPr>
          <w:sz w:val="24"/>
          <w:szCs w:val="24"/>
        </w:rPr>
        <w:t xml:space="preserve"> - интерполяционный многочлен степени </w:t>
      </w:r>
      <w:r w:rsidRPr="00646FF3">
        <w:rPr>
          <w:sz w:val="24"/>
          <w:szCs w:val="24"/>
          <w:lang w:val="en-US"/>
        </w:rPr>
        <w:t>n</w:t>
      </w:r>
      <w:r w:rsidRPr="00646FF3">
        <w:rPr>
          <w:sz w:val="24"/>
          <w:szCs w:val="24"/>
        </w:rPr>
        <w:t xml:space="preserve">, </w:t>
      </w:r>
      <w:r w:rsidRPr="00646FF3">
        <w:rPr>
          <w:position w:val="-12"/>
          <w:sz w:val="24"/>
          <w:szCs w:val="24"/>
        </w:rPr>
        <w:object w:dxaOrig="620" w:dyaOrig="360">
          <v:shape id="_x0000_i1035" type="#_x0000_t75" style="width:30.85pt;height:18.15pt" o:ole="">
            <v:imagedata r:id="rId25" o:title=""/>
          </v:shape>
          <o:OLEObject Type="Embed" ProgID="Equation.3" ShapeID="_x0000_i1035" DrawAspect="Content" ObjectID="_1537463333" r:id="rId26"/>
        </w:object>
      </w:r>
      <w:r w:rsidRPr="00646FF3">
        <w:rPr>
          <w:sz w:val="24"/>
          <w:szCs w:val="24"/>
        </w:rPr>
        <w:t xml:space="preserve"> - остаточный член (погрешность) интерполяционной формулы. Дифференцируя это тождество </w:t>
      </w:r>
      <w:r w:rsidRPr="00646FF3">
        <w:rPr>
          <w:position w:val="-6"/>
          <w:sz w:val="24"/>
          <w:szCs w:val="24"/>
        </w:rPr>
        <w:object w:dxaOrig="260" w:dyaOrig="220">
          <v:shape id="_x0000_i1036" type="#_x0000_t75" style="width:12.7pt;height:11.5pt" o:ole="">
            <v:imagedata r:id="rId27" o:title=""/>
          </v:shape>
          <o:OLEObject Type="Embed" ProgID="Equation.3" ShapeID="_x0000_i1036" DrawAspect="Content" ObjectID="_1537463334" r:id="rId28"/>
        </w:object>
      </w:r>
      <w:r w:rsidRPr="00646FF3">
        <w:rPr>
          <w:sz w:val="24"/>
          <w:szCs w:val="24"/>
        </w:rPr>
        <w:t xml:space="preserve"> раз, получаем: </w:t>
      </w:r>
      <w:r w:rsidR="00646FF3" w:rsidRPr="00646FF3">
        <w:rPr>
          <w:position w:val="-12"/>
          <w:sz w:val="24"/>
          <w:szCs w:val="24"/>
        </w:rPr>
        <w:object w:dxaOrig="2860" w:dyaOrig="400">
          <v:shape id="_x0000_i1037" type="#_x0000_t75" style="width:136.75pt;height:18.75pt" o:ole="" fillcolor="window">
            <v:imagedata r:id="rId29" o:title=""/>
          </v:shape>
          <o:OLEObject Type="Embed" ProgID="Equation.3" ShapeID="_x0000_i1037" DrawAspect="Content" ObjectID="_1537463335" r:id="rId30"/>
        </w:object>
      </w:r>
      <w:r w:rsidRPr="00646FF3">
        <w:rPr>
          <w:sz w:val="24"/>
          <w:szCs w:val="24"/>
        </w:rPr>
        <w:t>.</w: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Отбрасывая остаточный член </w:t>
      </w:r>
      <w:r w:rsidRPr="00646FF3">
        <w:rPr>
          <w:position w:val="-12"/>
          <w:sz w:val="24"/>
          <w:szCs w:val="24"/>
        </w:rPr>
        <w:object w:dxaOrig="300" w:dyaOrig="360">
          <v:shape id="_x0000_i1038" type="#_x0000_t75" style="width:15.15pt;height:18.15pt" o:ole="">
            <v:imagedata r:id="rId31" o:title=""/>
          </v:shape>
          <o:OLEObject Type="Embed" ProgID="Equation.3" ShapeID="_x0000_i1038" DrawAspect="Content" ObjectID="_1537463336" r:id="rId32"/>
        </w:object>
      </w:r>
      <w:r w:rsidRPr="00646FF3">
        <w:rPr>
          <w:sz w:val="24"/>
          <w:szCs w:val="24"/>
        </w:rPr>
        <w:t>, находим формулу для приближенного вычисления производных:</w:t>
      </w:r>
    </w:p>
    <w:p w:rsidR="00660B2E" w:rsidRPr="00646FF3" w:rsidRDefault="00646FF3" w:rsidP="00660B2E">
      <w:pPr>
        <w:pStyle w:val="3"/>
        <w:spacing w:line="240" w:lineRule="auto"/>
        <w:ind w:firstLine="720"/>
        <w:jc w:val="center"/>
        <w:rPr>
          <w:sz w:val="24"/>
          <w:szCs w:val="24"/>
        </w:rPr>
      </w:pPr>
      <w:r w:rsidRPr="00646FF3">
        <w:rPr>
          <w:position w:val="-12"/>
          <w:sz w:val="24"/>
          <w:szCs w:val="24"/>
        </w:rPr>
        <w:object w:dxaOrig="1820" w:dyaOrig="400">
          <v:shape id="_x0000_i1039" type="#_x0000_t75" style="width:87.75pt;height:18.75pt" o:ole="" fillcolor="window">
            <v:imagedata r:id="rId33" o:title=""/>
          </v:shape>
          <o:OLEObject Type="Embed" ProgID="Equation.3" ShapeID="_x0000_i1039" DrawAspect="Content" ObjectID="_1537463337" r:id="rId34"/>
        </w:object>
      </w:r>
      <w:r w:rsidR="00660B2E" w:rsidRPr="00646FF3">
        <w:rPr>
          <w:sz w:val="24"/>
          <w:szCs w:val="24"/>
        </w:rPr>
        <w:tab/>
      </w:r>
      <w:r w:rsidR="00660B2E" w:rsidRPr="00646FF3">
        <w:rPr>
          <w:sz w:val="24"/>
          <w:szCs w:val="24"/>
        </w:rPr>
        <w:tab/>
        <w:t>(1)</w: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Пользоваться формулой (1) целесообразно, когда </w:t>
      </w:r>
      <w:r w:rsidRPr="00646FF3">
        <w:rPr>
          <w:position w:val="-6"/>
          <w:sz w:val="24"/>
          <w:szCs w:val="24"/>
        </w:rPr>
        <w:object w:dxaOrig="620" w:dyaOrig="260">
          <v:shape id="_x0000_i1040" type="#_x0000_t75" style="width:30.85pt;height:12.7pt" o:ole="">
            <v:imagedata r:id="rId35" o:title=""/>
          </v:shape>
          <o:OLEObject Type="Embed" ProgID="Equation.3" ShapeID="_x0000_i1040" DrawAspect="Content" ObjectID="_1537463338" r:id="rId36"/>
        </w:object>
      </w:r>
      <w:r w:rsidRPr="00646FF3">
        <w:rPr>
          <w:sz w:val="24"/>
          <w:szCs w:val="24"/>
        </w:rPr>
        <w:t xml:space="preserve">, так как все производные от </w:t>
      </w:r>
      <w:r w:rsidRPr="00646FF3">
        <w:rPr>
          <w:position w:val="-12"/>
          <w:sz w:val="24"/>
          <w:szCs w:val="24"/>
        </w:rPr>
        <w:object w:dxaOrig="580" w:dyaOrig="360">
          <v:shape id="_x0000_i1041" type="#_x0000_t75" style="width:29.05pt;height:18.15pt" o:ole="">
            <v:imagedata r:id="rId37" o:title=""/>
          </v:shape>
          <o:OLEObject Type="Embed" ProgID="Equation.3" ShapeID="_x0000_i1041" DrawAspect="Content" ObjectID="_1537463339" r:id="rId38"/>
        </w:object>
      </w:r>
      <w:r w:rsidRPr="00646FF3">
        <w:rPr>
          <w:sz w:val="24"/>
          <w:szCs w:val="24"/>
        </w:rPr>
        <w:t xml:space="preserve"> порядка выше </w:t>
      </w:r>
      <w:r w:rsidRPr="00646FF3">
        <w:rPr>
          <w:sz w:val="24"/>
          <w:szCs w:val="24"/>
          <w:lang w:val="en-US"/>
        </w:rPr>
        <w:t>n</w:t>
      </w:r>
      <w:r w:rsidRPr="00646FF3">
        <w:rPr>
          <w:sz w:val="24"/>
          <w:szCs w:val="24"/>
        </w:rPr>
        <w:t xml:space="preserve"> тождественно равны нулю. Следует отметить, что, вообще говоря, приближенное дифференцирование представляет собой операцию менее точную, чем интерполирование. Действительно, близость друг к другу ординат двух кривых</w:t>
      </w:r>
    </w:p>
    <w:p w:rsidR="00660B2E" w:rsidRPr="00646FF3" w:rsidRDefault="00646FF3" w:rsidP="00660B2E">
      <w:pPr>
        <w:pStyle w:val="3"/>
        <w:spacing w:line="240" w:lineRule="auto"/>
        <w:ind w:firstLine="720"/>
        <w:jc w:val="center"/>
        <w:rPr>
          <w:sz w:val="24"/>
          <w:szCs w:val="24"/>
        </w:rPr>
      </w:pPr>
      <w:r w:rsidRPr="00646FF3">
        <w:rPr>
          <w:position w:val="-10"/>
          <w:sz w:val="24"/>
          <w:szCs w:val="24"/>
        </w:rPr>
        <w:object w:dxaOrig="920" w:dyaOrig="320">
          <v:shape id="_x0000_i1042" type="#_x0000_t75" style="width:38.7pt;height:12.7pt" o:ole="" fillcolor="window">
            <v:imagedata r:id="rId39" o:title=""/>
          </v:shape>
          <o:OLEObject Type="Embed" ProgID="Equation.3" ShapeID="_x0000_i1042" DrawAspect="Content" ObjectID="_1537463340" r:id="rId40"/>
        </w:object>
      </w:r>
      <w:r w:rsidR="00660B2E" w:rsidRPr="00646FF3">
        <w:rPr>
          <w:sz w:val="24"/>
          <w:szCs w:val="24"/>
        </w:rPr>
        <w:t>,</w:t>
      </w:r>
      <w:r w:rsidR="00660B2E" w:rsidRPr="00646FF3">
        <w:rPr>
          <w:sz w:val="24"/>
          <w:szCs w:val="24"/>
        </w:rPr>
        <w:tab/>
      </w:r>
      <w:r w:rsidRPr="00646FF3">
        <w:rPr>
          <w:position w:val="-12"/>
          <w:sz w:val="24"/>
          <w:szCs w:val="24"/>
        </w:rPr>
        <w:object w:dxaOrig="980" w:dyaOrig="360">
          <v:shape id="_x0000_i1043" type="#_x0000_t75" style="width:46pt;height:16.35pt" o:ole="">
            <v:imagedata r:id="rId41" o:title=""/>
          </v:shape>
          <o:OLEObject Type="Embed" ProgID="Equation.3" ShapeID="_x0000_i1043" DrawAspect="Content" ObjectID="_1537463341" r:id="rId42"/>
        </w:objec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на отрезке </w:t>
      </w:r>
      <w:r w:rsidRPr="00646FF3">
        <w:rPr>
          <w:position w:val="-10"/>
          <w:sz w:val="24"/>
          <w:szCs w:val="24"/>
        </w:rPr>
        <w:object w:dxaOrig="540" w:dyaOrig="320">
          <v:shape id="_x0000_i1044" type="#_x0000_t75" style="width:27.25pt;height:15.75pt" o:ole="">
            <v:imagedata r:id="rId8" o:title=""/>
          </v:shape>
          <o:OLEObject Type="Embed" ProgID="Equation.3" ShapeID="_x0000_i1044" DrawAspect="Content" ObjectID="_1537463342" r:id="rId43"/>
        </w:object>
      </w:r>
      <w:r w:rsidRPr="00646FF3">
        <w:rPr>
          <w:sz w:val="24"/>
          <w:szCs w:val="24"/>
        </w:rPr>
        <w:t xml:space="preserve"> не гарантирует близость на этом отрезке производных </w:t>
      </w:r>
      <w:r w:rsidR="00646FF3" w:rsidRPr="00646FF3">
        <w:rPr>
          <w:position w:val="-10"/>
          <w:sz w:val="24"/>
          <w:szCs w:val="24"/>
        </w:rPr>
        <w:object w:dxaOrig="600" w:dyaOrig="320">
          <v:shape id="_x0000_i1045" type="#_x0000_t75" style="width:28.45pt;height:15.15pt" o:ole="" fillcolor="window">
            <v:imagedata r:id="rId44" o:title=""/>
          </v:shape>
          <o:OLEObject Type="Embed" ProgID="Equation.3" ShapeID="_x0000_i1045" DrawAspect="Content" ObjectID="_1537463343" r:id="rId45"/>
        </w:object>
      </w:r>
      <w:r w:rsidRPr="00646FF3">
        <w:rPr>
          <w:sz w:val="24"/>
          <w:szCs w:val="24"/>
        </w:rPr>
        <w:t xml:space="preserve"> и </w:t>
      </w:r>
      <w:r w:rsidR="00646FF3" w:rsidRPr="00646FF3">
        <w:rPr>
          <w:position w:val="-12"/>
          <w:sz w:val="24"/>
          <w:szCs w:val="24"/>
        </w:rPr>
        <w:object w:dxaOrig="680" w:dyaOrig="360">
          <v:shape id="_x0000_i1046" type="#_x0000_t75" style="width:33.9pt;height:18.15pt" o:ole="">
            <v:imagedata r:id="rId46" o:title=""/>
          </v:shape>
          <o:OLEObject Type="Embed" ProgID="Equation.3" ShapeID="_x0000_i1046" DrawAspect="Content" ObjectID="_1537463344" r:id="rId47"/>
        </w:object>
      </w:r>
      <w:r w:rsidRPr="00646FF3">
        <w:rPr>
          <w:sz w:val="24"/>
          <w:szCs w:val="24"/>
        </w:rPr>
        <w:t xml:space="preserve">, </w:t>
      </w:r>
      <w:r w:rsidR="00646FF3">
        <w:rPr>
          <w:sz w:val="24"/>
          <w:szCs w:val="24"/>
        </w:rPr>
        <w:t>т.</w:t>
      </w:r>
      <w:r w:rsidRPr="00646FF3">
        <w:rPr>
          <w:sz w:val="24"/>
          <w:szCs w:val="24"/>
        </w:rPr>
        <w:t>е. малого расхождения угловых коэффициентов касательных к рассматриваемым кривым при одинаковых значениях аргумента.</w:t>
      </w:r>
    </w:p>
    <w:p w:rsidR="00660B2E" w:rsidRPr="00646FF3" w:rsidRDefault="00660B2E" w:rsidP="00660B2E">
      <w:pPr>
        <w:pStyle w:val="3"/>
        <w:spacing w:line="240" w:lineRule="auto"/>
        <w:ind w:firstLine="851"/>
        <w:jc w:val="both"/>
        <w:rPr>
          <w:sz w:val="24"/>
          <w:szCs w:val="24"/>
        </w:rPr>
      </w:pPr>
      <w:r w:rsidRPr="00646FF3">
        <w:rPr>
          <w:sz w:val="24"/>
          <w:szCs w:val="24"/>
        </w:rPr>
        <w:t>Каждая из формул построения интерполяционного многочлена может служить источником для получения формул вычисления производных.</w:t>
      </w:r>
    </w:p>
    <w:p w:rsidR="00660B2E" w:rsidRPr="00646FF3" w:rsidRDefault="00660B2E" w:rsidP="00660B2E">
      <w:pPr>
        <w:pStyle w:val="3"/>
        <w:spacing w:line="240" w:lineRule="auto"/>
        <w:ind w:firstLine="851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Пример 1. Рассмотрим формулу Ньютона для </w:t>
      </w:r>
      <w:proofErr w:type="spellStart"/>
      <w:r w:rsidRPr="00646FF3">
        <w:rPr>
          <w:sz w:val="24"/>
          <w:szCs w:val="24"/>
        </w:rPr>
        <w:t>неравноотстоящих</w:t>
      </w:r>
      <w:proofErr w:type="spellEnd"/>
      <w:r w:rsidRPr="00646FF3">
        <w:rPr>
          <w:sz w:val="24"/>
          <w:szCs w:val="24"/>
        </w:rPr>
        <w:t xml:space="preserve"> узлов:</w:t>
      </w:r>
    </w:p>
    <w:p w:rsidR="00660B2E" w:rsidRPr="00646FF3" w:rsidRDefault="0059110A" w:rsidP="00646FF3">
      <w:pPr>
        <w:pStyle w:val="3"/>
        <w:spacing w:line="240" w:lineRule="auto"/>
        <w:rPr>
          <w:sz w:val="24"/>
          <w:szCs w:val="24"/>
        </w:rPr>
      </w:pPr>
      <w:r w:rsidRPr="00646FF3">
        <w:rPr>
          <w:position w:val="-12"/>
          <w:sz w:val="24"/>
          <w:szCs w:val="24"/>
          <w:lang w:val="en-US"/>
        </w:rPr>
        <w:object w:dxaOrig="9900" w:dyaOrig="360">
          <v:shape id="_x0000_i1047" type="#_x0000_t75" style="width:420.5pt;height:17.55pt" o:ole="" fillcolor="window">
            <v:imagedata r:id="rId48" o:title=""/>
          </v:shape>
          <o:OLEObject Type="Embed" ProgID="Equation.3" ShapeID="_x0000_i1047" DrawAspect="Content" ObjectID="_1537463345" r:id="rId49"/>
        </w:object>
      </w:r>
      <w:r w:rsidR="00660B2E" w:rsidRPr="00646FF3">
        <w:rPr>
          <w:sz w:val="24"/>
          <w:szCs w:val="24"/>
        </w:rPr>
        <w:t>(2)</w: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Если ввести обозначение </w:t>
      </w:r>
      <w:r w:rsidRPr="00646FF3">
        <w:rPr>
          <w:position w:val="-12"/>
          <w:sz w:val="24"/>
          <w:szCs w:val="24"/>
        </w:rPr>
        <w:object w:dxaOrig="1140" w:dyaOrig="360">
          <v:shape id="_x0000_i1048" type="#_x0000_t75" style="width:56.85pt;height:18.15pt" o:ole="">
            <v:imagedata r:id="rId50" o:title=""/>
          </v:shape>
          <o:OLEObject Type="Embed" ProgID="Equation.3" ShapeID="_x0000_i1048" DrawAspect="Content" ObjectID="_1537463346" r:id="rId51"/>
        </w:object>
      </w:r>
      <w:r w:rsidRPr="00646FF3">
        <w:rPr>
          <w:sz w:val="24"/>
          <w:szCs w:val="24"/>
        </w:rPr>
        <w:t>, то формула (2) примет вид:</w:t>
      </w:r>
    </w:p>
    <w:p w:rsidR="00660B2E" w:rsidRPr="00646FF3" w:rsidRDefault="0059110A" w:rsidP="00660B2E">
      <w:pPr>
        <w:pStyle w:val="3"/>
        <w:spacing w:line="240" w:lineRule="auto"/>
        <w:ind w:firstLine="720"/>
        <w:jc w:val="center"/>
        <w:rPr>
          <w:sz w:val="24"/>
          <w:szCs w:val="24"/>
        </w:rPr>
      </w:pPr>
      <w:r w:rsidRPr="00646FF3">
        <w:rPr>
          <w:position w:val="-12"/>
          <w:sz w:val="24"/>
          <w:szCs w:val="24"/>
          <w:lang w:val="en-US"/>
        </w:rPr>
        <w:object w:dxaOrig="7560" w:dyaOrig="360">
          <v:shape id="_x0000_i1049" type="#_x0000_t75" style="width:358.2pt;height:17.55pt" o:ole="" fillcolor="window">
            <v:imagedata r:id="rId52" o:title=""/>
          </v:shape>
          <o:OLEObject Type="Embed" ProgID="Equation.3" ShapeID="_x0000_i1049" DrawAspect="Content" ObjectID="_1537463347" r:id="rId53"/>
        </w:object>
      </w:r>
      <w:r w:rsidR="00660B2E" w:rsidRPr="00646FF3">
        <w:rPr>
          <w:sz w:val="24"/>
          <w:szCs w:val="24"/>
        </w:rPr>
        <w:tab/>
        <w:t>(3)</w: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Последовательное дифференцирование этого равенства дает следующие приближенные выражения производных </w:t>
      </w:r>
      <w:proofErr w:type="gramStart"/>
      <w:r w:rsidRPr="00646FF3">
        <w:rPr>
          <w:sz w:val="24"/>
          <w:szCs w:val="24"/>
        </w:rPr>
        <w:t>от</w:t>
      </w:r>
      <w:proofErr w:type="gramEnd"/>
      <w:r w:rsidRPr="00646FF3">
        <w:rPr>
          <w:sz w:val="24"/>
          <w:szCs w:val="24"/>
        </w:rPr>
        <w:t xml:space="preserve"> </w:t>
      </w:r>
      <w:r w:rsidRPr="00646FF3">
        <w:rPr>
          <w:position w:val="-10"/>
          <w:sz w:val="24"/>
          <w:szCs w:val="24"/>
        </w:rPr>
        <w:object w:dxaOrig="240" w:dyaOrig="320">
          <v:shape id="_x0000_i1050" type="#_x0000_t75" style="width:12.1pt;height:15.75pt" o:ole="" fillcolor="window">
            <v:imagedata r:id="rId54" o:title=""/>
          </v:shape>
          <o:OLEObject Type="Embed" ProgID="Equation.3" ShapeID="_x0000_i1050" DrawAspect="Content" ObjectID="_1537463348" r:id="rId55"/>
        </w:object>
      </w:r>
      <w:r w:rsidRPr="00646FF3">
        <w:rPr>
          <w:sz w:val="24"/>
          <w:szCs w:val="24"/>
        </w:rPr>
        <w:t>:</w:t>
      </w:r>
    </w:p>
    <w:p w:rsidR="00660B2E" w:rsidRPr="00646FF3" w:rsidRDefault="00646FF3" w:rsidP="00646FF3">
      <w:pPr>
        <w:pStyle w:val="3"/>
        <w:spacing w:line="240" w:lineRule="auto"/>
        <w:ind w:firstLine="720"/>
        <w:rPr>
          <w:sz w:val="24"/>
          <w:szCs w:val="24"/>
        </w:rPr>
      </w:pPr>
      <w:r w:rsidRPr="00646FF3">
        <w:rPr>
          <w:position w:val="-12"/>
          <w:sz w:val="24"/>
          <w:szCs w:val="24"/>
          <w:lang w:val="en-US"/>
        </w:rPr>
        <w:object w:dxaOrig="8880" w:dyaOrig="360">
          <v:shape id="_x0000_i1051" type="#_x0000_t75" style="width:411.45pt;height:16.95pt" o:ole="" fillcolor="window">
            <v:imagedata r:id="rId56" o:title=""/>
          </v:shape>
          <o:OLEObject Type="Embed" ProgID="Equation.3" ShapeID="_x0000_i1051" DrawAspect="Content" ObjectID="_1537463349" r:id="rId57"/>
        </w:object>
      </w:r>
      <w:r w:rsidR="00660B2E" w:rsidRPr="00646FF3">
        <w:rPr>
          <w:sz w:val="24"/>
          <w:szCs w:val="24"/>
        </w:rPr>
        <w:t>(4)</w:t>
      </w:r>
    </w:p>
    <w:p w:rsidR="00660B2E" w:rsidRPr="00646FF3" w:rsidRDefault="00646FF3" w:rsidP="00646FF3">
      <w:pPr>
        <w:pStyle w:val="3"/>
        <w:spacing w:line="240" w:lineRule="auto"/>
        <w:ind w:firstLine="720"/>
        <w:rPr>
          <w:sz w:val="24"/>
          <w:szCs w:val="24"/>
        </w:rPr>
      </w:pPr>
      <w:r w:rsidRPr="00646FF3">
        <w:rPr>
          <w:position w:val="-30"/>
          <w:sz w:val="24"/>
          <w:szCs w:val="24"/>
          <w:lang w:val="en-US"/>
        </w:rPr>
        <w:object w:dxaOrig="6720" w:dyaOrig="720">
          <v:shape id="_x0000_i1052" type="#_x0000_t75" style="width:306.75pt;height:34.5pt" o:ole="" fillcolor="window">
            <v:imagedata r:id="rId58" o:title=""/>
          </v:shape>
          <o:OLEObject Type="Embed" ProgID="Equation.3" ShapeID="_x0000_i1052" DrawAspect="Content" ObjectID="_1537463350" r:id="rId59"/>
        </w:object>
      </w:r>
      <w:r w:rsidR="00660B2E" w:rsidRPr="00646FF3">
        <w:rPr>
          <w:sz w:val="24"/>
          <w:szCs w:val="24"/>
        </w:rPr>
        <w:tab/>
        <w:t>(5)</w:t>
      </w:r>
    </w:p>
    <w:p w:rsidR="00660B2E" w:rsidRPr="00646FF3" w:rsidRDefault="0059110A" w:rsidP="00646FF3">
      <w:pPr>
        <w:pStyle w:val="3"/>
        <w:spacing w:line="240" w:lineRule="auto"/>
        <w:ind w:firstLine="720"/>
        <w:rPr>
          <w:sz w:val="24"/>
          <w:szCs w:val="24"/>
        </w:rPr>
      </w:pPr>
      <w:r w:rsidRPr="0059110A">
        <w:rPr>
          <w:position w:val="-32"/>
          <w:sz w:val="24"/>
          <w:szCs w:val="24"/>
          <w:lang w:val="en-US"/>
        </w:rPr>
        <w:object w:dxaOrig="7800" w:dyaOrig="760">
          <v:shape id="_x0000_i1053" type="#_x0000_t75" style="width:309.2pt;height:38.1pt" o:ole="" fillcolor="window">
            <v:imagedata r:id="rId60" o:title=""/>
          </v:shape>
          <o:OLEObject Type="Embed" ProgID="Equation.3" ShapeID="_x0000_i1053" DrawAspect="Content" ObjectID="_1537463351" r:id="rId61"/>
        </w:object>
      </w:r>
      <w:r w:rsidR="00660B2E" w:rsidRPr="00646FF3">
        <w:rPr>
          <w:sz w:val="24"/>
          <w:szCs w:val="24"/>
        </w:rPr>
        <w:tab/>
        <w:t>(6)</w:t>
      </w:r>
    </w:p>
    <w:p w:rsidR="00660B2E" w:rsidRPr="00646FF3" w:rsidRDefault="00660B2E" w:rsidP="00660B2E">
      <w:pPr>
        <w:pStyle w:val="3"/>
        <w:spacing w:line="240" w:lineRule="auto"/>
        <w:ind w:firstLine="851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Пример 2. Пусть узлы </w:t>
      </w:r>
      <w:r w:rsidRPr="00646FF3">
        <w:rPr>
          <w:position w:val="-12"/>
          <w:sz w:val="24"/>
          <w:szCs w:val="24"/>
        </w:rPr>
        <w:object w:dxaOrig="1380" w:dyaOrig="360">
          <v:shape id="_x0000_i1054" type="#_x0000_t75" style="width:68.95pt;height:18.15pt" o:ole="">
            <v:imagedata r:id="rId62" o:title=""/>
          </v:shape>
          <o:OLEObject Type="Embed" ProgID="Equation.3" ShapeID="_x0000_i1054" DrawAspect="Content" ObjectID="_1537463352" r:id="rId63"/>
        </w:object>
      </w:r>
      <w:r w:rsidRPr="00646FF3">
        <w:rPr>
          <w:sz w:val="24"/>
          <w:szCs w:val="24"/>
        </w:rPr>
        <w:t xml:space="preserve"> являются равноотстоящими с шагом </w:t>
      </w:r>
      <w:r w:rsidRPr="00646FF3">
        <w:rPr>
          <w:sz w:val="24"/>
          <w:szCs w:val="24"/>
          <w:lang w:val="en-US"/>
        </w:rPr>
        <w:t>h</w:t>
      </w:r>
      <w:r w:rsidRPr="00646FF3">
        <w:rPr>
          <w:sz w:val="24"/>
          <w:szCs w:val="24"/>
        </w:rPr>
        <w:t xml:space="preserve">, точка </w:t>
      </w:r>
      <w:r w:rsidRPr="00646FF3">
        <w:rPr>
          <w:position w:val="-6"/>
          <w:sz w:val="24"/>
          <w:szCs w:val="24"/>
        </w:rPr>
        <w:object w:dxaOrig="240" w:dyaOrig="240">
          <v:shape id="_x0000_i1055" type="#_x0000_t75" style="width:12.1pt;height:12.1pt" o:ole="">
            <v:imagedata r:id="rId64" o:title=""/>
          </v:shape>
          <o:OLEObject Type="Embed" ProgID="Equation.3" ShapeID="_x0000_i1055" DrawAspect="Content" ObjectID="_1537463353" r:id="rId65"/>
        </w:object>
      </w:r>
      <w:r w:rsidRPr="00646FF3">
        <w:rPr>
          <w:sz w:val="24"/>
          <w:szCs w:val="24"/>
        </w:rPr>
        <w:t xml:space="preserve"> находится между узлами </w:t>
      </w:r>
      <w:r w:rsidRPr="00646FF3">
        <w:rPr>
          <w:position w:val="-12"/>
          <w:sz w:val="24"/>
          <w:szCs w:val="24"/>
        </w:rPr>
        <w:object w:dxaOrig="279" w:dyaOrig="360">
          <v:shape id="_x0000_i1056" type="#_x0000_t75" style="width:14.5pt;height:18.15pt" o:ole="">
            <v:imagedata r:id="rId66" o:title=""/>
          </v:shape>
          <o:OLEObject Type="Embed" ProgID="Equation.3" ShapeID="_x0000_i1056" DrawAspect="Content" ObjectID="_1537463354" r:id="rId67"/>
        </w:object>
      </w:r>
      <w:r w:rsidRPr="00646FF3">
        <w:rPr>
          <w:sz w:val="24"/>
          <w:szCs w:val="24"/>
        </w:rPr>
        <w:t xml:space="preserve"> и </w:t>
      </w:r>
      <w:r w:rsidRPr="00646FF3">
        <w:rPr>
          <w:position w:val="-10"/>
          <w:sz w:val="24"/>
          <w:szCs w:val="24"/>
        </w:rPr>
        <w:object w:dxaOrig="240" w:dyaOrig="340">
          <v:shape id="_x0000_i1057" type="#_x0000_t75" style="width:12.1pt;height:17.55pt" o:ole="">
            <v:imagedata r:id="rId68" o:title=""/>
          </v:shape>
          <o:OLEObject Type="Embed" ProgID="Equation.3" ShapeID="_x0000_i1057" DrawAspect="Content" ObjectID="_1537463355" r:id="rId69"/>
        </w:object>
      </w:r>
      <w:r w:rsidRPr="00646FF3">
        <w:rPr>
          <w:sz w:val="24"/>
          <w:szCs w:val="24"/>
        </w:rPr>
        <w:t xml:space="preserve"> или левее </w:t>
      </w:r>
      <w:r w:rsidRPr="00646FF3">
        <w:rPr>
          <w:position w:val="-12"/>
          <w:sz w:val="24"/>
          <w:szCs w:val="24"/>
        </w:rPr>
        <w:object w:dxaOrig="279" w:dyaOrig="360">
          <v:shape id="_x0000_i1058" type="#_x0000_t75" style="width:14.5pt;height:18.15pt" o:ole="">
            <v:imagedata r:id="rId70" o:title=""/>
          </v:shape>
          <o:OLEObject Type="Embed" ProgID="Equation.3" ShapeID="_x0000_i1058" DrawAspect="Content" ObjectID="_1537463356" r:id="rId71"/>
        </w:object>
      </w:r>
      <w:r w:rsidRPr="00646FF3">
        <w:rPr>
          <w:sz w:val="24"/>
          <w:szCs w:val="24"/>
        </w:rPr>
        <w:t xml:space="preserve">. Для нахождения на </w:t>
      </w:r>
      <w:r w:rsidRPr="00646FF3">
        <w:rPr>
          <w:position w:val="-10"/>
          <w:sz w:val="24"/>
          <w:szCs w:val="24"/>
        </w:rPr>
        <w:object w:dxaOrig="540" w:dyaOrig="320">
          <v:shape id="_x0000_i1059" type="#_x0000_t75" style="width:27.25pt;height:15.75pt" o:ole="">
            <v:imagedata r:id="rId8" o:title=""/>
          </v:shape>
          <o:OLEObject Type="Embed" ProgID="Equation.3" ShapeID="_x0000_i1059" DrawAspect="Content" ObjectID="_1537463357" r:id="rId72"/>
        </w:object>
      </w:r>
      <w:r w:rsidRPr="00646FF3">
        <w:rPr>
          <w:sz w:val="24"/>
          <w:szCs w:val="24"/>
        </w:rPr>
        <w:t xml:space="preserve"> производных </w:t>
      </w:r>
      <w:r w:rsidRPr="00646FF3">
        <w:rPr>
          <w:position w:val="-10"/>
          <w:sz w:val="24"/>
          <w:szCs w:val="24"/>
        </w:rPr>
        <w:object w:dxaOrig="600" w:dyaOrig="320">
          <v:shape id="_x0000_i1060" type="#_x0000_t75" style="width:30.25pt;height:15.75pt" o:ole="">
            <v:imagedata r:id="rId73" o:title=""/>
          </v:shape>
          <o:OLEObject Type="Embed" ProgID="Equation.3" ShapeID="_x0000_i1060" DrawAspect="Content" ObjectID="_1537463358" r:id="rId74"/>
        </w:object>
      </w:r>
      <w:r w:rsidRPr="00646FF3">
        <w:rPr>
          <w:sz w:val="24"/>
          <w:szCs w:val="24"/>
        </w:rPr>
        <w:t xml:space="preserve"> и </w:t>
      </w:r>
      <w:r w:rsidRPr="00646FF3">
        <w:rPr>
          <w:position w:val="-10"/>
          <w:sz w:val="24"/>
          <w:szCs w:val="24"/>
        </w:rPr>
        <w:object w:dxaOrig="660" w:dyaOrig="320">
          <v:shape id="_x0000_i1061" type="#_x0000_t75" style="width:33.3pt;height:15.75pt" o:ole="">
            <v:imagedata r:id="rId75" o:title=""/>
          </v:shape>
          <o:OLEObject Type="Embed" ProgID="Equation.3" ShapeID="_x0000_i1061" DrawAspect="Content" ObjectID="_1537463359" r:id="rId76"/>
        </w:object>
      </w:r>
      <w:r w:rsidRPr="00646FF3">
        <w:rPr>
          <w:sz w:val="24"/>
          <w:szCs w:val="24"/>
        </w:rPr>
        <w:t xml:space="preserve"> </w:t>
      </w:r>
      <w:proofErr w:type="spellStart"/>
      <w:proofErr w:type="gramStart"/>
      <w:r w:rsidRPr="00646FF3">
        <w:rPr>
          <w:sz w:val="24"/>
          <w:szCs w:val="24"/>
        </w:rPr>
        <w:t>и</w:t>
      </w:r>
      <w:proofErr w:type="spellEnd"/>
      <w:proofErr w:type="gramEnd"/>
      <w:r w:rsidRPr="00646FF3">
        <w:rPr>
          <w:sz w:val="24"/>
          <w:szCs w:val="24"/>
        </w:rPr>
        <w:t xml:space="preserve"> т. д. функцию </w:t>
      </w:r>
      <w:r w:rsidRPr="00646FF3">
        <w:rPr>
          <w:position w:val="-10"/>
          <w:sz w:val="24"/>
          <w:szCs w:val="24"/>
        </w:rPr>
        <w:object w:dxaOrig="920" w:dyaOrig="320">
          <v:shape id="_x0000_i1062" type="#_x0000_t75" style="width:46pt;height:15.75pt" o:ole="">
            <v:imagedata r:id="rId77" o:title=""/>
          </v:shape>
          <o:OLEObject Type="Embed" ProgID="Equation.3" ShapeID="_x0000_i1062" DrawAspect="Content" ObjectID="_1537463360" r:id="rId78"/>
        </w:object>
      </w:r>
      <w:r w:rsidRPr="00646FF3">
        <w:rPr>
          <w:sz w:val="24"/>
          <w:szCs w:val="24"/>
        </w:rPr>
        <w:t xml:space="preserve"> приближенно заменим интерполяционным многочленом Ньютона для интерполирования в начале таблицы (см. работу 3)</w:t>
      </w:r>
    </w:p>
    <w:p w:rsidR="00660B2E" w:rsidRPr="00646FF3" w:rsidRDefault="00646FF3" w:rsidP="00660B2E">
      <w:pPr>
        <w:pStyle w:val="3"/>
        <w:spacing w:line="240" w:lineRule="auto"/>
        <w:ind w:firstLine="720"/>
        <w:jc w:val="both"/>
        <w:rPr>
          <w:sz w:val="24"/>
          <w:szCs w:val="24"/>
        </w:rPr>
      </w:pPr>
      <w:r w:rsidRPr="00646FF3">
        <w:rPr>
          <w:position w:val="-12"/>
          <w:sz w:val="24"/>
          <w:szCs w:val="24"/>
        </w:rPr>
        <w:object w:dxaOrig="6660" w:dyaOrig="380">
          <v:shape id="_x0000_i1063" type="#_x0000_t75" style="width:308.55pt;height:18.75pt" o:ole="">
            <v:imagedata r:id="rId79" o:title=""/>
          </v:shape>
          <o:OLEObject Type="Embed" ProgID="Equation.3" ShapeID="_x0000_i1063" DrawAspect="Content" ObjectID="_1537463361" r:id="rId80"/>
        </w:object>
      </w:r>
      <w:r w:rsidR="00660B2E" w:rsidRPr="00646FF3">
        <w:rPr>
          <w:sz w:val="24"/>
          <w:szCs w:val="24"/>
        </w:rPr>
        <w:tab/>
        <w:t>(7)</w: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где </w:t>
      </w:r>
      <w:r w:rsidRPr="00646FF3">
        <w:rPr>
          <w:position w:val="-12"/>
          <w:sz w:val="24"/>
          <w:szCs w:val="24"/>
        </w:rPr>
        <w:object w:dxaOrig="1359" w:dyaOrig="360">
          <v:shape id="_x0000_i1064" type="#_x0000_t75" style="width:68.35pt;height:18.15pt" o:ole="">
            <v:imagedata r:id="rId81" o:title=""/>
          </v:shape>
          <o:OLEObject Type="Embed" ProgID="Equation.3" ShapeID="_x0000_i1064" DrawAspect="Content" ObjectID="_1537463362" r:id="rId82"/>
        </w:object>
      </w:r>
      <w:r w:rsidRPr="00646FF3">
        <w:rPr>
          <w:sz w:val="24"/>
          <w:szCs w:val="24"/>
        </w:rPr>
        <w:t>. Произведя перемножение биномов, получим:</w:t>
      </w:r>
    </w:p>
    <w:p w:rsidR="00660B2E" w:rsidRPr="00646FF3" w:rsidRDefault="005965CA" w:rsidP="00646FF3">
      <w:pPr>
        <w:pStyle w:val="3"/>
        <w:spacing w:line="240" w:lineRule="auto"/>
        <w:rPr>
          <w:sz w:val="24"/>
          <w:szCs w:val="24"/>
          <w:lang w:val="en-US"/>
        </w:rPr>
      </w:pPr>
      <w:r w:rsidRPr="00646FF3">
        <w:rPr>
          <w:position w:val="-12"/>
          <w:sz w:val="24"/>
          <w:szCs w:val="24"/>
        </w:rPr>
        <w:object w:dxaOrig="8940" w:dyaOrig="380">
          <v:shape id="_x0000_i1075" type="#_x0000_t75" style="width:413.25pt;height:18.15pt" o:ole="">
            <v:imagedata r:id="rId83" o:title=""/>
          </v:shape>
          <o:OLEObject Type="Embed" ProgID="Equation.3" ShapeID="_x0000_i1075" DrawAspect="Content" ObjectID="_1537463363" r:id="rId84"/>
        </w:object>
      </w:r>
    </w:p>
    <w:p w:rsidR="00660B2E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Так как </w:t>
      </w:r>
      <w:r w:rsidR="00646FF3" w:rsidRPr="00646FF3">
        <w:rPr>
          <w:position w:val="-12"/>
          <w:sz w:val="24"/>
          <w:szCs w:val="24"/>
        </w:rPr>
        <w:object w:dxaOrig="4840" w:dyaOrig="360">
          <v:shape id="_x0000_i1065" type="#_x0000_t75" style="width:242pt;height:18.15pt" o:ole="">
            <v:imagedata r:id="rId85" o:title=""/>
          </v:shape>
          <o:OLEObject Type="Embed" ProgID="Equation.3" ShapeID="_x0000_i1065" DrawAspect="Content" ObjectID="_1537463364" r:id="rId86"/>
        </w:object>
      </w:r>
      <w:r w:rsidRPr="00646FF3">
        <w:rPr>
          <w:sz w:val="24"/>
          <w:szCs w:val="24"/>
        </w:rPr>
        <w:t>, то</w:t>
      </w:r>
    </w:p>
    <w:p w:rsidR="00646FF3" w:rsidRDefault="008768FE" w:rsidP="00646FF3">
      <w:pPr>
        <w:pStyle w:val="3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80" type="#_x0000_t75" style="position:absolute;margin-left:60.55pt;margin-top:.1pt;width:478pt;height:19pt;z-index:251659264;mso-position-horizontal:absolute;mso-position-horizontal-relative:text;mso-position-vertical-relative:text">
            <v:imagedata r:id="rId87" o:title=""/>
            <w10:wrap type="square" side="left"/>
          </v:shape>
          <o:OLEObject Type="Embed" ProgID="Equation.3" ShapeID="_x0000_s1080" DrawAspect="Content" ObjectID="_1537463375" r:id="rId88"/>
        </w:pict>
      </w:r>
    </w:p>
    <w:p w:rsidR="00646FF3" w:rsidRDefault="00646FF3" w:rsidP="00660B2E">
      <w:pPr>
        <w:pStyle w:val="3"/>
        <w:tabs>
          <w:tab w:val="left" w:pos="3195"/>
        </w:tabs>
        <w:spacing w:line="240" w:lineRule="auto"/>
        <w:jc w:val="both"/>
        <w:rPr>
          <w:sz w:val="24"/>
          <w:szCs w:val="24"/>
        </w:rPr>
      </w:pPr>
    </w:p>
    <w:p w:rsidR="00660B2E" w:rsidRPr="00646FF3" w:rsidRDefault="00660B2E" w:rsidP="00660B2E">
      <w:pPr>
        <w:pStyle w:val="3"/>
        <w:tabs>
          <w:tab w:val="left" w:pos="3195"/>
        </w:tabs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Аналогично, так как </w:t>
      </w:r>
      <w:r w:rsidR="00646FF3" w:rsidRPr="00646FF3">
        <w:rPr>
          <w:position w:val="-12"/>
          <w:sz w:val="24"/>
          <w:szCs w:val="24"/>
        </w:rPr>
        <w:object w:dxaOrig="5360" w:dyaOrig="440">
          <v:shape id="_x0000_i1066" type="#_x0000_t75" style="width:268.05pt;height:21.8pt" o:ole="">
            <v:imagedata r:id="rId89" o:title=""/>
          </v:shape>
          <o:OLEObject Type="Embed" ProgID="Equation.3" ShapeID="_x0000_i1066" DrawAspect="Content" ObjectID="_1537463365" r:id="rId90"/>
        </w:object>
      </w:r>
      <w:r w:rsidRPr="00646FF3">
        <w:rPr>
          <w:sz w:val="24"/>
          <w:szCs w:val="24"/>
        </w:rPr>
        <w:t>, то</w:t>
      </w:r>
    </w:p>
    <w:p w:rsidR="00660B2E" w:rsidRPr="00646FF3" w:rsidRDefault="008768FE" w:rsidP="00646FF3">
      <w:pPr>
        <w:pStyle w:val="3"/>
        <w:spacing w:line="240" w:lineRule="auto"/>
        <w:rPr>
          <w:sz w:val="24"/>
          <w:szCs w:val="24"/>
        </w:rPr>
      </w:pPr>
      <w:r w:rsidRPr="00646FF3">
        <w:rPr>
          <w:position w:val="-12"/>
          <w:sz w:val="24"/>
          <w:szCs w:val="24"/>
        </w:rPr>
        <w:object w:dxaOrig="6740" w:dyaOrig="380">
          <v:shape id="_x0000_i1076" type="#_x0000_t75" style="width:311.6pt;height:18.75pt" o:ole="">
            <v:imagedata r:id="rId91" o:title=""/>
          </v:shape>
          <o:OLEObject Type="Embed" ProgID="Equation.3" ShapeID="_x0000_i1076" DrawAspect="Content" ObjectID="_1537463366" r:id="rId92"/>
        </w:object>
      </w:r>
    </w:p>
    <w:p w:rsidR="00660B2E" w:rsidRPr="00646FF3" w:rsidRDefault="00660B2E" w:rsidP="00660B2E">
      <w:pPr>
        <w:pStyle w:val="3"/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>Аналогично для вычисления значений производных используются формулы Ньютона для интерполирования в конце таблицы, формулы Гаусса, другие интерполяционные формулы.</w:t>
      </w:r>
      <w:bookmarkStart w:id="1" w:name="_GoBack"/>
      <w:bookmarkEnd w:id="1"/>
    </w:p>
    <w:p w:rsidR="00660B2E" w:rsidRPr="00646FF3" w:rsidRDefault="00660B2E" w:rsidP="00660B2E">
      <w:pPr>
        <w:pStyle w:val="3"/>
        <w:spacing w:line="240" w:lineRule="auto"/>
        <w:ind w:firstLine="851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Замечание. При нахождении производных </w:t>
      </w:r>
      <w:r w:rsidRPr="00646FF3">
        <w:rPr>
          <w:position w:val="-10"/>
          <w:sz w:val="24"/>
          <w:szCs w:val="24"/>
        </w:rPr>
        <w:object w:dxaOrig="600" w:dyaOrig="320">
          <v:shape id="_x0000_i1067" type="#_x0000_t75" style="width:27.85pt;height:15.15pt" o:ole="">
            <v:imagedata r:id="rId93" o:title=""/>
          </v:shape>
          <o:OLEObject Type="Embed" ProgID="Equation.3" ShapeID="_x0000_i1067" DrawAspect="Content" ObjectID="_1537463367" r:id="rId94"/>
        </w:object>
      </w:r>
      <w:r w:rsidRPr="00646FF3">
        <w:rPr>
          <w:sz w:val="24"/>
          <w:szCs w:val="24"/>
        </w:rPr>
        <w:t xml:space="preserve"> и </w:t>
      </w:r>
      <w:r w:rsidRPr="00646FF3">
        <w:rPr>
          <w:position w:val="-10"/>
          <w:sz w:val="24"/>
          <w:szCs w:val="24"/>
        </w:rPr>
        <w:object w:dxaOrig="680" w:dyaOrig="320">
          <v:shape id="_x0000_i1068" type="#_x0000_t75" style="width:30.25pt;height:14.5pt" o:ole="">
            <v:imagedata r:id="rId95" o:title=""/>
          </v:shape>
          <o:OLEObject Type="Embed" ProgID="Equation.3" ShapeID="_x0000_i1068" DrawAspect="Content" ObjectID="_1537463368" r:id="rId96"/>
        </w:object>
      </w:r>
      <w:r w:rsidRPr="00646FF3">
        <w:rPr>
          <w:sz w:val="24"/>
          <w:szCs w:val="24"/>
        </w:rPr>
        <w:t xml:space="preserve"> </w:t>
      </w:r>
      <w:r w:rsidR="0059110A">
        <w:rPr>
          <w:sz w:val="24"/>
          <w:szCs w:val="24"/>
        </w:rPr>
        <w:t xml:space="preserve">в </w:t>
      </w:r>
      <w:r w:rsidRPr="00646FF3">
        <w:rPr>
          <w:sz w:val="24"/>
          <w:szCs w:val="24"/>
        </w:rPr>
        <w:t xml:space="preserve">фиксированной точке </w:t>
      </w:r>
      <w:r w:rsidRPr="00646FF3">
        <w:rPr>
          <w:position w:val="-6"/>
          <w:sz w:val="24"/>
          <w:szCs w:val="24"/>
        </w:rPr>
        <w:object w:dxaOrig="200" w:dyaOrig="220">
          <v:shape id="_x0000_i1069" type="#_x0000_t75" style="width:9.7pt;height:11.5pt" o:ole="">
            <v:imagedata r:id="rId97" o:title=""/>
          </v:shape>
          <o:OLEObject Type="Embed" ProgID="Equation.3" ShapeID="_x0000_i1069" DrawAspect="Content" ObjectID="_1537463369" r:id="rId98"/>
        </w:object>
      </w:r>
      <w:r w:rsidRPr="00646FF3">
        <w:rPr>
          <w:sz w:val="24"/>
          <w:szCs w:val="24"/>
        </w:rPr>
        <w:t xml:space="preserve"> внутри таблицы в качестве </w:t>
      </w:r>
      <w:r w:rsidRPr="00646FF3">
        <w:rPr>
          <w:position w:val="-12"/>
          <w:sz w:val="24"/>
          <w:szCs w:val="24"/>
        </w:rPr>
        <w:object w:dxaOrig="279" w:dyaOrig="360">
          <v:shape id="_x0000_i1070" type="#_x0000_t75" style="width:14.5pt;height:18.15pt" o:ole="">
            <v:imagedata r:id="rId99" o:title=""/>
          </v:shape>
          <o:OLEObject Type="Embed" ProgID="Equation.3" ShapeID="_x0000_i1070" DrawAspect="Content" ObjectID="_1537463370" r:id="rId100"/>
        </w:object>
      </w:r>
      <w:r w:rsidRPr="00646FF3">
        <w:rPr>
          <w:sz w:val="24"/>
          <w:szCs w:val="24"/>
        </w:rPr>
        <w:t xml:space="preserve"> следует выбирать ближайшее точное значение аргумента.</w:t>
      </w:r>
    </w:p>
    <w:p w:rsidR="00660B2E" w:rsidRPr="00646FF3" w:rsidRDefault="00660B2E" w:rsidP="00660B2E">
      <w:pPr>
        <w:pStyle w:val="3"/>
        <w:spacing w:line="240" w:lineRule="auto"/>
        <w:ind w:firstLine="720"/>
        <w:jc w:val="center"/>
        <w:rPr>
          <w:sz w:val="24"/>
          <w:szCs w:val="24"/>
        </w:rPr>
      </w:pPr>
      <w:r w:rsidRPr="00646FF3">
        <w:rPr>
          <w:sz w:val="24"/>
          <w:szCs w:val="24"/>
        </w:rPr>
        <w:t>Контрольные вопросы.</w:t>
      </w:r>
    </w:p>
    <w:p w:rsidR="00660B2E" w:rsidRPr="00646FF3" w:rsidRDefault="00660B2E" w:rsidP="00660B2E">
      <w:pPr>
        <w:pStyle w:val="3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>Изложите способ построения формул численного дифференцирования, исходя из интерполяционных формул.</w:t>
      </w:r>
    </w:p>
    <w:p w:rsidR="00660B2E" w:rsidRPr="00646FF3" w:rsidRDefault="00660B2E" w:rsidP="00660B2E">
      <w:pPr>
        <w:pStyle w:val="3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>Выпишите в формулах (4) и (5) по два следующих слагаемых.</w:t>
      </w:r>
    </w:p>
    <w:p w:rsidR="00660B2E" w:rsidRPr="00646FF3" w:rsidRDefault="00660B2E" w:rsidP="00660B2E">
      <w:pPr>
        <w:pStyle w:val="3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>Получите исходя из (4), (5) формулы приближенного дифференцирования</w:t>
      </w:r>
    </w:p>
    <w:p w:rsidR="00660B2E" w:rsidRPr="00646FF3" w:rsidRDefault="00646FF3" w:rsidP="00660B2E">
      <w:pPr>
        <w:pStyle w:val="3"/>
        <w:spacing w:line="240" w:lineRule="auto"/>
        <w:ind w:left="1080"/>
        <w:rPr>
          <w:sz w:val="24"/>
          <w:szCs w:val="24"/>
        </w:rPr>
      </w:pPr>
      <w:r w:rsidRPr="00646FF3">
        <w:rPr>
          <w:position w:val="-10"/>
          <w:sz w:val="24"/>
          <w:szCs w:val="24"/>
        </w:rPr>
        <w:object w:dxaOrig="7360" w:dyaOrig="360">
          <v:shape id="_x0000_i1071" type="#_x0000_t75" style="width:367.85pt;height:18.15pt" o:ole="">
            <v:imagedata r:id="rId101" o:title=""/>
          </v:shape>
          <o:OLEObject Type="Embed" ProgID="Equation.3" ShapeID="_x0000_i1071" DrawAspect="Content" ObjectID="_1537463371" r:id="rId102"/>
        </w:object>
      </w:r>
    </w:p>
    <w:p w:rsidR="00660B2E" w:rsidRPr="00646FF3" w:rsidRDefault="00660B2E" w:rsidP="00660B2E">
      <w:pPr>
        <w:pStyle w:val="3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Используя вместо (7) интерполяционные формулы Гаусса (см. работу 3) получите соответствующие приближенные формулы </w:t>
      </w:r>
      <w:proofErr w:type="gramStart"/>
      <w:r w:rsidRPr="00646FF3">
        <w:rPr>
          <w:sz w:val="24"/>
          <w:szCs w:val="24"/>
        </w:rPr>
        <w:t>для</w:t>
      </w:r>
      <w:proofErr w:type="gramEnd"/>
      <w:r w:rsidRPr="00646FF3">
        <w:rPr>
          <w:sz w:val="24"/>
          <w:szCs w:val="24"/>
        </w:rPr>
        <w:t xml:space="preserve"> </w:t>
      </w:r>
      <w:r w:rsidRPr="00646FF3">
        <w:rPr>
          <w:position w:val="-10"/>
          <w:sz w:val="24"/>
          <w:szCs w:val="24"/>
        </w:rPr>
        <w:object w:dxaOrig="600" w:dyaOrig="320">
          <v:shape id="_x0000_i1072" type="#_x0000_t75" style="width:27.25pt;height:14.5pt" o:ole="">
            <v:imagedata r:id="rId103" o:title=""/>
          </v:shape>
          <o:OLEObject Type="Embed" ProgID="Equation.3" ShapeID="_x0000_i1072" DrawAspect="Content" ObjectID="_1537463372" r:id="rId104"/>
        </w:object>
      </w:r>
      <w:r w:rsidRPr="00646FF3">
        <w:rPr>
          <w:sz w:val="24"/>
          <w:szCs w:val="24"/>
        </w:rPr>
        <w:t>.</w:t>
      </w:r>
    </w:p>
    <w:p w:rsidR="00660B2E" w:rsidRPr="00646FF3" w:rsidRDefault="00660B2E" w:rsidP="00660B2E">
      <w:pPr>
        <w:pStyle w:val="3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На основе формулы интерполирования в конце таблицы получить приближенные выражения </w:t>
      </w:r>
      <w:proofErr w:type="gramStart"/>
      <w:r w:rsidRPr="00646FF3">
        <w:rPr>
          <w:sz w:val="24"/>
          <w:szCs w:val="24"/>
        </w:rPr>
        <w:t>для</w:t>
      </w:r>
      <w:proofErr w:type="gramEnd"/>
      <w:r w:rsidRPr="00646FF3">
        <w:rPr>
          <w:sz w:val="24"/>
          <w:szCs w:val="24"/>
        </w:rPr>
        <w:t xml:space="preserve"> </w:t>
      </w:r>
      <w:r w:rsidRPr="00646FF3">
        <w:rPr>
          <w:position w:val="-10"/>
          <w:sz w:val="24"/>
          <w:szCs w:val="24"/>
        </w:rPr>
        <w:object w:dxaOrig="600" w:dyaOrig="320">
          <v:shape id="_x0000_i1073" type="#_x0000_t75" style="width:27.85pt;height:15.15pt" o:ole="">
            <v:imagedata r:id="rId105" o:title=""/>
          </v:shape>
          <o:OLEObject Type="Embed" ProgID="Equation.3" ShapeID="_x0000_i1073" DrawAspect="Content" ObjectID="_1537463373" r:id="rId106"/>
        </w:object>
      </w:r>
      <w:r w:rsidRPr="00646FF3">
        <w:rPr>
          <w:sz w:val="24"/>
          <w:szCs w:val="24"/>
        </w:rPr>
        <w:t xml:space="preserve"> и </w:t>
      </w:r>
      <w:r w:rsidRPr="00646FF3">
        <w:rPr>
          <w:position w:val="-10"/>
          <w:sz w:val="24"/>
          <w:szCs w:val="24"/>
        </w:rPr>
        <w:object w:dxaOrig="680" w:dyaOrig="320">
          <v:shape id="_x0000_i1074" type="#_x0000_t75" style="width:30.25pt;height:14.5pt" o:ole="">
            <v:imagedata r:id="rId107" o:title=""/>
          </v:shape>
          <o:OLEObject Type="Embed" ProgID="Equation.3" ShapeID="_x0000_i1074" DrawAspect="Content" ObjectID="_1537463374" r:id="rId108"/>
        </w:object>
      </w:r>
      <w:r w:rsidRPr="00646FF3">
        <w:rPr>
          <w:sz w:val="24"/>
          <w:szCs w:val="24"/>
        </w:rPr>
        <w:t>.</w:t>
      </w:r>
    </w:p>
    <w:p w:rsidR="00660B2E" w:rsidRPr="00646FF3" w:rsidRDefault="00660B2E" w:rsidP="00660B2E">
      <w:pPr>
        <w:pStyle w:val="3"/>
        <w:spacing w:line="240" w:lineRule="auto"/>
        <w:ind w:left="360" w:firstLine="720"/>
        <w:jc w:val="center"/>
        <w:rPr>
          <w:sz w:val="24"/>
          <w:szCs w:val="24"/>
        </w:rPr>
      </w:pPr>
      <w:r w:rsidRPr="00646FF3">
        <w:rPr>
          <w:sz w:val="24"/>
          <w:szCs w:val="24"/>
        </w:rPr>
        <w:t>Задания к практической работе № 4.</w:t>
      </w:r>
    </w:p>
    <w:p w:rsidR="00660B2E" w:rsidRPr="00646FF3" w:rsidRDefault="00660B2E" w:rsidP="00660B2E">
      <w:pPr>
        <w:pStyle w:val="3"/>
        <w:numPr>
          <w:ilvl w:val="0"/>
          <w:numId w:val="2"/>
        </w:numPr>
        <w:tabs>
          <w:tab w:val="num" w:pos="3398"/>
        </w:tabs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>Вычислить приближенно значения первой и второй производных заданной функции, используя информацию о ее значениях на заданной системе рав</w:t>
      </w:r>
      <w:r w:rsidR="001868F0">
        <w:rPr>
          <w:sz w:val="24"/>
          <w:szCs w:val="24"/>
        </w:rPr>
        <w:t>ноотстоящих узлов</w:t>
      </w:r>
      <w:r w:rsidRPr="00646FF3">
        <w:rPr>
          <w:sz w:val="24"/>
          <w:szCs w:val="24"/>
        </w:rPr>
        <w:t>.</w:t>
      </w:r>
    </w:p>
    <w:p w:rsidR="00660B2E" w:rsidRPr="00646FF3" w:rsidRDefault="00660B2E" w:rsidP="00660B2E">
      <w:pPr>
        <w:pStyle w:val="3"/>
        <w:numPr>
          <w:ilvl w:val="0"/>
          <w:numId w:val="2"/>
        </w:numPr>
        <w:tabs>
          <w:tab w:val="num" w:pos="3398"/>
        </w:tabs>
        <w:spacing w:line="240" w:lineRule="auto"/>
        <w:jc w:val="both"/>
        <w:rPr>
          <w:sz w:val="24"/>
          <w:szCs w:val="24"/>
        </w:rPr>
      </w:pPr>
      <w:r w:rsidRPr="00646FF3">
        <w:rPr>
          <w:sz w:val="24"/>
          <w:szCs w:val="24"/>
        </w:rPr>
        <w:t xml:space="preserve">Сравнить полученные приближенные значения с </w:t>
      </w:r>
      <w:proofErr w:type="gramStart"/>
      <w:r w:rsidRPr="00646FF3">
        <w:rPr>
          <w:sz w:val="24"/>
          <w:szCs w:val="24"/>
        </w:rPr>
        <w:t>точными</w:t>
      </w:r>
      <w:proofErr w:type="gramEnd"/>
      <w:r w:rsidRPr="00646FF3">
        <w:rPr>
          <w:sz w:val="24"/>
          <w:szCs w:val="24"/>
        </w:rPr>
        <w:t>.</w:t>
      </w:r>
    </w:p>
    <w:p w:rsidR="00660B2E" w:rsidRPr="00646FF3" w:rsidRDefault="00660B2E" w:rsidP="00660B2E">
      <w:pPr>
        <w:pStyle w:val="21"/>
        <w:tabs>
          <w:tab w:val="clear" w:pos="720"/>
        </w:tabs>
        <w:spacing w:line="240" w:lineRule="auto"/>
        <w:ind w:firstLine="720"/>
        <w:rPr>
          <w:sz w:val="24"/>
          <w:szCs w:val="24"/>
        </w:rPr>
      </w:pPr>
      <w:r w:rsidRPr="00646FF3">
        <w:rPr>
          <w:sz w:val="24"/>
          <w:szCs w:val="24"/>
        </w:rPr>
        <w:t>Варианты заданий к практической работе № 4.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1985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f(x)=x</w:t>
      </w:r>
      <w:r w:rsidRPr="007159C3">
        <w:rPr>
          <w:sz w:val="24"/>
          <w:vertAlign w:val="superscript"/>
          <w:lang w:val="en-US"/>
        </w:rPr>
        <w:t>3</w:t>
      </w:r>
      <w:r w:rsidRPr="007159C3">
        <w:rPr>
          <w:sz w:val="24"/>
          <w:lang w:val="en-US"/>
        </w:rPr>
        <w:t>-2/x</w:t>
      </w:r>
      <w:r w:rsidRPr="007159C3">
        <w:rPr>
          <w:sz w:val="24"/>
          <w:lang w:val="en-US"/>
        </w:rPr>
        <w:tab/>
        <w:t>(2</w:t>
      </w:r>
      <w:r>
        <w:rPr>
          <w:sz w:val="24"/>
          <w:lang w:val="en-US"/>
        </w:rPr>
        <w:t>,</w:t>
      </w:r>
      <w:r>
        <w:rPr>
          <w:sz w:val="24"/>
          <w:lang w:val="en-US"/>
        </w:rPr>
        <w:tab/>
        <w:t>2.6,</w:t>
      </w:r>
      <w:r>
        <w:rPr>
          <w:sz w:val="24"/>
          <w:lang w:val="en-US"/>
        </w:rPr>
        <w:tab/>
        <w:t>3.2,</w:t>
      </w:r>
      <w:r>
        <w:rPr>
          <w:sz w:val="24"/>
          <w:lang w:val="en-US"/>
        </w:rPr>
        <w:tab/>
        <w:t>3.8,</w:t>
      </w:r>
      <w:r>
        <w:rPr>
          <w:sz w:val="24"/>
          <w:lang w:val="en-US"/>
        </w:rPr>
        <w:tab/>
        <w:t>4.4),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>x=3.5,</w:t>
      </w:r>
      <w:r>
        <w:rPr>
          <w:sz w:val="24"/>
        </w:rPr>
        <w:t xml:space="preserve"> </w:t>
      </w:r>
      <w:r w:rsidRPr="007159C3">
        <w:rPr>
          <w:sz w:val="24"/>
          <w:lang w:val="en-US"/>
        </w:rPr>
        <w:t>x=1.8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1985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>
        <w:rPr>
          <w:sz w:val="24"/>
          <w:lang w:val="en-US"/>
        </w:rPr>
        <w:t>f(x)=1+3/(x+1)</w:t>
      </w:r>
      <w:r w:rsidRPr="000847A9">
        <w:rPr>
          <w:sz w:val="24"/>
          <w:lang w:val="en-US"/>
        </w:rPr>
        <w:tab/>
      </w:r>
      <w:r w:rsidRPr="007159C3">
        <w:rPr>
          <w:sz w:val="24"/>
          <w:lang w:val="en-US"/>
        </w:rPr>
        <w:t>(</w:t>
      </w:r>
      <w:r>
        <w:rPr>
          <w:sz w:val="24"/>
          <w:lang w:val="en-US"/>
        </w:rPr>
        <w:t>0,</w:t>
      </w:r>
      <w:r>
        <w:rPr>
          <w:sz w:val="24"/>
          <w:lang w:val="en-US"/>
        </w:rPr>
        <w:tab/>
        <w:t>0.6,</w:t>
      </w:r>
      <w:r>
        <w:rPr>
          <w:sz w:val="24"/>
          <w:lang w:val="en-US"/>
        </w:rPr>
        <w:tab/>
        <w:t>1.2,</w:t>
      </w:r>
      <w:r>
        <w:rPr>
          <w:sz w:val="24"/>
          <w:lang w:val="en-US"/>
        </w:rPr>
        <w:tab/>
        <w:t>1.8,</w:t>
      </w:r>
      <w:r>
        <w:rPr>
          <w:sz w:val="24"/>
          <w:lang w:val="en-US"/>
        </w:rPr>
        <w:tab/>
        <w:t>2.4),</w:t>
      </w:r>
      <w:r>
        <w:rPr>
          <w:sz w:val="24"/>
        </w:rPr>
        <w:t xml:space="preserve">   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x=0.1,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x=1.3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1985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f(x)=2x</w:t>
      </w:r>
      <w:r w:rsidRPr="007159C3">
        <w:rPr>
          <w:sz w:val="24"/>
          <w:vertAlign w:val="superscript"/>
          <w:lang w:val="en-US"/>
        </w:rPr>
        <w:t>2</w:t>
      </w:r>
      <w:r w:rsidRPr="007159C3">
        <w:rPr>
          <w:sz w:val="24"/>
          <w:lang w:val="en-US"/>
        </w:rPr>
        <w:t>+x</w:t>
      </w:r>
      <w:r w:rsidRPr="007159C3">
        <w:rPr>
          <w:sz w:val="24"/>
          <w:vertAlign w:val="superscript"/>
          <w:lang w:val="en-US"/>
        </w:rPr>
        <w:t>5</w:t>
      </w:r>
      <w:r>
        <w:rPr>
          <w:sz w:val="24"/>
          <w:lang w:val="en-US"/>
        </w:rPr>
        <w:tab/>
        <w:t>(0,</w:t>
      </w:r>
      <w:r>
        <w:rPr>
          <w:sz w:val="24"/>
          <w:lang w:val="en-US"/>
        </w:rPr>
        <w:tab/>
        <w:t>1,</w:t>
      </w:r>
      <w:r>
        <w:rPr>
          <w:sz w:val="24"/>
          <w:lang w:val="en-US"/>
        </w:rPr>
        <w:tab/>
        <w:t>2,</w:t>
      </w:r>
      <w:r>
        <w:rPr>
          <w:sz w:val="24"/>
          <w:lang w:val="en-US"/>
        </w:rPr>
        <w:tab/>
        <w:t>3,</w:t>
      </w:r>
      <w:r>
        <w:rPr>
          <w:sz w:val="24"/>
          <w:lang w:val="en-US"/>
        </w:rPr>
        <w:tab/>
        <w:t>4),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>x=4.4,</w:t>
      </w:r>
      <w:r>
        <w:rPr>
          <w:sz w:val="24"/>
        </w:rPr>
        <w:t xml:space="preserve"> </w:t>
      </w:r>
      <w:r w:rsidRPr="007159C3">
        <w:rPr>
          <w:sz w:val="24"/>
          <w:lang w:val="en-US"/>
        </w:rPr>
        <w:t>x=1.8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1985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f(x)=x</w:t>
      </w:r>
      <w:r w:rsidRPr="007159C3">
        <w:rPr>
          <w:sz w:val="24"/>
          <w:vertAlign w:val="superscript"/>
          <w:lang w:val="en-US"/>
        </w:rPr>
        <w:t>4</w:t>
      </w:r>
      <w:r w:rsidRPr="007159C3">
        <w:rPr>
          <w:sz w:val="24"/>
          <w:lang w:val="en-US"/>
        </w:rPr>
        <w:t>+1/x</w:t>
      </w:r>
      <w:r w:rsidRPr="007159C3">
        <w:rPr>
          <w:sz w:val="24"/>
          <w:lang w:val="en-US"/>
        </w:rPr>
        <w:tab/>
        <w:t>(2,</w:t>
      </w:r>
      <w:r w:rsidRPr="007159C3">
        <w:rPr>
          <w:sz w:val="24"/>
          <w:lang w:val="en-US"/>
        </w:rPr>
        <w:tab/>
        <w:t>2.5,</w:t>
      </w:r>
      <w:r w:rsidRPr="007159C3">
        <w:rPr>
          <w:sz w:val="24"/>
          <w:lang w:val="en-US"/>
        </w:rPr>
        <w:tab/>
        <w:t>3,</w:t>
      </w:r>
      <w:r w:rsidRPr="007159C3">
        <w:rPr>
          <w:sz w:val="24"/>
          <w:lang w:val="en-US"/>
        </w:rPr>
        <w:tab/>
        <w:t>3.5,</w:t>
      </w:r>
      <w:r w:rsidRPr="007159C3">
        <w:rPr>
          <w:sz w:val="24"/>
          <w:lang w:val="en-US"/>
        </w:rPr>
        <w:tab/>
        <w:t>4),</w:t>
      </w:r>
      <w:r w:rsidRPr="007159C3">
        <w:rPr>
          <w:sz w:val="24"/>
          <w:lang w:val="en-US"/>
        </w:rPr>
        <w:tab/>
      </w:r>
      <w:r w:rsidRPr="007159C3">
        <w:rPr>
          <w:sz w:val="24"/>
          <w:lang w:val="en-US"/>
        </w:rPr>
        <w:tab/>
        <w:t>x=2.9,</w:t>
      </w:r>
      <w:r>
        <w:rPr>
          <w:sz w:val="24"/>
        </w:rPr>
        <w:t xml:space="preserve"> </w:t>
      </w:r>
      <w:r w:rsidRPr="007159C3">
        <w:rPr>
          <w:sz w:val="24"/>
          <w:lang w:val="en-US"/>
        </w:rPr>
        <w:t>x=4.5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f(x)=-x-5/x</w:t>
      </w:r>
      <w:r w:rsidRPr="007159C3">
        <w:rPr>
          <w:sz w:val="24"/>
          <w:lang w:val="en-US"/>
        </w:rPr>
        <w:tab/>
        <w:t>(-3,</w:t>
      </w:r>
      <w:r w:rsidRPr="007159C3">
        <w:rPr>
          <w:sz w:val="24"/>
          <w:lang w:val="en-US"/>
        </w:rPr>
        <w:tab/>
        <w:t>2.5,</w:t>
      </w:r>
      <w:r w:rsidRPr="007159C3">
        <w:rPr>
          <w:sz w:val="24"/>
          <w:lang w:val="en-US"/>
        </w:rPr>
        <w:tab/>
        <w:t>-2,</w:t>
      </w:r>
      <w:r w:rsidRPr="007159C3">
        <w:rPr>
          <w:sz w:val="24"/>
          <w:lang w:val="en-US"/>
        </w:rPr>
        <w:tab/>
        <w:t>-1.5,</w:t>
      </w:r>
      <w:r w:rsidRPr="007159C3">
        <w:rPr>
          <w:sz w:val="24"/>
          <w:lang w:val="en-US"/>
        </w:rPr>
        <w:tab/>
        <w:t>-1),</w:t>
      </w:r>
      <w:r w:rsidRPr="007159C3">
        <w:rPr>
          <w:sz w:val="24"/>
          <w:lang w:val="en-US"/>
        </w:rPr>
        <w:tab/>
      </w:r>
      <w:r w:rsidRPr="007159C3">
        <w:rPr>
          <w:sz w:val="24"/>
          <w:lang w:val="en-US"/>
        </w:rPr>
        <w:tab/>
        <w:t>x=-3.2,</w:t>
      </w:r>
      <w:r w:rsidRPr="007159C3">
        <w:rPr>
          <w:sz w:val="24"/>
          <w:lang w:val="en-US"/>
        </w:rPr>
        <w:tab/>
      </w:r>
      <w:r>
        <w:rPr>
          <w:sz w:val="24"/>
        </w:rPr>
        <w:t xml:space="preserve"> </w:t>
      </w:r>
      <w:r w:rsidRPr="007159C3">
        <w:rPr>
          <w:sz w:val="24"/>
          <w:lang w:val="en-US"/>
        </w:rPr>
        <w:t>x=-1.9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f(x)=2x+x</w:t>
      </w:r>
      <w:r w:rsidRPr="007159C3">
        <w:rPr>
          <w:sz w:val="24"/>
          <w:vertAlign w:val="superscript"/>
          <w:lang w:val="en-US"/>
        </w:rPr>
        <w:t>4</w:t>
      </w:r>
      <w:r w:rsidRPr="007159C3">
        <w:rPr>
          <w:sz w:val="24"/>
          <w:lang w:val="en-US"/>
        </w:rPr>
        <w:t>-1</w:t>
      </w:r>
      <w:r w:rsidRPr="007159C3">
        <w:rPr>
          <w:sz w:val="24"/>
          <w:lang w:val="en-US"/>
        </w:rPr>
        <w:tab/>
        <w:t>(0,</w:t>
      </w:r>
      <w:r w:rsidRPr="007159C3">
        <w:rPr>
          <w:sz w:val="24"/>
          <w:lang w:val="en-US"/>
        </w:rPr>
        <w:tab/>
        <w:t>0.8,</w:t>
      </w:r>
      <w:r w:rsidRPr="007159C3">
        <w:rPr>
          <w:sz w:val="24"/>
          <w:lang w:val="en-US"/>
        </w:rPr>
        <w:tab/>
        <w:t>1.6,</w:t>
      </w:r>
      <w:r w:rsidRPr="007159C3">
        <w:rPr>
          <w:sz w:val="24"/>
          <w:lang w:val="en-US"/>
        </w:rPr>
        <w:tab/>
        <w:t>2.4,</w:t>
      </w:r>
      <w:r w:rsidRPr="007159C3">
        <w:rPr>
          <w:sz w:val="24"/>
          <w:lang w:val="en-US"/>
        </w:rPr>
        <w:tab/>
        <w:t>3.2),</w:t>
      </w:r>
      <w:r w:rsidRPr="007159C3">
        <w:rPr>
          <w:sz w:val="24"/>
          <w:lang w:val="en-US"/>
        </w:rPr>
        <w:tab/>
      </w:r>
      <w:r>
        <w:rPr>
          <w:sz w:val="24"/>
          <w:lang w:val="en-US"/>
        </w:rPr>
        <w:t xml:space="preserve">           </w:t>
      </w:r>
      <w:r w:rsidRPr="007159C3">
        <w:rPr>
          <w:sz w:val="24"/>
          <w:lang w:val="en-US"/>
        </w:rPr>
        <w:t>x=1.7,</w:t>
      </w:r>
      <w:r>
        <w:rPr>
          <w:sz w:val="24"/>
        </w:rPr>
        <w:t xml:space="preserve"> </w:t>
      </w:r>
      <w:r w:rsidRPr="007159C3">
        <w:rPr>
          <w:sz w:val="24"/>
          <w:lang w:val="en-US"/>
        </w:rPr>
        <w:t>x=3.6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f(x)=x</w:t>
      </w:r>
      <w:r w:rsidRPr="007159C3">
        <w:rPr>
          <w:sz w:val="24"/>
          <w:vertAlign w:val="superscript"/>
          <w:lang w:val="en-US"/>
        </w:rPr>
        <w:t>2</w:t>
      </w:r>
      <w:r w:rsidRPr="007159C3">
        <w:rPr>
          <w:sz w:val="24"/>
          <w:lang w:val="en-US"/>
        </w:rPr>
        <w:t>+1/(1-x)</w:t>
      </w:r>
      <w:r w:rsidRPr="007159C3">
        <w:rPr>
          <w:sz w:val="24"/>
          <w:lang w:val="en-US"/>
        </w:rPr>
        <w:tab/>
        <w:t>(-4,</w:t>
      </w:r>
      <w:r w:rsidRPr="007159C3">
        <w:rPr>
          <w:sz w:val="24"/>
          <w:lang w:val="en-US"/>
        </w:rPr>
        <w:tab/>
        <w:t>-3.5,</w:t>
      </w:r>
      <w:r w:rsidRPr="007159C3">
        <w:rPr>
          <w:sz w:val="24"/>
          <w:lang w:val="en-US"/>
        </w:rPr>
        <w:tab/>
        <w:t>-3,</w:t>
      </w:r>
      <w:r w:rsidRPr="007159C3">
        <w:rPr>
          <w:sz w:val="24"/>
          <w:lang w:val="en-US"/>
        </w:rPr>
        <w:tab/>
        <w:t>-2.5,</w:t>
      </w:r>
      <w:r w:rsidRPr="007159C3">
        <w:rPr>
          <w:sz w:val="24"/>
          <w:lang w:val="en-US"/>
        </w:rPr>
        <w:tab/>
        <w:t>-2),</w:t>
      </w:r>
      <w:r w:rsidRPr="007159C3">
        <w:rPr>
          <w:sz w:val="24"/>
          <w:lang w:val="en-US"/>
        </w:rPr>
        <w:tab/>
        <w:t>x=-1.8,</w:t>
      </w:r>
      <w:r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x=-3.2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f(x)=x</w:t>
      </w:r>
      <w:r w:rsidRPr="007159C3">
        <w:rPr>
          <w:sz w:val="24"/>
          <w:vertAlign w:val="superscript"/>
          <w:lang w:val="en-US"/>
        </w:rPr>
        <w:t>4</w:t>
      </w:r>
      <w:r w:rsidRPr="007159C3">
        <w:rPr>
          <w:sz w:val="24"/>
          <w:lang w:val="en-US"/>
        </w:rPr>
        <w:t>-x</w:t>
      </w:r>
      <w:r w:rsidRPr="007159C3">
        <w:rPr>
          <w:sz w:val="24"/>
          <w:vertAlign w:val="superscript"/>
          <w:lang w:val="en-US"/>
        </w:rPr>
        <w:t>5</w:t>
      </w:r>
      <w:r>
        <w:rPr>
          <w:sz w:val="24"/>
          <w:lang w:val="en-US"/>
        </w:rPr>
        <w:tab/>
      </w:r>
      <w:r w:rsidRPr="000847A9">
        <w:rPr>
          <w:sz w:val="24"/>
          <w:lang w:val="en-US"/>
        </w:rPr>
        <w:tab/>
      </w:r>
      <w:r>
        <w:rPr>
          <w:sz w:val="24"/>
          <w:lang w:val="en-US"/>
        </w:rPr>
        <w:t>(2,</w:t>
      </w:r>
      <w:r>
        <w:rPr>
          <w:sz w:val="24"/>
          <w:lang w:val="en-US"/>
        </w:rPr>
        <w:tab/>
        <w:t>2.5,</w:t>
      </w:r>
      <w:r>
        <w:rPr>
          <w:sz w:val="24"/>
          <w:lang w:val="en-US"/>
        </w:rPr>
        <w:tab/>
        <w:t>3,</w:t>
      </w:r>
      <w:r>
        <w:rPr>
          <w:sz w:val="24"/>
          <w:lang w:val="en-US"/>
        </w:rPr>
        <w:tab/>
        <w:t>3.5,</w:t>
      </w:r>
      <w:r>
        <w:rPr>
          <w:sz w:val="24"/>
          <w:lang w:val="en-US"/>
        </w:rPr>
        <w:tab/>
        <w:t>4),</w:t>
      </w:r>
      <w:r>
        <w:rPr>
          <w:sz w:val="24"/>
          <w:lang w:val="en-US"/>
        </w:rPr>
        <w:tab/>
        <w:t>x=2.9,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x=1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268"/>
          <w:tab w:val="left" w:pos="2977"/>
          <w:tab w:val="left" w:pos="3686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f(x)=x</w:t>
      </w:r>
      <w:r w:rsidRPr="007159C3">
        <w:rPr>
          <w:sz w:val="24"/>
          <w:vertAlign w:val="superscript"/>
          <w:lang w:val="en-US"/>
        </w:rPr>
        <w:t>2</w:t>
      </w:r>
      <w:r w:rsidRPr="007159C3">
        <w:rPr>
          <w:sz w:val="24"/>
          <w:lang w:val="en-US"/>
        </w:rPr>
        <w:t>+3/(5+x)</w:t>
      </w:r>
      <w:r w:rsidRPr="007159C3">
        <w:rPr>
          <w:sz w:val="24"/>
          <w:lang w:val="en-US"/>
        </w:rPr>
        <w:tab/>
        <w:t>(1.5,</w:t>
      </w:r>
      <w:r w:rsidRPr="007159C3">
        <w:rPr>
          <w:sz w:val="24"/>
          <w:lang w:val="en-US"/>
        </w:rPr>
        <w:tab/>
        <w:t xml:space="preserve"> 2,</w:t>
      </w:r>
      <w:r w:rsidRPr="007159C3">
        <w:rPr>
          <w:sz w:val="24"/>
          <w:lang w:val="en-US"/>
        </w:rPr>
        <w:tab/>
        <w:t>2.5,</w:t>
      </w:r>
      <w:r w:rsidRPr="007159C3">
        <w:rPr>
          <w:sz w:val="24"/>
          <w:lang w:val="en-US"/>
        </w:rPr>
        <w:tab/>
        <w:t>3,</w:t>
      </w:r>
      <w:r w:rsidRPr="007159C3">
        <w:rPr>
          <w:sz w:val="24"/>
          <w:lang w:val="en-US"/>
        </w:rPr>
        <w:tab/>
        <w:t>3.5),</w:t>
      </w:r>
      <w:r w:rsidRPr="007159C3">
        <w:rPr>
          <w:sz w:val="24"/>
          <w:lang w:val="en-US"/>
        </w:rPr>
        <w:tab/>
      </w:r>
      <w:r w:rsidRPr="007159C3">
        <w:rPr>
          <w:sz w:val="24"/>
          <w:lang w:val="en-US"/>
        </w:rPr>
        <w:tab/>
      </w:r>
      <w:r>
        <w:rPr>
          <w:sz w:val="24"/>
          <w:lang w:val="en-US"/>
        </w:rPr>
        <w:t>x=1,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x=2.8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f(x)=2-6/(1+x)</w:t>
      </w:r>
      <w:r w:rsidRPr="007159C3">
        <w:rPr>
          <w:sz w:val="24"/>
          <w:lang w:val="en-US"/>
        </w:rPr>
        <w:tab/>
      </w:r>
      <w:r w:rsidRPr="000847A9">
        <w:rPr>
          <w:sz w:val="24"/>
          <w:lang w:val="en-US"/>
        </w:rPr>
        <w:tab/>
      </w:r>
      <w:r w:rsidRPr="007159C3">
        <w:rPr>
          <w:sz w:val="24"/>
          <w:lang w:val="en-US"/>
        </w:rPr>
        <w:t>(</w:t>
      </w:r>
      <w:r>
        <w:rPr>
          <w:sz w:val="24"/>
          <w:lang w:val="en-US"/>
        </w:rPr>
        <w:t>1,</w:t>
      </w:r>
      <w:r>
        <w:rPr>
          <w:sz w:val="24"/>
          <w:lang w:val="en-US"/>
        </w:rPr>
        <w:tab/>
        <w:t>1.7,</w:t>
      </w:r>
      <w:r>
        <w:rPr>
          <w:sz w:val="24"/>
          <w:lang w:val="en-US"/>
        </w:rPr>
        <w:tab/>
        <w:t>2.4,</w:t>
      </w:r>
      <w:r>
        <w:rPr>
          <w:sz w:val="24"/>
          <w:lang w:val="en-US"/>
        </w:rPr>
        <w:tab/>
        <w:t>3.1,</w:t>
      </w:r>
      <w:r>
        <w:rPr>
          <w:sz w:val="24"/>
          <w:lang w:val="en-US"/>
        </w:rPr>
        <w:tab/>
        <w:t>3.8),</w:t>
      </w:r>
      <w:r>
        <w:rPr>
          <w:sz w:val="24"/>
        </w:rPr>
        <w:t xml:space="preserve">   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x=0.5,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x=3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left="1134" w:hanging="708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f(x)=2x-x</w:t>
      </w:r>
      <w:r w:rsidRPr="007159C3">
        <w:rPr>
          <w:sz w:val="24"/>
          <w:vertAlign w:val="superscript"/>
          <w:lang w:val="en-US"/>
        </w:rPr>
        <w:t>5</w:t>
      </w:r>
      <w:r w:rsidRPr="007159C3">
        <w:rPr>
          <w:sz w:val="24"/>
          <w:lang w:val="en-US"/>
        </w:rPr>
        <w:tab/>
      </w:r>
      <w:r w:rsidRPr="000847A9">
        <w:rPr>
          <w:sz w:val="24"/>
          <w:lang w:val="en-US"/>
        </w:rPr>
        <w:tab/>
      </w:r>
      <w:r>
        <w:rPr>
          <w:sz w:val="24"/>
          <w:lang w:val="en-US"/>
        </w:rPr>
        <w:t>(2,</w:t>
      </w:r>
      <w:r>
        <w:rPr>
          <w:sz w:val="24"/>
          <w:lang w:val="en-US"/>
        </w:rPr>
        <w:tab/>
        <w:t>2.8,</w:t>
      </w:r>
      <w:r>
        <w:rPr>
          <w:sz w:val="24"/>
          <w:lang w:val="en-US"/>
        </w:rPr>
        <w:tab/>
        <w:t>3.6,</w:t>
      </w:r>
      <w:r>
        <w:rPr>
          <w:sz w:val="24"/>
          <w:lang w:val="en-US"/>
        </w:rPr>
        <w:tab/>
        <w:t>4.4,</w:t>
      </w:r>
      <w:r>
        <w:rPr>
          <w:sz w:val="24"/>
          <w:lang w:val="en-US"/>
        </w:rPr>
        <w:tab/>
        <w:t>5.2),    x=5,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x=3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hanging="1221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f(x)=2x</w:t>
      </w:r>
      <w:r w:rsidRPr="007159C3">
        <w:rPr>
          <w:sz w:val="24"/>
          <w:vertAlign w:val="superscript"/>
          <w:lang w:val="en-US"/>
        </w:rPr>
        <w:t>3</w:t>
      </w:r>
      <w:r w:rsidRPr="007159C3">
        <w:rPr>
          <w:sz w:val="24"/>
          <w:lang w:val="en-US"/>
        </w:rPr>
        <w:t>/(</w:t>
      </w:r>
      <w:r>
        <w:rPr>
          <w:sz w:val="24"/>
          <w:lang w:val="en-US"/>
        </w:rPr>
        <w:t>x+5)</w:t>
      </w:r>
      <w:r w:rsidRPr="000847A9">
        <w:rPr>
          <w:sz w:val="24"/>
          <w:lang w:val="en-US"/>
        </w:rPr>
        <w:tab/>
      </w:r>
      <w:r>
        <w:rPr>
          <w:sz w:val="24"/>
          <w:lang w:val="en-US"/>
        </w:rPr>
        <w:tab/>
        <w:t>(-3,</w:t>
      </w:r>
      <w:r>
        <w:rPr>
          <w:sz w:val="24"/>
          <w:lang w:val="en-US"/>
        </w:rPr>
        <w:tab/>
        <w:t>-2,</w:t>
      </w:r>
      <w:r>
        <w:rPr>
          <w:sz w:val="24"/>
          <w:lang w:val="en-US"/>
        </w:rPr>
        <w:tab/>
        <w:t>-1,</w:t>
      </w:r>
      <w:r>
        <w:rPr>
          <w:sz w:val="24"/>
          <w:lang w:val="en-US"/>
        </w:rPr>
        <w:tab/>
        <w:t>0,</w:t>
      </w:r>
      <w:r>
        <w:rPr>
          <w:sz w:val="24"/>
          <w:lang w:val="en-US"/>
        </w:rPr>
        <w:tab/>
        <w:t>1),       x=-4,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x=-1.5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hanging="1221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f(x)=1/(x+x</w:t>
      </w:r>
      <w:r w:rsidRPr="007159C3">
        <w:rPr>
          <w:sz w:val="24"/>
          <w:vertAlign w:val="superscript"/>
          <w:lang w:val="en-US"/>
        </w:rPr>
        <w:t>3</w:t>
      </w:r>
      <w:r>
        <w:rPr>
          <w:sz w:val="24"/>
          <w:lang w:val="en-US"/>
        </w:rPr>
        <w:t>)</w:t>
      </w:r>
      <w:r>
        <w:rPr>
          <w:sz w:val="24"/>
          <w:lang w:val="en-US"/>
        </w:rPr>
        <w:tab/>
      </w:r>
      <w:r w:rsidRPr="000847A9">
        <w:rPr>
          <w:sz w:val="24"/>
          <w:lang w:val="en-US"/>
        </w:rPr>
        <w:tab/>
      </w:r>
      <w:r>
        <w:rPr>
          <w:sz w:val="24"/>
          <w:lang w:val="en-US"/>
        </w:rPr>
        <w:t>(2,</w:t>
      </w:r>
      <w:r>
        <w:rPr>
          <w:sz w:val="24"/>
          <w:lang w:val="en-US"/>
        </w:rPr>
        <w:tab/>
        <w:t>2.3,</w:t>
      </w:r>
      <w:r>
        <w:rPr>
          <w:sz w:val="24"/>
          <w:lang w:val="en-US"/>
        </w:rPr>
        <w:tab/>
        <w:t>2.6,</w:t>
      </w:r>
      <w:r>
        <w:rPr>
          <w:sz w:val="24"/>
          <w:lang w:val="en-US"/>
        </w:rPr>
        <w:tab/>
        <w:t>2.9,</w:t>
      </w:r>
      <w:r>
        <w:rPr>
          <w:sz w:val="24"/>
          <w:lang w:val="en-US"/>
        </w:rPr>
        <w:tab/>
        <w:t>3.2),    x=2.7,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x=3.5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hanging="1221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f(x)=1/(2x+x</w:t>
      </w:r>
      <w:r w:rsidRPr="007159C3">
        <w:rPr>
          <w:sz w:val="24"/>
          <w:vertAlign w:val="superscript"/>
          <w:lang w:val="en-US"/>
        </w:rPr>
        <w:t>3</w:t>
      </w:r>
      <w:r>
        <w:rPr>
          <w:sz w:val="24"/>
          <w:lang w:val="en-US"/>
        </w:rPr>
        <w:t>)</w:t>
      </w:r>
      <w:r>
        <w:rPr>
          <w:sz w:val="24"/>
          <w:lang w:val="en-US"/>
        </w:rPr>
        <w:tab/>
      </w:r>
      <w:r>
        <w:rPr>
          <w:sz w:val="24"/>
        </w:rPr>
        <w:tab/>
      </w:r>
      <w:r>
        <w:rPr>
          <w:sz w:val="24"/>
          <w:lang w:val="en-US"/>
        </w:rPr>
        <w:t>(2,</w:t>
      </w:r>
      <w:r>
        <w:rPr>
          <w:sz w:val="24"/>
          <w:lang w:val="en-US"/>
        </w:rPr>
        <w:tab/>
        <w:t>2.3,</w:t>
      </w:r>
      <w:r>
        <w:rPr>
          <w:sz w:val="24"/>
          <w:lang w:val="en-US"/>
        </w:rPr>
        <w:tab/>
        <w:t>2.6,</w:t>
      </w:r>
      <w:r>
        <w:rPr>
          <w:sz w:val="24"/>
          <w:lang w:val="en-US"/>
        </w:rPr>
        <w:tab/>
        <w:t>2.9,</w:t>
      </w:r>
      <w:r>
        <w:rPr>
          <w:sz w:val="24"/>
          <w:lang w:val="en-US"/>
        </w:rPr>
        <w:tab/>
        <w:t xml:space="preserve">3.2),   </w:t>
      </w:r>
      <w:r>
        <w:rPr>
          <w:sz w:val="24"/>
        </w:rPr>
        <w:t xml:space="preserve"> </w:t>
      </w:r>
      <w:r>
        <w:rPr>
          <w:sz w:val="24"/>
          <w:lang w:val="en-US"/>
        </w:rPr>
        <w:t>x=2.1,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x=3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hanging="1221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f(x)=1/(3x+x</w:t>
      </w:r>
      <w:r w:rsidRPr="007159C3">
        <w:rPr>
          <w:sz w:val="24"/>
          <w:vertAlign w:val="superscript"/>
          <w:lang w:val="en-US"/>
        </w:rPr>
        <w:t>3</w:t>
      </w:r>
      <w:r w:rsidRPr="007159C3">
        <w:rPr>
          <w:sz w:val="24"/>
          <w:lang w:val="en-US"/>
        </w:rPr>
        <w:t>)</w:t>
      </w:r>
      <w:r>
        <w:rPr>
          <w:sz w:val="24"/>
        </w:rPr>
        <w:tab/>
      </w:r>
      <w:r>
        <w:rPr>
          <w:sz w:val="24"/>
          <w:lang w:val="en-US"/>
        </w:rPr>
        <w:tab/>
        <w:t>(2,</w:t>
      </w:r>
      <w:r>
        <w:rPr>
          <w:sz w:val="24"/>
          <w:lang w:val="en-US"/>
        </w:rPr>
        <w:tab/>
        <w:t>2.3,</w:t>
      </w:r>
      <w:r>
        <w:rPr>
          <w:sz w:val="24"/>
          <w:lang w:val="en-US"/>
        </w:rPr>
        <w:tab/>
        <w:t>2.6,</w:t>
      </w:r>
      <w:r>
        <w:rPr>
          <w:sz w:val="24"/>
          <w:lang w:val="en-US"/>
        </w:rPr>
        <w:tab/>
        <w:t>2.9,</w:t>
      </w:r>
      <w:r>
        <w:rPr>
          <w:sz w:val="24"/>
          <w:lang w:val="en-US"/>
        </w:rPr>
        <w:tab/>
        <w:t xml:space="preserve">3.2),   </w:t>
      </w:r>
      <w:r w:rsidRPr="000847A9">
        <w:rPr>
          <w:sz w:val="24"/>
          <w:lang w:val="en-US"/>
        </w:rPr>
        <w:t xml:space="preserve"> </w:t>
      </w:r>
      <w:r>
        <w:rPr>
          <w:sz w:val="24"/>
          <w:lang w:val="en-US"/>
        </w:rPr>
        <w:t>x=1,</w:t>
      </w:r>
      <w:r w:rsidRPr="000847A9">
        <w:rPr>
          <w:sz w:val="24"/>
          <w:lang w:val="en-US"/>
        </w:rPr>
        <w:t xml:space="preserve"> </w:t>
      </w:r>
      <w:r w:rsidRPr="007159C3">
        <w:rPr>
          <w:sz w:val="24"/>
          <w:lang w:val="en-US"/>
        </w:rPr>
        <w:t>x=2.55</w:t>
      </w:r>
    </w:p>
    <w:p w:rsidR="0059110A" w:rsidRPr="007159C3" w:rsidRDefault="0059110A" w:rsidP="0059110A">
      <w:pPr>
        <w:numPr>
          <w:ilvl w:val="0"/>
          <w:numId w:val="3"/>
        </w:numPr>
        <w:tabs>
          <w:tab w:val="num" w:pos="1134"/>
          <w:tab w:val="left" w:pos="1843"/>
          <w:tab w:val="left" w:pos="2552"/>
          <w:tab w:val="left" w:pos="3402"/>
          <w:tab w:val="left" w:pos="4253"/>
          <w:tab w:val="left" w:pos="5387"/>
          <w:tab w:val="left" w:pos="6521"/>
        </w:tabs>
        <w:ind w:hanging="1221"/>
        <w:jc w:val="both"/>
        <w:rPr>
          <w:sz w:val="24"/>
          <w:lang w:val="en-US"/>
        </w:rPr>
      </w:pPr>
      <w:r w:rsidRPr="007159C3">
        <w:rPr>
          <w:sz w:val="24"/>
          <w:lang w:val="en-US"/>
        </w:rPr>
        <w:t>f(x)=1/(4x+x</w:t>
      </w:r>
      <w:r w:rsidRPr="007159C3">
        <w:rPr>
          <w:sz w:val="24"/>
          <w:vertAlign w:val="superscript"/>
          <w:lang w:val="en-US"/>
        </w:rPr>
        <w:t>3</w:t>
      </w:r>
      <w:r>
        <w:rPr>
          <w:sz w:val="24"/>
          <w:lang w:val="en-US"/>
        </w:rPr>
        <w:t>)</w:t>
      </w:r>
      <w:r>
        <w:rPr>
          <w:sz w:val="24"/>
        </w:rPr>
        <w:tab/>
      </w:r>
      <w:r>
        <w:rPr>
          <w:sz w:val="24"/>
          <w:lang w:val="en-US"/>
        </w:rPr>
        <w:tab/>
        <w:t>(2,</w:t>
      </w:r>
      <w:r>
        <w:rPr>
          <w:sz w:val="24"/>
          <w:lang w:val="en-US"/>
        </w:rPr>
        <w:tab/>
        <w:t>2.3,</w:t>
      </w:r>
      <w:r>
        <w:rPr>
          <w:sz w:val="24"/>
          <w:lang w:val="en-US"/>
        </w:rPr>
        <w:tab/>
        <w:t>2.6,</w:t>
      </w:r>
      <w:r>
        <w:rPr>
          <w:sz w:val="24"/>
          <w:lang w:val="en-US"/>
        </w:rPr>
        <w:tab/>
        <w:t>2.9,</w:t>
      </w:r>
      <w:r>
        <w:rPr>
          <w:sz w:val="24"/>
          <w:lang w:val="en-US"/>
        </w:rPr>
        <w:tab/>
        <w:t>3.2),</w:t>
      </w:r>
      <w:r>
        <w:rPr>
          <w:sz w:val="24"/>
        </w:rPr>
        <w:t xml:space="preserve">    </w:t>
      </w:r>
      <w:r>
        <w:rPr>
          <w:sz w:val="24"/>
          <w:lang w:val="en-US"/>
        </w:rPr>
        <w:t>x=1.5,</w:t>
      </w:r>
      <w:r>
        <w:rPr>
          <w:sz w:val="24"/>
        </w:rPr>
        <w:t xml:space="preserve"> </w:t>
      </w:r>
      <w:r w:rsidRPr="007159C3">
        <w:rPr>
          <w:sz w:val="24"/>
          <w:lang w:val="en-US"/>
        </w:rPr>
        <w:t>x=2.65</w:t>
      </w:r>
    </w:p>
    <w:p w:rsidR="00965FCE" w:rsidRPr="00646FF3" w:rsidRDefault="00965FCE">
      <w:pPr>
        <w:rPr>
          <w:sz w:val="24"/>
        </w:rPr>
      </w:pPr>
    </w:p>
    <w:sectPr w:rsidR="00965FCE" w:rsidRPr="00646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16A0B"/>
    <w:multiLevelType w:val="hybridMultilevel"/>
    <w:tmpl w:val="D5441C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B4193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A10759F"/>
    <w:multiLevelType w:val="hybridMultilevel"/>
    <w:tmpl w:val="437075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F6B60BB"/>
    <w:multiLevelType w:val="hybridMultilevel"/>
    <w:tmpl w:val="64A461D6"/>
    <w:lvl w:ilvl="0" w:tplc="0419000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367"/>
        </w:tabs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87"/>
        </w:tabs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07"/>
        </w:tabs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27"/>
        </w:tabs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47"/>
        </w:tabs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67"/>
        </w:tabs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87"/>
        </w:tabs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407"/>
        </w:tabs>
        <w:ind w:left="740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0A8"/>
    <w:rsid w:val="001868F0"/>
    <w:rsid w:val="003D40A8"/>
    <w:rsid w:val="0059110A"/>
    <w:rsid w:val="005965CA"/>
    <w:rsid w:val="00646FF3"/>
    <w:rsid w:val="00660B2E"/>
    <w:rsid w:val="008768FE"/>
    <w:rsid w:val="00891F97"/>
    <w:rsid w:val="0096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B2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60B2E"/>
    <w:pPr>
      <w:keepNext/>
      <w:spacing w:before="240" w:after="60"/>
      <w:outlineLvl w:val="1"/>
    </w:pPr>
    <w:rPr>
      <w:rFonts w:ascii="Arial" w:hAnsi="Arial"/>
      <w:b/>
      <w:i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60B2E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1">
    <w:name w:val="Body Text 2"/>
    <w:basedOn w:val="a"/>
    <w:link w:val="22"/>
    <w:semiHidden/>
    <w:rsid w:val="00660B2E"/>
    <w:pPr>
      <w:tabs>
        <w:tab w:val="num" w:pos="720"/>
      </w:tabs>
      <w:spacing w:line="360" w:lineRule="auto"/>
      <w:jc w:val="center"/>
    </w:pPr>
    <w:rPr>
      <w:szCs w:val="20"/>
    </w:rPr>
  </w:style>
  <w:style w:type="character" w:customStyle="1" w:styleId="22">
    <w:name w:val="Основной текст 2 Знак"/>
    <w:basedOn w:val="a0"/>
    <w:link w:val="21"/>
    <w:semiHidden/>
    <w:rsid w:val="00660B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Body Text 3"/>
    <w:basedOn w:val="a"/>
    <w:link w:val="30"/>
    <w:semiHidden/>
    <w:rsid w:val="00660B2E"/>
    <w:pPr>
      <w:spacing w:line="360" w:lineRule="auto"/>
    </w:pPr>
    <w:rPr>
      <w:szCs w:val="20"/>
    </w:rPr>
  </w:style>
  <w:style w:type="character" w:customStyle="1" w:styleId="30">
    <w:name w:val="Основной текст 3 Знак"/>
    <w:basedOn w:val="a0"/>
    <w:link w:val="3"/>
    <w:semiHidden/>
    <w:rsid w:val="00660B2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B2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60B2E"/>
    <w:pPr>
      <w:keepNext/>
      <w:spacing w:before="240" w:after="60"/>
      <w:outlineLvl w:val="1"/>
    </w:pPr>
    <w:rPr>
      <w:rFonts w:ascii="Arial" w:hAnsi="Arial"/>
      <w:b/>
      <w:i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60B2E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1">
    <w:name w:val="Body Text 2"/>
    <w:basedOn w:val="a"/>
    <w:link w:val="22"/>
    <w:semiHidden/>
    <w:rsid w:val="00660B2E"/>
    <w:pPr>
      <w:tabs>
        <w:tab w:val="num" w:pos="720"/>
      </w:tabs>
      <w:spacing w:line="360" w:lineRule="auto"/>
      <w:jc w:val="center"/>
    </w:pPr>
    <w:rPr>
      <w:szCs w:val="20"/>
    </w:rPr>
  </w:style>
  <w:style w:type="character" w:customStyle="1" w:styleId="22">
    <w:name w:val="Основной текст 2 Знак"/>
    <w:basedOn w:val="a0"/>
    <w:link w:val="21"/>
    <w:semiHidden/>
    <w:rsid w:val="00660B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Body Text 3"/>
    <w:basedOn w:val="a"/>
    <w:link w:val="30"/>
    <w:semiHidden/>
    <w:rsid w:val="00660B2E"/>
    <w:pPr>
      <w:spacing w:line="360" w:lineRule="auto"/>
    </w:pPr>
    <w:rPr>
      <w:szCs w:val="20"/>
    </w:rPr>
  </w:style>
  <w:style w:type="character" w:customStyle="1" w:styleId="30">
    <w:name w:val="Основной текст 3 Знак"/>
    <w:basedOn w:val="a0"/>
    <w:link w:val="3"/>
    <w:semiHidden/>
    <w:rsid w:val="00660B2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1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oleObject" Target="embeddings/oleObject36.bin"/><Relationship Id="rId79" Type="http://schemas.openxmlformats.org/officeDocument/2006/relationships/image" Target="media/image36.wmf"/><Relationship Id="rId87" Type="http://schemas.openxmlformats.org/officeDocument/2006/relationships/image" Target="media/image40.wmf"/><Relationship Id="rId102" Type="http://schemas.openxmlformats.org/officeDocument/2006/relationships/oleObject" Target="embeddings/oleObject50.bin"/><Relationship Id="rId110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90" Type="http://schemas.openxmlformats.org/officeDocument/2006/relationships/oleObject" Target="embeddings/oleObject44.bin"/><Relationship Id="rId95" Type="http://schemas.openxmlformats.org/officeDocument/2006/relationships/image" Target="media/image44.wmf"/><Relationship Id="rId19" Type="http://schemas.openxmlformats.org/officeDocument/2006/relationships/image" Target="media/image7.wmf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oleObject" Target="embeddings/oleObject20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8.bin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3.bin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7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2.bin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1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17.wmf"/><Relationship Id="rId109" Type="http://schemas.openxmlformats.org/officeDocument/2006/relationships/fontTable" Target="fontTable.xml"/><Relationship Id="rId34" Type="http://schemas.openxmlformats.org/officeDocument/2006/relationships/oleObject" Target="embeddings/oleObject15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51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Ведерникова Инна Валерьевна</dc:creator>
  <cp:lastModifiedBy>настя</cp:lastModifiedBy>
  <cp:revision>4</cp:revision>
  <dcterms:created xsi:type="dcterms:W3CDTF">2016-10-08T16:19:00Z</dcterms:created>
  <dcterms:modified xsi:type="dcterms:W3CDTF">2016-10-08T16:20:00Z</dcterms:modified>
</cp:coreProperties>
</file>