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rPr/>
      </w:pPr>
      <w:bookmarkStart w:colFirst="0" w:colLast="0" w:name="_2u5d09p9sssy" w:id="0"/>
      <w:bookmarkEnd w:id="0"/>
      <w:r w:rsidDel="00000000" w:rsidR="00000000" w:rsidRPr="00000000">
        <w:rPr>
          <w:rtl w:val="0"/>
        </w:rPr>
        <w:t xml:space="preserve">PlayerInteractorObjects</w:t>
      </w:r>
      <w:r w:rsidDel="00000000" w:rsidR="00000000" w:rsidRPr="00000000">
        <w:rPr>
          <w:rtl w:val="0"/>
        </w:rPr>
        <w:t xml:space="preserve">.cs</w:t>
      </w:r>
    </w:p>
    <w:p w:rsidR="00000000" w:rsidDel="00000000" w:rsidP="00000000" w:rsidRDefault="00000000" w:rsidRPr="00000000" w14:paraId="00000002">
      <w:pPr>
        <w:pStyle w:val="Heading1"/>
        <w:spacing w:line="360" w:lineRule="auto"/>
        <w:rPr/>
      </w:pPr>
      <w:bookmarkStart w:colFirst="0" w:colLast="0" w:name="_s2wxr43dwxum" w:id="1"/>
      <w:bookmarkEnd w:id="1"/>
      <w:r w:rsidDel="00000000" w:rsidR="00000000" w:rsidRPr="00000000">
        <w:rPr>
          <w:rtl w:val="0"/>
        </w:rPr>
        <w:t xml:space="preserve">Overview</w:t>
      </w:r>
    </w:p>
    <w:p w:rsidR="00000000" w:rsidDel="00000000" w:rsidP="00000000" w:rsidRDefault="00000000" w:rsidRPr="00000000" w14:paraId="00000003">
      <w:pPr>
        <w:spacing w:line="360" w:lineRule="auto"/>
        <w:rPr>
          <w:rFonts w:ascii="Roboto" w:cs="Roboto" w:eastAsia="Roboto" w:hAnsi="Roboto"/>
        </w:rPr>
      </w:pPr>
      <w:r w:rsidDel="00000000" w:rsidR="00000000" w:rsidRPr="00000000">
        <w:rPr>
          <w:rFonts w:ascii="Roboto" w:cs="Roboto" w:eastAsia="Roboto" w:hAnsi="Roboto"/>
          <w:rtl w:val="0"/>
        </w:rPr>
        <w:t xml:space="preserve">Player Interactor Objects script is attached to the Player prefab and controls interactions with any objects in front of the player. It shoots raycasts into nearby objects and will highlight them if they contain the Outline script.</w:t>
      </w:r>
    </w:p>
    <w:p w:rsidR="00000000" w:rsidDel="00000000" w:rsidP="00000000" w:rsidRDefault="00000000" w:rsidRPr="00000000" w14:paraId="00000004">
      <w:pPr>
        <w:spacing w:line="360" w:lineRule="auto"/>
        <w:rPr>
          <w:rFonts w:ascii="Roboto" w:cs="Roboto" w:eastAsia="Roboto" w:hAnsi="Roboto"/>
        </w:rPr>
      </w:pPr>
      <w:r w:rsidDel="00000000" w:rsidR="00000000" w:rsidRPr="00000000">
        <w:rPr>
          <w:rFonts w:ascii="Roboto" w:cs="Roboto" w:eastAsia="Roboto" w:hAnsi="Roboto"/>
          <w:rtl w:val="0"/>
        </w:rPr>
        <w:t xml:space="preserve">TODO: Discuss redundancy with Player Interactor Resource script which uses mostly same code. </w:t>
      </w: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s7bltalt90iy" w:id="2"/>
      <w:bookmarkEnd w:id="2"/>
      <w:r w:rsidDel="00000000" w:rsidR="00000000" w:rsidRPr="00000000">
        <w:rPr>
          <w:rtl w:val="0"/>
        </w:rPr>
        <w:t xml:space="preserve">Setup</w:t>
      </w:r>
    </w:p>
    <w:p w:rsidR="00000000" w:rsidDel="00000000" w:rsidP="00000000" w:rsidRDefault="00000000" w:rsidRPr="00000000" w14:paraId="00000006">
      <w:pPr>
        <w:numPr>
          <w:ilvl w:val="0"/>
          <w:numId w:val="1"/>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Add the script to your Player object (is currently already added in player prefab). </w:t>
      </w:r>
      <w:r w:rsidDel="00000000" w:rsidR="00000000" w:rsidRPr="00000000">
        <w:rPr>
          <w:rtl w:val="0"/>
        </w:rPr>
      </w:r>
    </w:p>
    <w:p w:rsidR="00000000" w:rsidDel="00000000" w:rsidP="00000000" w:rsidRDefault="00000000" w:rsidRPr="00000000" w14:paraId="00000007">
      <w:pPr>
        <w:pStyle w:val="Heading1"/>
        <w:spacing w:line="240" w:lineRule="auto"/>
        <w:rPr/>
      </w:pPr>
      <w:bookmarkStart w:colFirst="0" w:colLast="0" w:name="_cc63q2i32hig" w:id="3"/>
      <w:bookmarkEnd w:id="3"/>
      <w:r w:rsidDel="00000000" w:rsidR="00000000" w:rsidRPr="00000000">
        <w:rPr>
          <w:rtl w:val="0"/>
        </w:rPr>
        <w:t xml:space="preserve">Methods</w:t>
      </w:r>
    </w:p>
    <w:p w:rsidR="00000000" w:rsidDel="00000000" w:rsidP="00000000" w:rsidRDefault="00000000" w:rsidRPr="00000000" w14:paraId="00000008">
      <w:pPr>
        <w:pStyle w:val="Heading2"/>
        <w:spacing w:line="240" w:lineRule="auto"/>
        <w:rPr>
          <w:rFonts w:ascii="Roboto" w:cs="Roboto" w:eastAsia="Roboto" w:hAnsi="Roboto"/>
          <w:b w:val="1"/>
        </w:rPr>
      </w:pPr>
      <w:bookmarkStart w:colFirst="0" w:colLast="0" w:name="_j0t6igqgxpns" w:id="4"/>
      <w:bookmarkEnd w:id="4"/>
      <w:r w:rsidDel="00000000" w:rsidR="00000000" w:rsidRPr="00000000">
        <w:rPr>
          <w:rtl w:val="0"/>
        </w:rPr>
        <w:t xml:space="preserve">Start()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Initializes the interactor controller object along with saving the script name to a variable.</w:t>
      </w:r>
    </w:p>
    <w:p w:rsidR="00000000" w:rsidDel="00000000" w:rsidP="00000000" w:rsidRDefault="00000000" w:rsidRPr="00000000" w14:paraId="0000000A">
      <w:pPr>
        <w:pStyle w:val="Heading2"/>
        <w:spacing w:line="360" w:lineRule="auto"/>
        <w:ind w:left="0" w:firstLine="0"/>
        <w:rPr/>
      </w:pPr>
      <w:bookmarkStart w:colFirst="0" w:colLast="0" w:name="_dzjwwqiag8lc" w:id="5"/>
      <w:bookmarkEnd w:id="5"/>
      <w:r w:rsidDel="00000000" w:rsidR="00000000" w:rsidRPr="00000000">
        <w:rPr>
          <w:rtl w:val="0"/>
        </w:rPr>
        <w:t xml:space="preserve">Update():</w:t>
      </w:r>
    </w:p>
    <w:p w:rsidR="00000000" w:rsidDel="00000000" w:rsidP="00000000" w:rsidRDefault="00000000" w:rsidRPr="00000000" w14:paraId="0000000B">
      <w:pPr>
        <w:numPr>
          <w:ilvl w:val="0"/>
          <w:numId w:val="2"/>
        </w:numPr>
        <w:spacing w:line="360" w:lineRule="auto"/>
        <w:ind w:left="720" w:hanging="360"/>
        <w:rPr>
          <w:rFonts w:ascii="Roboto" w:cs="Roboto" w:eastAsia="Roboto" w:hAnsi="Roboto"/>
        </w:rPr>
      </w:pPr>
      <w:r w:rsidDel="00000000" w:rsidR="00000000" w:rsidRPr="00000000">
        <w:rPr>
          <w:rFonts w:ascii="Roboto" w:cs="Roboto" w:eastAsia="Roboto" w:hAnsi="Roboto"/>
          <w:rtl w:val="0"/>
        </w:rPr>
        <w:t xml:space="preserve">Similar to its counterpart (Player Interactor Resources), the Update function shoots raycasts forward until it hits an object within the scene</w:t>
      </w:r>
    </w:p>
    <w:p w:rsidR="00000000" w:rsidDel="00000000" w:rsidP="00000000" w:rsidRDefault="00000000" w:rsidRPr="00000000" w14:paraId="0000000C">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raycast does not hit anything, nothing will happen</w:t>
      </w:r>
    </w:p>
    <w:p w:rsidR="00000000" w:rsidDel="00000000" w:rsidP="00000000" w:rsidRDefault="00000000" w:rsidRPr="00000000" w14:paraId="0000000D">
      <w:pPr>
        <w:numPr>
          <w:ilvl w:val="1"/>
          <w:numId w:val="2"/>
        </w:numPr>
        <w:spacing w:line="360" w:lineRule="auto"/>
        <w:ind w:left="1440" w:hanging="360"/>
        <w:rPr>
          <w:rFonts w:ascii="Roboto" w:cs="Roboto" w:eastAsia="Roboto" w:hAnsi="Roboto"/>
          <w:u w:val="none"/>
        </w:rPr>
      </w:pPr>
      <w:r w:rsidDel="00000000" w:rsidR="00000000" w:rsidRPr="00000000">
        <w:rPr>
          <w:rFonts w:ascii="Roboto" w:cs="Roboto" w:eastAsia="Roboto" w:hAnsi="Roboto"/>
          <w:rtl w:val="0"/>
        </w:rPr>
        <w:t xml:space="preserve">If raycast does hit an object, it will check if it contains an Outline script and if it is enabled. </w:t>
      </w:r>
    </w:p>
    <w:p w:rsidR="00000000" w:rsidDel="00000000" w:rsidP="00000000" w:rsidRDefault="00000000" w:rsidRPr="00000000" w14:paraId="0000000E">
      <w:pPr>
        <w:numPr>
          <w:ilvl w:val="2"/>
          <w:numId w:val="2"/>
        </w:numPr>
        <w:spacing w:line="360" w:lineRule="auto"/>
        <w:ind w:left="2160" w:hanging="360"/>
        <w:rPr>
          <w:rFonts w:ascii="Roboto" w:cs="Roboto" w:eastAsia="Roboto" w:hAnsi="Roboto"/>
          <w:u w:val="none"/>
        </w:rPr>
      </w:pPr>
      <w:r w:rsidDel="00000000" w:rsidR="00000000" w:rsidRPr="00000000">
        <w:rPr>
          <w:rFonts w:ascii="Roboto" w:cs="Roboto" w:eastAsia="Roboto" w:hAnsi="Roboto"/>
          <w:rtl w:val="0"/>
        </w:rPr>
        <w:t xml:space="preserve">If it does contain an enabled Outline script, it will highlight it.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Roboto Light" w:cs="Roboto Light" w:eastAsia="Roboto Light" w:hAnsi="Roboto Light"/>
      <w:color w:val="189b6f"/>
      <w:sz w:val="36"/>
      <w:szCs w:val="36"/>
    </w:rPr>
  </w:style>
  <w:style w:type="paragraph" w:styleId="Heading2">
    <w:name w:val="heading 2"/>
    <w:basedOn w:val="Normal"/>
    <w:next w:val="Normal"/>
    <w:pPr>
      <w:keepNext w:val="1"/>
      <w:keepLines w:val="1"/>
      <w:spacing w:after="120" w:before="360" w:lineRule="auto"/>
    </w:pPr>
    <w:rPr>
      <w:rFonts w:ascii="Roboto" w:cs="Roboto" w:eastAsia="Roboto" w:hAnsi="Roboto"/>
      <w:b w:val="1"/>
      <w:color w:val="ff7f50"/>
      <w:sz w:val="30"/>
      <w:szCs w:val="30"/>
    </w:rPr>
  </w:style>
  <w:style w:type="paragraph" w:styleId="Heading3">
    <w:name w:val="heading 3"/>
    <w:basedOn w:val="Normal"/>
    <w:next w:val="Normal"/>
    <w:pPr>
      <w:keepNext w:val="1"/>
      <w:keepLines w:val="1"/>
      <w:ind w:left="720" w:hanging="360"/>
    </w:pPr>
    <w:rPr>
      <w:rFonts w:ascii="Roboto Medium" w:cs="Roboto Medium" w:eastAsia="Roboto Medium" w:hAnsi="Roboto Medium"/>
      <w:color w:val="189b6f"/>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Roboto" w:cs="Roboto" w:eastAsia="Roboto" w:hAnsi="Roboto"/>
      <w:b w:val="1"/>
      <w:color w:val="ff7f50"/>
      <w:sz w:val="48"/>
      <w:szCs w:val="4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Light-italic.ttf"/><Relationship Id="rId10" Type="http://schemas.openxmlformats.org/officeDocument/2006/relationships/font" Target="fonts/RobotoLight-bold.ttf"/><Relationship Id="rId12" Type="http://schemas.openxmlformats.org/officeDocument/2006/relationships/font" Target="fonts/RobotoLight-boldItalic.ttf"/><Relationship Id="rId9" Type="http://schemas.openxmlformats.org/officeDocument/2006/relationships/font" Target="fonts/RobotoLight-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