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1a1a"/>
          <w:sz w:val="40"/>
          <w:szCs w:val="40"/>
          <w:rtl w:val="0"/>
        </w:rPr>
        <w:t xml:space="preserve">Ambali Alade Odebowale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70" w:lineRule="auto"/>
        <w:rPr/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PhD, Electrical Engineering  ·  Nanophotonics and Radiative Heat 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19"/>
          <w:szCs w:val="19"/>
          <w:rtl w:val="0"/>
        </w:rPr>
        <w:t xml:space="preserve">Canberra, ACT 2913, Australia  ·  +61 421 605 911  ·  aodebowale.c@gmail.com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9a9a9a" w:space="6" w:sz="6" w:val="single"/>
        </w:pBdr>
        <w:spacing w:after="120" w:lineRule="auto"/>
        <w:rPr/>
      </w:pPr>
      <w:hyperlink r:id="rId6">
        <w:r w:rsidDel="00000000" w:rsidR="00000000" w:rsidRPr="00000000">
          <w:rPr>
            <w:rFonts w:ascii="Calibri" w:cs="Calibri" w:eastAsia="Calibri" w:hAnsi="Calibri"/>
            <w:color w:val="1f4e9c"/>
            <w:sz w:val="18"/>
            <w:szCs w:val="18"/>
            <w:u w:val="single"/>
            <w:rtl w:val="0"/>
          </w:rPr>
          <w:t xml:space="preserve">Google Scholar</w:t>
        </w:r>
      </w:hyperlink>
      <w:r w:rsidDel="00000000" w:rsidR="00000000" w:rsidRPr="00000000">
        <w:rPr>
          <w:rFonts w:ascii="Calibri" w:cs="Calibri" w:eastAsia="Calibri" w:hAnsi="Calibri"/>
          <w:color w:val="4a4a4a"/>
          <w:sz w:val="18"/>
          <w:szCs w:val="18"/>
          <w:rtl w:val="0"/>
        </w:rPr>
        <w:t xml:space="preserve">  ·  ORCID </w:t>
      </w:r>
      <w:hyperlink r:id="rId7">
        <w:r w:rsidDel="00000000" w:rsidR="00000000" w:rsidRPr="00000000">
          <w:rPr>
            <w:rFonts w:ascii="Calibri" w:cs="Calibri" w:eastAsia="Calibri" w:hAnsi="Calibri"/>
            <w:color w:val="1f4e9c"/>
            <w:sz w:val="18"/>
            <w:szCs w:val="18"/>
            <w:u w:val="single"/>
            <w:rtl w:val="0"/>
          </w:rPr>
          <w:t xml:space="preserve">0000-0002-6645-7666</w:t>
        </w:r>
      </w:hyperlink>
      <w:r w:rsidDel="00000000" w:rsidR="00000000" w:rsidRPr="00000000">
        <w:rPr>
          <w:rFonts w:ascii="Calibri" w:cs="Calibri" w:eastAsia="Calibri" w:hAnsi="Calibri"/>
          <w:color w:val="4a4a4a"/>
          <w:sz w:val="18"/>
          <w:szCs w:val="18"/>
          <w:rtl w:val="0"/>
        </w:rPr>
        <w:t xml:space="preserve">  ·  </w:t>
      </w:r>
      <w:hyperlink r:id="rId8">
        <w:r w:rsidDel="00000000" w:rsidR="00000000" w:rsidRPr="00000000">
          <w:rPr>
            <w:rFonts w:ascii="Calibri" w:cs="Calibri" w:eastAsia="Calibri" w:hAnsi="Calibri"/>
            <w:color w:val="1f4e9c"/>
            <w:sz w:val="18"/>
            <w:szCs w:val="18"/>
            <w:u w:val="single"/>
            <w:rtl w:val="0"/>
          </w:rPr>
          <w:t xml:space="preserve">linkedin.com/in/odebowale-ambali-phd</w:t>
        </w:r>
      </w:hyperlink>
      <w:r w:rsidDel="00000000" w:rsidR="00000000" w:rsidRPr="00000000">
        <w:rPr>
          <w:rFonts w:ascii="Calibri" w:cs="Calibri" w:eastAsia="Calibri" w:hAnsi="Calibri"/>
          <w:color w:val="4a4a4a"/>
          <w:sz w:val="18"/>
          <w:szCs w:val="18"/>
          <w:rtl w:val="0"/>
        </w:rPr>
        <w:t xml:space="preserve">  ·  </w:t>
      </w:r>
      <w:hyperlink r:id="rId9">
        <w:r w:rsidDel="00000000" w:rsidR="00000000" w:rsidRPr="00000000">
          <w:rPr>
            <w:rFonts w:ascii="Calibri" w:cs="Calibri" w:eastAsia="Calibri" w:hAnsi="Calibri"/>
            <w:color w:val="1f4e9c"/>
            <w:sz w:val="18"/>
            <w:szCs w:val="18"/>
            <w:u w:val="single"/>
            <w:rtl w:val="0"/>
          </w:rPr>
          <w:t xml:space="preserve">github.com/Alademighty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9a9a9a" w:space="3" w:sz="6" w:val="single"/>
        </w:pBdr>
        <w:spacing w:after="13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1a1a"/>
          <w:sz w:val="23"/>
          <w:szCs w:val="23"/>
          <w:rtl w:val="0"/>
        </w:rPr>
        <w:t xml:space="preserve">RESEARCH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Electrical engineer and applied physicist working at the boundary of nanophotonics and thermal physics. My research uses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machine learning to invert the design problem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 in near-field radiative heat transfer, where the parameter spaces governing thermophotovoltaic emitters are too large for conventional sweeps. Eleven peer-reviewed publications, five as first author, including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1"/>
          <w:szCs w:val="21"/>
          <w:rtl w:val="0"/>
        </w:rPr>
        <w:t xml:space="preserve">Physical Review Applied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1"/>
          <w:szCs w:val="21"/>
          <w:rtl w:val="0"/>
        </w:rPr>
        <w:t xml:space="preserve">Advanced Functional Materials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. PhD recognised by the UNSW Dean’s Award for Outstanding Theses. Eight years of teaching across four institutions in three countries. Seeking a postdoctoral appointment or lectureship.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9a9a9a" w:space="3" w:sz="6" w:val="single"/>
        </w:pBdr>
        <w:spacing w:after="13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1a1a"/>
          <w:sz w:val="23"/>
          <w:szCs w:val="23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9026"/>
        </w:tabs>
        <w:spacing w:after="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PhD, Electrical Engineering</w:t>
      </w:r>
      <w:r w:rsidDel="00000000" w:rsidR="00000000" w:rsidRPr="00000000">
        <w:rPr>
          <w:rFonts w:ascii="Calibri" w:cs="Calibri" w:eastAsia="Calibri" w:hAnsi="Calibri"/>
          <w:color w:val="4a4a4a"/>
          <w:sz w:val="19"/>
          <w:szCs w:val="19"/>
          <w:rtl w:val="0"/>
        </w:rPr>
        <w:t xml:space="preserve">May 2021 – April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4a4a4a"/>
          <w:sz w:val="19"/>
          <w:szCs w:val="19"/>
          <w:rtl w:val="0"/>
        </w:rPr>
        <w:t xml:space="preserve">The University of New South Wales, Canberra (ADFA), Australia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Thesis: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1"/>
          <w:szCs w:val="21"/>
          <w:rtl w:val="0"/>
        </w:rPr>
        <w:t xml:space="preserve">[insert thesis 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4a4a4a"/>
          <w:sz w:val="19"/>
          <w:szCs w:val="19"/>
          <w:rtl w:val="0"/>
        </w:rPr>
        <w:t xml:space="preserve">Supervisors: Prof. Andrey E. Miroshnichenko and Prof. Haroldo T. Hattori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4a4a4a"/>
          <w:sz w:val="19"/>
          <w:szCs w:val="19"/>
          <w:rtl w:val="0"/>
        </w:rPr>
        <w:t xml:space="preserve">Dean’s Award for Outstanding PhD Theses,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026"/>
        </w:tabs>
        <w:spacing w:after="2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MSc, Electrical Engineering (Electronics major)</w:t>
      </w:r>
      <w:r w:rsidDel="00000000" w:rsidR="00000000" w:rsidRPr="00000000">
        <w:rPr>
          <w:rFonts w:ascii="Calibri" w:cs="Calibri" w:eastAsia="Calibri" w:hAnsi="Calibri"/>
          <w:color w:val="4a4a4a"/>
          <w:sz w:val="19"/>
          <w:szCs w:val="19"/>
          <w:rtl w:val="0"/>
        </w:rPr>
        <w:t xml:space="preserve">Sept 2016 – Feb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4a4a4a"/>
          <w:sz w:val="19"/>
          <w:szCs w:val="19"/>
          <w:rtl w:val="0"/>
        </w:rPr>
        <w:t xml:space="preserve">King Saud University, Riyadh, Saudi Arabia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026"/>
        </w:tabs>
        <w:spacing w:after="2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BTech, Electronic and Electrical Engineering</w:t>
      </w:r>
      <w:r w:rsidDel="00000000" w:rsidR="00000000" w:rsidRPr="00000000">
        <w:rPr>
          <w:rFonts w:ascii="Calibri" w:cs="Calibri" w:eastAsia="Calibri" w:hAnsi="Calibri"/>
          <w:color w:val="4a4a4a"/>
          <w:sz w:val="19"/>
          <w:szCs w:val="19"/>
          <w:rtl w:val="0"/>
        </w:rPr>
        <w:t xml:space="preserve">Aug 2008 – April 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4a4a4a"/>
          <w:sz w:val="19"/>
          <w:szCs w:val="19"/>
          <w:rtl w:val="0"/>
        </w:rPr>
        <w:t xml:space="preserve">Ladoke Akintola University of Technology, Ogbomoso, Nigeria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026"/>
        </w:tabs>
        <w:spacing w:after="2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Summer School, Printed Hybrid Photonic and Electronic Structures</w:t>
      </w:r>
      <w:r w:rsidDel="00000000" w:rsidR="00000000" w:rsidRPr="00000000">
        <w:rPr>
          <w:rFonts w:ascii="Calibri" w:cs="Calibri" w:eastAsia="Calibri" w:hAnsi="Calibri"/>
          <w:color w:val="4a4a4a"/>
          <w:sz w:val="19"/>
          <w:szCs w:val="19"/>
          <w:rtl w:val="0"/>
        </w:rPr>
        <w:t xml:space="preserve">July – Aug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4a4a4a"/>
          <w:sz w:val="19"/>
          <w:szCs w:val="19"/>
          <w:rtl w:val="0"/>
        </w:rPr>
        <w:t xml:space="preserve">Karlsruhe School of Optics and Photonics,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9a9a9a" w:space="3" w:sz="6" w:val="single"/>
        </w:pBdr>
        <w:spacing w:after="13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1a1a"/>
          <w:sz w:val="23"/>
          <w:szCs w:val="23"/>
          <w:rtl w:val="0"/>
        </w:rPr>
        <w:t xml:space="preserve">AWARDS AND HONOURS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026"/>
        </w:tabs>
        <w:spacing w:after="1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Dean’s Award for Outstanding PhD Theses</w:t>
      </w:r>
      <w:r w:rsidDel="00000000" w:rsidR="00000000" w:rsidRPr="00000000">
        <w:rPr>
          <w:rFonts w:ascii="Calibri" w:cs="Calibri" w:eastAsia="Calibri" w:hAnsi="Calibri"/>
          <w:color w:val="4a4a4a"/>
          <w:sz w:val="19"/>
          <w:szCs w:val="19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4a4a4a"/>
          <w:sz w:val="19"/>
          <w:szCs w:val="19"/>
          <w:rtl w:val="0"/>
        </w:rPr>
        <w:t xml:space="preserve">The University of New South Wales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026"/>
        </w:tabs>
        <w:spacing w:after="1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Best Higher Degree Research Student, School of Engineering and Technology</w:t>
      </w:r>
      <w:r w:rsidDel="00000000" w:rsidR="00000000" w:rsidRPr="00000000">
        <w:rPr>
          <w:rFonts w:ascii="Calibri" w:cs="Calibri" w:eastAsia="Calibri" w:hAnsi="Calibri"/>
          <w:color w:val="4a4a4a"/>
          <w:sz w:val="19"/>
          <w:szCs w:val="19"/>
          <w:rtl w:val="0"/>
        </w:rPr>
        <w:t xml:space="preserve">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4a4a4a"/>
          <w:sz w:val="19"/>
          <w:szCs w:val="19"/>
          <w:rtl w:val="0"/>
        </w:rPr>
        <w:t xml:space="preserve">UNSW Canberra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026"/>
        </w:tabs>
        <w:spacing w:after="1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University International Postgraduate Award (UIPA) — full tuition and stipend</w:t>
      </w:r>
      <w:r w:rsidDel="00000000" w:rsidR="00000000" w:rsidRPr="00000000">
        <w:rPr>
          <w:rFonts w:ascii="Calibri" w:cs="Calibri" w:eastAsia="Calibri" w:hAnsi="Calibri"/>
          <w:color w:val="4a4a4a"/>
          <w:sz w:val="19"/>
          <w:szCs w:val="19"/>
          <w:rtl w:val="0"/>
        </w:rPr>
        <w:t xml:space="preserve">2021 –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4a4a4a"/>
          <w:sz w:val="19"/>
          <w:szCs w:val="19"/>
          <w:rtl w:val="0"/>
        </w:rPr>
        <w:t xml:space="preserve">UNSW Canberra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026"/>
        </w:tabs>
        <w:spacing w:after="1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Travel Award</w:t>
      </w:r>
      <w:r w:rsidDel="00000000" w:rsidR="00000000" w:rsidRPr="00000000">
        <w:rPr>
          <w:rFonts w:ascii="Calibri" w:cs="Calibri" w:eastAsia="Calibri" w:hAnsi="Calibri"/>
          <w:color w:val="4a4a4a"/>
          <w:sz w:val="19"/>
          <w:szCs w:val="19"/>
          <w:rtl w:val="0"/>
        </w:rPr>
        <w:t xml:space="preserve">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4a4a4a"/>
          <w:sz w:val="19"/>
          <w:szCs w:val="19"/>
          <w:rtl w:val="0"/>
        </w:rPr>
        <w:t xml:space="preserve">Karlsruhe School of Optics and Photonics,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026"/>
        </w:tabs>
        <w:spacing w:after="1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Government of Saudi Arabia Scholarship — full funding</w:t>
      </w:r>
      <w:r w:rsidDel="00000000" w:rsidR="00000000" w:rsidRPr="00000000">
        <w:rPr>
          <w:rFonts w:ascii="Calibri" w:cs="Calibri" w:eastAsia="Calibri" w:hAnsi="Calibri"/>
          <w:color w:val="4a4a4a"/>
          <w:sz w:val="19"/>
          <w:szCs w:val="19"/>
          <w:rtl w:val="0"/>
        </w:rPr>
        <w:t xml:space="preserve">2016 –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4a4a4a"/>
          <w:sz w:val="19"/>
          <w:szCs w:val="19"/>
          <w:rtl w:val="0"/>
        </w:rPr>
        <w:t xml:space="preserve">King Saud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9a9a9a" w:space="3" w:sz="6" w:val="single"/>
        </w:pBdr>
        <w:spacing w:after="13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1a1a"/>
          <w:sz w:val="23"/>
          <w:szCs w:val="23"/>
          <w:rtl w:val="0"/>
        </w:rPr>
        <w:t xml:space="preserve">PUBLICATIONS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a4a4a"/>
          <w:sz w:val="18"/>
          <w:szCs w:val="18"/>
          <w:rtl w:val="0"/>
        </w:rPr>
        <w:t xml:space="preserve">Eleven peer-reviewed journal articles and reviews; five as first author (shown in bold). Citation metrics and any newer work are available on Google Scholar.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518" w:right="0" w:hanging="518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Odebowale, A.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; Berhe, A.; Ogundare, R. T.; Abdo, S.; Abdulghani, A.; Hattori, H. T.; Miroshnichenko, A. E. “Advances in radiative heat transfer: bridging far-field fundamentals and emerging near-field innovations.”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Advanced Functional Materials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35(27), 2421051 (2025). doi:10.1002/adfm.202421051.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518" w:right="0" w:hanging="518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Odebowale, A.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; Berhe, A. M.; Somaweera, D.; Wang, H.; Lei, W.; Miroshnichenko, A. E.; Hattori, H. T. “Advances in 2D photodetectors: materials, mechanisms and applications.”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Micromachines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16(7), 776 (2025). doi:10.3390/mi16070776.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518" w:right="0" w:hanging="51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Somaweera, D.; Abdulghani, A.;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Odebowale, A.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; Berhe, A. M.; Weerasinghe, M. I. U.; As’ham, K.; Al Ani, I. A. M.; Dumlao, M. C.; Miroshnichenko, A. E.; Hattori, H. T. “Rydberg atom-based sensors: principles, recent advances and applications.”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Photonics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12(12), 1228 (2025). doi:10.3390/photonics12121228.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518" w:right="0" w:hanging="51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Abdulghani, A.; Abdo, S.; As’ham, K.;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Odebowale, A.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; Miroshnichenko, A. E.; Hattori, H. T. “Directional coupling of surface plasmon polaritons at exceptional points in the visible spectrum.”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Materials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18(24), 5595 (2025).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518" w:right="0" w:hanging="51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Abdo, S.; As’ham, K.;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Odebowale, A.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; Akter, S.; Abdulghani, A.; Al Ani, I. A. M.; Hattori, H. T.; Miroshnichenko, A. E. “A near-ultraviolet photodetector based on the TaC:Cu / 4H silicon carbide heterostructure.”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Applied Sciences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15(2), 970 (2025). doi:10.3390/app15020970.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518" w:right="0" w:hanging="51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Berhe, A. M.; Shvedov, V.;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Odebowale, A.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; Hattori, H. T.; Miroshnichenko, A. E. “All-pass Si₃N₄ metasurface filter for advanced photonic applications: metalenses, vortex beams and holography.”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Journal of Optics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28(1), 015102 (2025).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518" w:right="0" w:hanging="51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Berhe, A. M.;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Odebowale, A.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; Koshelev, K.; Hattori, H. T.; Miroshnichenko, A. E. “Characterising nanoscale spatiotemporal defects of multi-layered MoSe₂ in hyper-temporal transient nanoscopy.”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Nanophotonics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(2025). doi:10.1515/nanoph-2025-0163.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518" w:right="0" w:hanging="518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Odebowale, A.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; As’ham, K.; Hattori, H. T.; Miroshnichenko, A. E. “Design and optimization of near-field thermophotovoltaic systems using deep learning.”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Physical Review Applied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21, 064031 (2024). doi:10.1103/PhysRevApplied.21.064031.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518" w:right="0" w:hanging="518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Odebowale, A.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; As’ham, K.; Berhe, A. M.; Alim, N.; Hattori, H. T.; Miroshnichenko, A. E. “Near-field radiative thermal rectification assisted by a Bi₂Se₃ sheet.”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International Communications in Heat and Mass Transfer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157, 107707 (2024). doi:10.1016/j.icheatmasstransfer.2024.107707.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518" w:right="0" w:hanging="518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Odebowale, A.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; Berhe, A. M.; Hattori, H. T.; Miroshnichenko, A. E. “Modeling and analysis of a radiative thermal memristor.”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Applied Sciences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14(6), 2633 (2024). doi:10.3390/app14062633.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64" w:lineRule="auto"/>
        <w:ind w:left="518" w:right="0" w:hanging="518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Odebowale, A. 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; Abdulghani, A.; Berhe, A. M.; Somaweera, D.; Akter, S.; Abdo, S.; As’ham, K.; Saadabad, R. M.; Tran, T. T.; Bishop, D. P.; Solntsev, A. S.; Miroshnichenko, A. E.; Hattori, H. T. “Emerging low detection limit of optically activated gas sensors based on 2D and hybrid nanostructures.”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Nanomaterials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, 14(18), 1521 (2024). doi:10.3390/nano14181521.</w:t>
      </w:r>
    </w:p>
    <w:p w:rsidR="00000000" w:rsidDel="00000000" w:rsidP="00000000" w:rsidRDefault="00000000" w:rsidRPr="00000000" w14:paraId="0000002B">
      <w:pPr>
        <w:pBdr>
          <w:bottom w:color="9a9a9a" w:space="3" w:sz="6" w:val="single"/>
        </w:pBdr>
        <w:spacing w:after="13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1a1a"/>
          <w:sz w:val="23"/>
          <w:szCs w:val="23"/>
          <w:rtl w:val="0"/>
        </w:rPr>
        <w:t xml:space="preserve">RESEARCH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9026"/>
        </w:tabs>
        <w:spacing w:after="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Doctoral Researcher</w:t>
      </w:r>
      <w:r w:rsidDel="00000000" w:rsidR="00000000" w:rsidRPr="00000000">
        <w:rPr>
          <w:rFonts w:ascii="Calibri" w:cs="Calibri" w:eastAsia="Calibri" w:hAnsi="Calibri"/>
          <w:color w:val="4a4a4a"/>
          <w:sz w:val="19"/>
          <w:szCs w:val="19"/>
          <w:rtl w:val="0"/>
        </w:rPr>
        <w:t xml:space="preserve">2021 –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7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4a4a4a"/>
          <w:sz w:val="19"/>
          <w:szCs w:val="19"/>
          <w:rtl w:val="0"/>
        </w:rPr>
        <w:t xml:space="preserve">School of Engineering and Technology, UNSW Canberra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64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Built a deep-learning framework — fully connected and convolutional networks — to predict spectral heat flux and optimise near-field thermophotovoltaic emitters, replacing exhaustive fluctuational-electrodynamics parameter sweeps. Published 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Physical Review Applied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64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Proposed and modelled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radiative thermal memristor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with history-dependent conductance, with applications in contactless thermal sensing and neuromorphic thermal computing.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64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Demonstrated near-field radiative thermal rectification assisted by a Bi₂Se₃ sheet, contributing a route to non-reciprocal thermal components.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64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Led a field-wide review of radiative heat transfer from far-field fundamentals to near-field device innovation, published 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Advanced Functional Materials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64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Collaborated across the photonics group on photodetector, gas-sensing and metasurface work, co-authoring six further papers.</w:t>
      </w:r>
    </w:p>
    <w:p w:rsidR="00000000" w:rsidDel="00000000" w:rsidP="00000000" w:rsidRDefault="00000000" w:rsidRPr="00000000" w14:paraId="00000033">
      <w:pPr>
        <w:tabs>
          <w:tab w:val="right" w:leader="none" w:pos="9026"/>
        </w:tabs>
        <w:spacing w:after="2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Researcher A</w:t>
      </w:r>
      <w:r w:rsidDel="00000000" w:rsidR="00000000" w:rsidRPr="00000000">
        <w:rPr>
          <w:rFonts w:ascii="Calibri" w:cs="Calibri" w:eastAsia="Calibri" w:hAnsi="Calibri"/>
          <w:color w:val="4a4a4a"/>
          <w:sz w:val="19"/>
          <w:szCs w:val="19"/>
          <w:rtl w:val="0"/>
        </w:rPr>
        <w:t xml:space="preserve">Nov 2017 – Dec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7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4a4a4a"/>
          <w:sz w:val="19"/>
          <w:szCs w:val="19"/>
          <w:rtl w:val="0"/>
        </w:rPr>
        <w:t xml:space="preserve">Prince Sultan Advanced Technology Research Institute (PSATRI), King Saud University, Riyadh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64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Designed, fabricated and tested infrared and electro-optical sensors, focal plane arrays and camera systems in the Electro-Optic Laboratory.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64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Conducted and published peer-reviewed research within multidisciplinary project teams.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64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Mentored undergraduate and postgraduate students on research projects, and presented findings at conferences and workshops.</w:t>
      </w:r>
    </w:p>
    <w:p w:rsidR="00000000" w:rsidDel="00000000" w:rsidP="00000000" w:rsidRDefault="00000000" w:rsidRPr="00000000" w14:paraId="00000038">
      <w:pPr>
        <w:pBdr>
          <w:bottom w:color="9a9a9a" w:space="3" w:sz="6" w:val="single"/>
        </w:pBdr>
        <w:spacing w:after="13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1a1a"/>
          <w:sz w:val="23"/>
          <w:szCs w:val="23"/>
          <w:rtl w:val="0"/>
        </w:rPr>
        <w:t xml:space="preserve">TEACHING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right" w:leader="none" w:pos="9026"/>
        </w:tabs>
        <w:spacing w:after="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Lecturer (casual)</w:t>
      </w:r>
      <w:r w:rsidDel="00000000" w:rsidR="00000000" w:rsidRPr="00000000">
        <w:rPr>
          <w:rFonts w:ascii="Calibri" w:cs="Calibri" w:eastAsia="Calibri" w:hAnsi="Calibri"/>
          <w:color w:val="4a4a4a"/>
          <w:sz w:val="19"/>
          <w:szCs w:val="19"/>
          <w:rtl w:val="0"/>
        </w:rPr>
        <w:t xml:space="preserve">Aug – Nov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7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4a4a4a"/>
          <w:sz w:val="19"/>
          <w:szCs w:val="19"/>
          <w:rtl w:val="0"/>
        </w:rPr>
        <w:t xml:space="preserve">Wentworth Institute of Higher Education, Canberra, Australia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64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Designed and delivered the Programming Fundamentals curriculum, teaching Python from first principles to students with no prior coding experience.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64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Lectured and tutored across information systems and IT fundamentals; set, marked and moderated all assessment.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64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Maintained cohort progress records and reported on learning outcomes.</w:t>
      </w:r>
    </w:p>
    <w:p w:rsidR="00000000" w:rsidDel="00000000" w:rsidP="00000000" w:rsidRDefault="00000000" w:rsidRPr="00000000" w14:paraId="0000003E">
      <w:pPr>
        <w:tabs>
          <w:tab w:val="right" w:leader="none" w:pos="9026"/>
        </w:tabs>
        <w:spacing w:after="2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Lecturer (undergraduate and postgraduate)</w:t>
      </w:r>
      <w:r w:rsidDel="00000000" w:rsidR="00000000" w:rsidRPr="00000000">
        <w:rPr>
          <w:rFonts w:ascii="Calibri" w:cs="Calibri" w:eastAsia="Calibri" w:hAnsi="Calibri"/>
          <w:color w:val="4a4a4a"/>
          <w:sz w:val="19"/>
          <w:szCs w:val="19"/>
          <w:rtl w:val="0"/>
        </w:rPr>
        <w:t xml:space="preserve">2017 –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7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4a4a4a"/>
          <w:sz w:val="19"/>
          <w:szCs w:val="19"/>
          <w:rtl w:val="0"/>
        </w:rPr>
        <w:t xml:space="preserve">King Saud University, Riyadh, Saudi Arabia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64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Taught Microelectronics and Very Large Scale Integrated (VLSI) Circuit Design to undergraduate and graduate cohorts, alongside a full research load.</w:t>
      </w:r>
    </w:p>
    <w:p w:rsidR="00000000" w:rsidDel="00000000" w:rsidP="00000000" w:rsidRDefault="00000000" w:rsidRPr="00000000" w14:paraId="00000041">
      <w:pPr>
        <w:tabs>
          <w:tab w:val="right" w:leader="none" w:pos="9026"/>
        </w:tabs>
        <w:spacing w:after="2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Technical Instructor (part-time)</w:t>
      </w:r>
      <w:r w:rsidDel="00000000" w:rsidR="00000000" w:rsidRPr="00000000">
        <w:rPr>
          <w:rFonts w:ascii="Calibri" w:cs="Calibri" w:eastAsia="Calibri" w:hAnsi="Calibri"/>
          <w:color w:val="4a4a4a"/>
          <w:sz w:val="19"/>
          <w:szCs w:val="19"/>
          <w:rtl w:val="0"/>
        </w:rPr>
        <w:t xml:space="preserve">Jan – Dec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7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4a4a4a"/>
          <w:sz w:val="19"/>
          <w:szCs w:val="19"/>
          <w:rtl w:val="0"/>
        </w:rPr>
        <w:t xml:space="preserve">Saudi Electric Services Polytechnic, Riyadh, Saudi Arabia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64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Delivered vocational courses in Electrical Distribution and Maintenance, Overhead Line, and Solar PV installation and design, combining lectures with supervised practical training and field assessment.</w:t>
      </w:r>
    </w:p>
    <w:p w:rsidR="00000000" w:rsidDel="00000000" w:rsidP="00000000" w:rsidRDefault="00000000" w:rsidRPr="00000000" w14:paraId="00000044">
      <w:pPr>
        <w:tabs>
          <w:tab w:val="right" w:leader="none" w:pos="9026"/>
        </w:tabs>
        <w:spacing w:after="2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Mathematics and Physics Tutor</w:t>
      </w:r>
      <w:r w:rsidDel="00000000" w:rsidR="00000000" w:rsidRPr="00000000">
        <w:rPr>
          <w:rFonts w:ascii="Calibri" w:cs="Calibri" w:eastAsia="Calibri" w:hAnsi="Calibri"/>
          <w:color w:val="4a4a4a"/>
          <w:sz w:val="19"/>
          <w:szCs w:val="19"/>
          <w:rtl w:val="0"/>
        </w:rPr>
        <w:t xml:space="preserve">Aug 2022 – Sept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7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4a4a4a"/>
          <w:sz w:val="19"/>
          <w:szCs w:val="19"/>
          <w:rtl w:val="0"/>
        </w:rPr>
        <w:t xml:space="preserve">Superprof and EzyMath, Canberra, Australia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64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One-to-one tutoring in calculus, linear algebra, mechanics and electromagnetism for secondary and university students, with custom problem sets and progress tracking.</w:t>
      </w:r>
    </w:p>
    <w:p w:rsidR="00000000" w:rsidDel="00000000" w:rsidP="00000000" w:rsidRDefault="00000000" w:rsidRPr="00000000" w14:paraId="00000047">
      <w:pPr>
        <w:tabs>
          <w:tab w:val="right" w:leader="none" w:pos="9026"/>
        </w:tabs>
        <w:spacing w:after="2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Laboratory Assistant</w:t>
      </w:r>
      <w:r w:rsidDel="00000000" w:rsidR="00000000" w:rsidRPr="00000000">
        <w:rPr>
          <w:rFonts w:ascii="Calibri" w:cs="Calibri" w:eastAsia="Calibri" w:hAnsi="Calibri"/>
          <w:color w:val="4a4a4a"/>
          <w:sz w:val="19"/>
          <w:szCs w:val="19"/>
          <w:rtl w:val="0"/>
        </w:rPr>
        <w:t xml:space="preserve">July – Dec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7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4a4a4a"/>
          <w:sz w:val="19"/>
          <w:szCs w:val="19"/>
          <w:rtl w:val="0"/>
        </w:rPr>
        <w:t xml:space="preserve">UNSW Canberra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64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Prepared and ran undergraduate laboratory sessions, guided students through experimental procedure and instrumentation, and enforced laboratory safety protocol.</w:t>
      </w:r>
    </w:p>
    <w:p w:rsidR="00000000" w:rsidDel="00000000" w:rsidP="00000000" w:rsidRDefault="00000000" w:rsidRPr="00000000" w14:paraId="0000004A">
      <w:pPr>
        <w:pBdr>
          <w:bottom w:color="9a9a9a" w:space="3" w:sz="6" w:val="single"/>
        </w:pBdr>
        <w:spacing w:after="13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1a1a"/>
          <w:sz w:val="23"/>
          <w:szCs w:val="23"/>
          <w:rtl w:val="0"/>
        </w:rPr>
        <w:t xml:space="preserve">PROFESSIONAL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right" w:leader="none" w:pos="9026"/>
        </w:tabs>
        <w:spacing w:after="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Peer reviewer</w:t>
      </w:r>
      <w:r w:rsidDel="00000000" w:rsidR="00000000" w:rsidRPr="00000000">
        <w:rPr>
          <w:rFonts w:ascii="Calibri" w:cs="Calibri" w:eastAsia="Calibri" w:hAnsi="Calibri"/>
          <w:color w:val="4a4a4a"/>
          <w:sz w:val="19"/>
          <w:szCs w:val="19"/>
          <w:rtl w:val="0"/>
        </w:rPr>
        <w:t xml:space="preserve">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7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4a4a4a"/>
          <w:sz w:val="19"/>
          <w:szCs w:val="19"/>
          <w:rtl w:val="0"/>
        </w:rPr>
        <w:t xml:space="preserve">IEEE Journal of Quantum Electronics  ·  Silicon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right" w:leader="none" w:pos="9026"/>
        </w:tabs>
        <w:spacing w:after="2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Vice President, Optica Student Chapter</w:t>
      </w:r>
      <w:r w:rsidDel="00000000" w:rsidR="00000000" w:rsidRPr="00000000">
        <w:rPr>
          <w:rFonts w:ascii="Calibri" w:cs="Calibri" w:eastAsia="Calibri" w:hAnsi="Calibri"/>
          <w:color w:val="4a4a4a"/>
          <w:sz w:val="19"/>
          <w:szCs w:val="19"/>
          <w:rtl w:val="0"/>
        </w:rPr>
        <w:t xml:space="preserve">2023 –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7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4a4a4a"/>
          <w:sz w:val="19"/>
          <w:szCs w:val="19"/>
          <w:rtl w:val="0"/>
        </w:rPr>
        <w:t xml:space="preserve">UNSW Canberra (ADFA)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64" w:lineRule="auto"/>
        <w:ind w:left="403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Organised seminars and outreach activities for the chapter’s photonics research community.</w:t>
      </w:r>
    </w:p>
    <w:p w:rsidR="00000000" w:rsidDel="00000000" w:rsidP="00000000" w:rsidRDefault="00000000" w:rsidRPr="00000000" w14:paraId="00000050">
      <w:pPr>
        <w:pBdr>
          <w:bottom w:color="9a9a9a" w:space="3" w:sz="6" w:val="single"/>
        </w:pBdr>
        <w:spacing w:after="13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1a1a"/>
          <w:sz w:val="23"/>
          <w:szCs w:val="23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" w:before="60" w:lineRule="auto"/>
        <w:ind w:left="2232" w:hanging="2232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Computational methods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 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Fluctuational electrodynamics · near-field radiative transfer · FDTD and RCWA · transfer-matrix method · semiconductor device modelling · inverse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" w:before="70" w:lineRule="auto"/>
        <w:ind w:left="2232" w:hanging="2232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Machine learning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 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Fully connected and convolutional networks · surrogate modelling for photonic design · data manipulation and visualisation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" w:before="70" w:lineRule="auto"/>
        <w:ind w:left="2232" w:hanging="2232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Programming and software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 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Python (NumPy, SciPy) · MATLAB · Lumerical scripting · Mathematica · Cadence · PSpice · L-Edit · AutoCAD · SQL · LaTeX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" w:before="70" w:lineRule="auto"/>
        <w:ind w:left="2232" w:hanging="2232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Experimental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 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Infrared and electro-optical sensor characterisation · focal plane arrays · photodetector testing · electrical safety testing and fault diagnosis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bottom w:color="9a9a9a" w:space="3" w:sz="6" w:val="single"/>
        </w:pBdr>
        <w:spacing w:after="13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1a1a"/>
          <w:sz w:val="23"/>
          <w:szCs w:val="23"/>
          <w:rtl w:val="0"/>
        </w:rPr>
        <w:t xml:space="preserve">PROFESSIONAL MEMBERSHIP, CERTIFICATION AND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right" w:leader="none" w:pos="9026"/>
        </w:tabs>
        <w:spacing w:after="0" w:before="6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Chartered Professional Engineer, Engineers Australia (EA ID 8913867, ANZSCO 233411)</w:t>
      </w:r>
      <w:r w:rsidDel="00000000" w:rsidR="00000000" w:rsidRPr="00000000">
        <w:rPr>
          <w:rFonts w:ascii="Calibri" w:cs="Calibri" w:eastAsia="Calibri" w:hAnsi="Calibri"/>
          <w:color w:val="4a4a4a"/>
          <w:sz w:val="19"/>
          <w:szCs w:val="19"/>
          <w:rtl w:val="0"/>
        </w:rPr>
        <w:t xml:space="preserve">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right" w:leader="none" w:pos="9026"/>
        </w:tabs>
        <w:spacing w:after="0" w:before="45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Member, Optica (formerly OSA)</w:t>
      </w:r>
      <w:r w:rsidDel="00000000" w:rsidR="00000000" w:rsidRPr="00000000">
        <w:rPr>
          <w:rFonts w:ascii="Calibri" w:cs="Calibri" w:eastAsia="Calibri" w:hAnsi="Calibri"/>
          <w:color w:val="4a4a4a"/>
          <w:sz w:val="19"/>
          <w:szCs w:val="19"/>
          <w:rtl w:val="0"/>
        </w:rPr>
        <w:t xml:space="preserve">since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right" w:leader="none" w:pos="9026"/>
        </w:tabs>
        <w:spacing w:after="0" w:before="45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Member, IEEE</w:t>
      </w:r>
      <w:r w:rsidDel="00000000" w:rsidR="00000000" w:rsidRPr="00000000">
        <w:rPr>
          <w:rFonts w:ascii="Calibri" w:cs="Calibri" w:eastAsia="Calibri" w:hAnsi="Calibri"/>
          <w:color w:val="4a4a4a"/>
          <w:sz w:val="19"/>
          <w:szCs w:val="19"/>
          <w:rtl w:val="0"/>
        </w:rPr>
        <w:t xml:space="preserve">since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right" w:leader="none" w:pos="9026"/>
        </w:tabs>
        <w:spacing w:after="0" w:before="45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Machine Learning using Python; Advanced Python for data manipulation and visualisation — Intersect Australia</w:t>
      </w:r>
      <w:r w:rsidDel="00000000" w:rsidR="00000000" w:rsidRPr="00000000">
        <w:rPr>
          <w:rFonts w:ascii="Calibri" w:cs="Calibri" w:eastAsia="Calibri" w:hAnsi="Calibri"/>
          <w:color w:val="4a4a4a"/>
          <w:sz w:val="19"/>
          <w:szCs w:val="19"/>
          <w:rtl w:val="0"/>
        </w:rPr>
        <w:t xml:space="preserve">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right" w:leader="none" w:pos="9026"/>
        </w:tabs>
        <w:spacing w:after="0" w:before="45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NSW Electrical Test and Tag certification (ID 15047566)</w:t>
      </w:r>
      <w:r w:rsidDel="00000000" w:rsidR="00000000" w:rsidRPr="00000000">
        <w:rPr>
          <w:rFonts w:ascii="Calibri" w:cs="Calibri" w:eastAsia="Calibri" w:hAnsi="Calibri"/>
          <w:color w:val="4a4a4a"/>
          <w:sz w:val="19"/>
          <w:szCs w:val="19"/>
          <w:rtl w:val="0"/>
        </w:rPr>
        <w:t xml:space="preserve">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right" w:leader="none" w:pos="9026"/>
        </w:tabs>
        <w:spacing w:after="0" w:before="45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Engineering for New Energy (APA Group) and Data Analytics (Deloitte Australia) job simulations — Forage</w:t>
      </w:r>
      <w:r w:rsidDel="00000000" w:rsidR="00000000" w:rsidRPr="00000000">
        <w:rPr>
          <w:rFonts w:ascii="Calibri" w:cs="Calibri" w:eastAsia="Calibri" w:hAnsi="Calibri"/>
          <w:color w:val="4a4a4a"/>
          <w:sz w:val="19"/>
          <w:szCs w:val="19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bottom w:color="9a9a9a" w:space="3" w:sz="6" w:val="single"/>
        </w:pBdr>
        <w:spacing w:after="13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1a1a"/>
          <w:sz w:val="23"/>
          <w:szCs w:val="23"/>
          <w:rtl w:val="0"/>
        </w:rPr>
        <w:t xml:space="preserve">ADDITIONAL 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a4a4a"/>
          <w:sz w:val="18"/>
          <w:szCs w:val="18"/>
          <w:rtl w:val="0"/>
        </w:rPr>
        <w:t xml:space="preserve">Industry and technical roles held before and alongside the doctorate.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right" w:leader="none" w:pos="9026"/>
        </w:tabs>
        <w:spacing w:after="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Technical Officer (casual), UNSW Canberra</w:t>
      </w:r>
      <w:r w:rsidDel="00000000" w:rsidR="00000000" w:rsidRPr="00000000">
        <w:rPr>
          <w:rFonts w:ascii="Calibri" w:cs="Calibri" w:eastAsia="Calibri" w:hAnsi="Calibri"/>
          <w:color w:val="4a4a4a"/>
          <w:sz w:val="19"/>
          <w:szCs w:val="19"/>
          <w:rtl w:val="0"/>
        </w:rPr>
        <w:t xml:space="preserve">July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4a4a4a"/>
          <w:sz w:val="19"/>
          <w:szCs w:val="19"/>
          <w:rtl w:val="0"/>
        </w:rPr>
        <w:t xml:space="preserve">Electrical safety testing and tagging across campus, fault diagnosis on electrical equipment, and risk assessment to workplace safety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right" w:leader="none" w:pos="9026"/>
        </w:tabs>
        <w:spacing w:after="20" w:before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Service Electrical Engineer, Adekass Technical Services Ltd, Lagos, Nigeria</w:t>
      </w:r>
      <w:r w:rsidDel="00000000" w:rsidR="00000000" w:rsidRPr="00000000">
        <w:rPr>
          <w:rFonts w:ascii="Calibri" w:cs="Calibri" w:eastAsia="Calibri" w:hAnsi="Calibri"/>
          <w:color w:val="4a4a4a"/>
          <w:sz w:val="19"/>
          <w:szCs w:val="19"/>
          <w:rtl w:val="0"/>
        </w:rPr>
        <w:t xml:space="preserve">Feb 2015 – Aug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4a4a4a"/>
          <w:sz w:val="19"/>
          <w:szCs w:val="19"/>
          <w:rtl w:val="0"/>
        </w:rPr>
        <w:t xml:space="preserve">Maintenance, installation and fault diagnosis on industrial diesel generators (Perkins, Cummins, Caterpillar) and electronic modular control panels.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right" w:leader="none" w:pos="9026"/>
        </w:tabs>
        <w:spacing w:after="20" w:before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Solar PV Designer and Installer, ANSA Power Systems Ltd, Ibadan, Nigeria</w:t>
      </w:r>
      <w:r w:rsidDel="00000000" w:rsidR="00000000" w:rsidRPr="00000000">
        <w:rPr>
          <w:rFonts w:ascii="Calibri" w:cs="Calibri" w:eastAsia="Calibri" w:hAnsi="Calibri"/>
          <w:color w:val="4a4a4a"/>
          <w:sz w:val="19"/>
          <w:szCs w:val="19"/>
          <w:rtl w:val="0"/>
        </w:rPr>
        <w:t xml:space="preserve">March 2013 – Jan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4a4a4a"/>
          <w:sz w:val="19"/>
          <w:szCs w:val="19"/>
          <w:rtl w:val="0"/>
        </w:rPr>
        <w:t xml:space="preserve">Site assessment, system sizing, component selection and end-to-end project management for residential and industrial solar PV installations.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bottom w:color="9a9a9a" w:space="3" w:sz="6" w:val="single"/>
        </w:pBdr>
        <w:spacing w:after="13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1a1a"/>
          <w:sz w:val="23"/>
          <w:szCs w:val="23"/>
          <w:rtl w:val="0"/>
        </w:rPr>
        <w:t xml:space="preserve">REFEREES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a4a4a"/>
          <w:sz w:val="18"/>
          <w:szCs w:val="18"/>
          <w:rtl w:val="0"/>
        </w:rPr>
        <w:t xml:space="preserve">Confirm each referee’s consent and contact details before submitting.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Prof. Andrey E. Miroshnichenko</w:t>
      </w:r>
      <w:r w:rsidDel="00000000" w:rsidR="00000000" w:rsidRPr="00000000">
        <w:rPr>
          <w:rFonts w:ascii="Calibri" w:cs="Calibri" w:eastAsia="Calibri" w:hAnsi="Calibri"/>
          <w:color w:val="4a4a4a"/>
          <w:sz w:val="19"/>
          <w:szCs w:val="19"/>
          <w:rtl w:val="0"/>
        </w:rPr>
        <w:t xml:space="preserve">  —  Doctoral supervisor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4a4a4a"/>
          <w:sz w:val="19"/>
          <w:szCs w:val="19"/>
          <w:rtl w:val="0"/>
        </w:rPr>
        <w:t xml:space="preserve">School of Engineering and Technology, UNSW Canberra  ·  [email]  ·  [phone]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Prof. Haroldo T. Hattori</w:t>
      </w:r>
      <w:r w:rsidDel="00000000" w:rsidR="00000000" w:rsidRPr="00000000">
        <w:rPr>
          <w:rFonts w:ascii="Calibri" w:cs="Calibri" w:eastAsia="Calibri" w:hAnsi="Calibri"/>
          <w:color w:val="4a4a4a"/>
          <w:sz w:val="19"/>
          <w:szCs w:val="19"/>
          <w:rtl w:val="0"/>
        </w:rPr>
        <w:t xml:space="preserve">  —  Doctoral co-supervisor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4a4a4a"/>
          <w:sz w:val="19"/>
          <w:szCs w:val="19"/>
          <w:rtl w:val="0"/>
        </w:rPr>
        <w:t xml:space="preserve">School of Engineering and Technology, UNSW Canberra  ·  [email]  ·  [phone]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[Third referee]</w:t>
      </w:r>
      <w:r w:rsidDel="00000000" w:rsidR="00000000" w:rsidRPr="00000000">
        <w:rPr>
          <w:rFonts w:ascii="Calibri" w:cs="Calibri" w:eastAsia="Calibri" w:hAnsi="Calibri"/>
          <w:color w:val="4a4a4a"/>
          <w:sz w:val="19"/>
          <w:szCs w:val="19"/>
          <w:rtl w:val="0"/>
        </w:rPr>
        <w:t xml:space="preserve">  —  [Relationship]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4a4a4a"/>
          <w:sz w:val="19"/>
          <w:szCs w:val="19"/>
          <w:rtl w:val="0"/>
        </w:rPr>
        <w:t xml:space="preserve">[Institution]  ·  [email]  ·  [phone]</w:t>
      </w:r>
      <w:r w:rsidDel="00000000" w:rsidR="00000000" w:rsidRPr="00000000">
        <w:rPr>
          <w:rtl w:val="0"/>
        </w:rPr>
      </w:r>
    </w:p>
    <w:sectPr>
      <w:footerReference r:id="rId10" w:type="default"/>
      <w:pgSz w:h="16838" w:w="11906" w:orient="portrait"/>
      <w:pgMar w:bottom="900" w:top="9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Bdr>
        <w:top w:color="9a9a9a" w:space="6" w:sz="4" w:val="single"/>
      </w:pBdr>
      <w:tabs>
        <w:tab w:val="right" w:leader="none" w:pos="9026"/>
      </w:tabs>
      <w:spacing w:before="120" w:lineRule="auto"/>
      <w:rPr/>
    </w:pPr>
    <w:r w:rsidDel="00000000" w:rsidR="00000000" w:rsidRPr="00000000">
      <w:rPr>
        <w:rFonts w:ascii="Calibri" w:cs="Calibri" w:eastAsia="Calibri" w:hAnsi="Calibri"/>
        <w:color w:val="4a4a4a"/>
        <w:sz w:val="18"/>
        <w:szCs w:val="18"/>
        <w:rtl w:val="0"/>
      </w:rPr>
      <w:t xml:space="preserve">Ambali Alade Odebowale — Curriculum Vitae</w:t>
    </w:r>
    <w:r w:rsidDel="00000000" w:rsidR="00000000" w:rsidRPr="00000000">
      <w:rPr>
        <w:rFonts w:ascii="Calibri" w:cs="Calibri" w:eastAsia="Calibri" w:hAnsi="Calibri"/>
        <w:color w:val="4a4a4a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4a4a4a"/>
        <w:sz w:val="18"/>
        <w:szCs w:val="18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color w:val="4a4a4a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18" w:hanging="518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403" w:hanging="259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64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64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64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64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64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64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64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yperlink" Target="https://github.com/Alademighty" TargetMode="External"/><Relationship Id="rId5" Type="http://schemas.openxmlformats.org/officeDocument/2006/relationships/styles" Target="styles.xml"/><Relationship Id="rId6" Type="http://schemas.openxmlformats.org/officeDocument/2006/relationships/hyperlink" Target="https://scholar.google.com/citations?user=9WckHuEAAAAJ&amp;hl=en" TargetMode="External"/><Relationship Id="rId7" Type="http://schemas.openxmlformats.org/officeDocument/2006/relationships/hyperlink" Target="https://orcid.org/0000-0002-6645-7666" TargetMode="External"/><Relationship Id="rId8" Type="http://schemas.openxmlformats.org/officeDocument/2006/relationships/hyperlink" Target="https://www.linkedin.com/in/odebowale-ambali-phd-483023b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