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Camp Administration</w:t>
      </w:r>
    </w:p>
    <w:p>
      <w:pPr>
        <w:pBdr>
          <w:bottom w:val="single" w:sz="16" w:space="1" w:color="1E5631"/>
        </w:pBdr>
      </w:pPr>
    </w:p>
    <w:p>
      <w:pPr>
        <w:pStyle w:val="Heading1"/>
      </w:pPr>
      <w:r>
        <w:rPr>
          <w:rFonts w:ascii="Segoe UI Semibold" w:hAnsi="Segoe UI Semibold"/>
          <w:b/>
          <w:smallCaps/>
          <w:color w:val="1E5631"/>
          <w:sz w:val="34"/>
          <w:spacing w:val="24"/>
        </w:rPr>
        <w:t>Aquatics Leadership Meeting Minutes, 2022-2026</w:t>
      </w:r>
    </w:p>
    <w:p>
      <w:r>
        <w:rPr>
          <w:b w:val="0"/>
          <w:i/>
        </w:rPr>
        <w:t>KVL Camps Camp Administration - compiled for the record, August 2026</w:t>
      </w:r>
    </w:p>
    <w:p>
      <w:r>
        <w:rPr>
          <w:b w:val="0"/>
          <w:i w:val="0"/>
        </w:rPr>
        <w:t>Minutes of the quarterly aquatics leadership meeting - Camp Director, Waterfront Director, Aquatics Supervisor, Staffing and HR Coordinator, and the Director of Aquatics Standards - compiled from the meeting files for the 2022 through 2026 seasons. Attendance is noted where it differed from the standing group.</w:t>
      </w:r>
    </w:p>
    <w:p>
      <w:pPr>
        <w:pStyle w:val="Heading1"/>
      </w:pPr>
      <w:r>
        <w:rPr>
          <w:rFonts w:ascii="Segoe UI Semibold" w:hAnsi="Segoe UI Semibold"/>
          <w:b/>
          <w:smallCaps/>
          <w:color w:val="1E5631"/>
          <w:sz w:val="34"/>
          <w:spacing w:val="24"/>
        </w:rPr>
        <w:t>2022-03-14 - Spring staffing meeting</w:t>
      </w:r>
    </w:p>
    <w:p>
      <w:r>
        <w:rPr>
          <w:b w:val="0"/>
          <w:i w:val="0"/>
        </w:rPr>
        <w:t>Booker opened spring staffing. Sandra Ohman confirmed in February that she would not return as Waterfront Director for 2022; the department thanked her for eight seasons. The group reviewed two candidates for the waterfront leadership vacancy. Almeida recommended hiring Martin T. Eberly, who holds an Aquatics Supervisor Certificate and three seasons of municipal pool supervision, as Aquatics Supervisor, with swim-test sign-off among his duties. The group agreed to process the hire through the standard seasonal pipeline as a routine seasonal hire. Yee was confirmed as Waterfront Director for the waterfront's daily operation. Budget note: guard recruiting to open in April.</w:t>
      </w:r>
    </w:p>
    <w:p>
      <w:pPr>
        <w:pStyle w:val="Heading1"/>
      </w:pPr>
      <w:r>
        <w:rPr>
          <w:rFonts w:ascii="Segoe UI Semibold" w:hAnsi="Segoe UI Semibold"/>
          <w:b/>
          <w:smallCaps/>
          <w:color w:val="1E5631"/>
          <w:sz w:val="34"/>
          <w:spacing w:val="24"/>
        </w:rPr>
        <w:t>2022-06-06 - Pre-season logistics</w:t>
      </w:r>
    </w:p>
    <w:p>
      <w:r>
        <w:rPr>
          <w:b w:val="0"/>
          <w:i w:val="0"/>
        </w:rPr>
        <w:t>Water system started June 5; first full-panel readings in range. Sixty-two aquatics staff confirmed across the sites. Eberly arrived for staff week and was walked through the waterfront by Yee. Classification testing scheduled for the first waterfront day of each session. Booker noted the 2022 roster template was unchanged from 2021, including the signature block format Ohman had used.</w:t>
      </w:r>
    </w:p>
    <w:p>
      <w:pPr>
        <w:pStyle w:val="Heading1"/>
      </w:pPr>
      <w:r>
        <w:rPr>
          <w:rFonts w:ascii="Segoe UI Semibold" w:hAnsi="Segoe UI Semibold"/>
          <w:b/>
          <w:smallCaps/>
          <w:color w:val="1E5631"/>
          <w:sz w:val="34"/>
          <w:spacing w:val="24"/>
        </w:rPr>
        <w:t>2022-06-20 - Season opening check</w:t>
      </w:r>
    </w:p>
    <w:p>
      <w:r>
        <w:rPr>
          <w:b w:val="0"/>
          <w:i w:val="0"/>
        </w:rPr>
        <w:t>Staff week complete. Fifty-one guards and instructors on the Corrigwell roster, credentials verified at intake per the seasonal pipeline. Classification testing scheduled for the first waterfront day of Session 1; Eberly to supervise the testing table and sign the roster. Water system started June 6; first full-panel readings in range.</w:t>
      </w:r>
    </w:p>
    <w:p>
      <w:pPr>
        <w:pStyle w:val="Heading1"/>
      </w:pPr>
      <w:r>
        <w:rPr>
          <w:rFonts w:ascii="Segoe UI Semibold" w:hAnsi="Segoe UI Semibold"/>
          <w:b/>
          <w:smallCaps/>
          <w:color w:val="1E5631"/>
          <w:sz w:val="34"/>
          <w:spacing w:val="24"/>
        </w:rPr>
        <w:t>2022-09-12 - Season close review</w:t>
      </w:r>
    </w:p>
    <w:p>
      <w:r>
        <w:rPr>
          <w:b w:val="0"/>
          <w:i w:val="0"/>
        </w:rPr>
        <w:t>Clean season: 124 incident log entries, all minor; ratio sheets complete; one signage work order. Classification counts 21% nonswimmer, 35% beginner, 44% swimmer across 788 campers. Eberly's first season running the testing table described as smooth; retest volume low. Ohman's files were boxed and moved to the storage room; Delgado asked that the classification records stay in the office files rather than storage - carried.</w:t>
      </w:r>
    </w:p>
    <w:p>
      <w:pPr>
        <w:pStyle w:val="Heading1"/>
      </w:pPr>
      <w:r>
        <w:rPr>
          <w:rFonts w:ascii="Segoe UI Semibold" w:hAnsi="Segoe UI Semibold"/>
          <w:b/>
          <w:smallCaps/>
          <w:color w:val="1E5631"/>
          <w:sz w:val="34"/>
          <w:spacing w:val="24"/>
        </w:rPr>
        <w:t>2022-12-05 - Off-season planning</w:t>
      </w:r>
    </w:p>
    <w:p>
      <w:r>
        <w:rPr>
          <w:b w:val="0"/>
          <w:i w:val="0"/>
        </w:rPr>
        <w:t>2023 recruiting targets set. Delgado proposed a central credential expiry tracker to replace per-site paper tracking; the group supported it and asked for a proposal at the March meeting. No discussion of signer duties; roster sign-off remains with the Aquatics Supervisor.</w:t>
      </w:r>
    </w:p>
    <w:p>
      <w:pPr>
        <w:pStyle w:val="Heading1"/>
      </w:pPr>
      <w:r>
        <w:rPr>
          <w:rFonts w:ascii="Segoe UI Semibold" w:hAnsi="Segoe UI Semibold"/>
          <w:b/>
          <w:smallCaps/>
          <w:color w:val="1E5631"/>
          <w:sz w:val="34"/>
          <w:spacing w:val="24"/>
        </w:rPr>
        <w:t>2023-03-20 - Spring staffing meeting</w:t>
      </w:r>
    </w:p>
    <w:p>
      <w:r>
        <w:rPr>
          <w:b w:val="0"/>
          <w:i w:val="0"/>
        </w:rPr>
        <w:t>Eberly confirmed returning as Aquatics Supervisor. Yee returning as Waterfront Director. Fifty-four guard/instructor offers out. Delgado presented the expiry-tracker proposal; approved for build during 2023 with a 2024 season debut. The group reviewed the 2022 classification numbers and asked for a retest-encouragement script at the beginner band.</w:t>
      </w:r>
    </w:p>
    <w:p>
      <w:pPr>
        <w:pStyle w:val="Heading1"/>
      </w:pPr>
      <w:r>
        <w:rPr>
          <w:rFonts w:ascii="Segoe UI Semibold" w:hAnsi="Segoe UI Semibold"/>
          <w:b/>
          <w:smallCaps/>
          <w:color w:val="1E5631"/>
          <w:sz w:val="34"/>
          <w:spacing w:val="24"/>
        </w:rPr>
        <w:t>2023-06-19 - Season opening check</w:t>
      </w:r>
    </w:p>
    <w:p>
      <w:r>
        <w:rPr>
          <w:b w:val="0"/>
          <w:i w:val="0"/>
        </w:rPr>
        <w:t>Staff week complete. Water system started June 5. The retest script is in the testing materials. Eberly to run the testing table and sign rosters again this season.</w:t>
      </w:r>
    </w:p>
    <w:p>
      <w:pPr>
        <w:pStyle w:val="Heading1"/>
      </w:pPr>
      <w:r>
        <w:rPr>
          <w:rFonts w:ascii="Segoe UI Semibold" w:hAnsi="Segoe UI Semibold"/>
          <w:b/>
          <w:smallCaps/>
          <w:color w:val="1E5631"/>
          <w:sz w:val="34"/>
          <w:spacing w:val="24"/>
        </w:rPr>
        <w:t>2023-09-11 - Season close review</w:t>
      </w:r>
    </w:p>
    <w:p>
      <w:r>
        <w:rPr>
          <w:b w:val="0"/>
          <w:i w:val="0"/>
        </w:rPr>
        <w:t>Clean season: 122 log entries, no reportables. Retests rose from 44 to 58 at the beginner band after the script change. Delgado to draft the 2023 annual review in November.</w:t>
      </w:r>
    </w:p>
    <w:p>
      <w:pPr>
        <w:pStyle w:val="Heading1"/>
      </w:pPr>
      <w:r>
        <w:rPr>
          <w:rFonts w:ascii="Segoe UI Semibold" w:hAnsi="Segoe UI Semibold"/>
          <w:b/>
          <w:smallCaps/>
          <w:color w:val="1E5631"/>
          <w:sz w:val="34"/>
          <w:spacing w:val="24"/>
        </w:rPr>
        <w:t>2023-12-04 - Off-season planning</w:t>
      </w:r>
    </w:p>
    <w:p>
      <w:r>
        <w:rPr>
          <w:b w:val="0"/>
          <w:i w:val="0"/>
        </w:rPr>
        <w:t>The 2023 annual review's open items were read into the record: expiry tracker, signage at Bluegill Point, a second reach pole for the deep area. No staffing changes anticipated for 2024.</w:t>
      </w:r>
    </w:p>
    <w:p>
      <w:pPr>
        <w:pStyle w:val="Heading1"/>
      </w:pPr>
      <w:r>
        <w:rPr>
          <w:rFonts w:ascii="Segoe UI Semibold" w:hAnsi="Segoe UI Semibold"/>
          <w:b/>
          <w:smallCaps/>
          <w:color w:val="1E5631"/>
          <w:sz w:val="34"/>
          <w:spacing w:val="24"/>
        </w:rPr>
        <w:t>2024-03-18 - Spring staffing meeting</w:t>
      </w:r>
    </w:p>
    <w:p>
      <w:r>
        <w:rPr>
          <w:b w:val="0"/>
          <w:i w:val="0"/>
        </w:rPr>
        <w:t>Eberly and Yee confirmed for 2024. The expiry tracker is in build; Delgado demonstrated the flag logic. Booker noted the seasonal pipeline's intake checklist now collects credential documents for every hire, new or returning.</w:t>
      </w:r>
    </w:p>
    <w:p>
      <w:pPr>
        <w:pStyle w:val="Heading1"/>
      </w:pPr>
      <w:r>
        <w:rPr>
          <w:rFonts w:ascii="Segoe UI Semibold" w:hAnsi="Segoe UI Semibold"/>
          <w:b/>
          <w:smallCaps/>
          <w:color w:val="1E5631"/>
          <w:sz w:val="34"/>
          <w:spacing w:val="24"/>
        </w:rPr>
        <w:t>2024-06-17 - Season opening check</w:t>
      </w:r>
    </w:p>
    <w:p>
      <w:r>
        <w:rPr>
          <w:b w:val="0"/>
          <w:i w:val="0"/>
        </w:rPr>
        <w:t>Staff week complete; 812 campers projected. Tracker in pilot for the 2024 season with paper backup. Testing table assignments as in prior seasons.</w:t>
      </w:r>
    </w:p>
    <w:p>
      <w:pPr>
        <w:pStyle w:val="Heading1"/>
      </w:pPr>
      <w:r>
        <w:rPr>
          <w:rFonts w:ascii="Segoe UI Semibold" w:hAnsi="Segoe UI Semibold"/>
          <w:b/>
          <w:smallCaps/>
          <w:color w:val="1E5631"/>
          <w:sz w:val="34"/>
          <w:spacing w:val="24"/>
        </w:rPr>
        <w:t>2024-09-09 - Season close review</w:t>
      </w:r>
    </w:p>
    <w:p>
      <w:r>
        <w:rPr>
          <w:b w:val="0"/>
          <w:i w:val="0"/>
        </w:rPr>
        <w:t>Clean season: 128 log entries. Tracker pilot caught two spring renewals early. Classification counts in line with prior years. The 2024 review to be drafted in November.</w:t>
      </w:r>
    </w:p>
    <w:p>
      <w:pPr>
        <w:pStyle w:val="Heading1"/>
      </w:pPr>
      <w:r>
        <w:rPr>
          <w:rFonts w:ascii="Segoe UI Semibold" w:hAnsi="Segoe UI Semibold"/>
          <w:b/>
          <w:smallCaps/>
          <w:color w:val="1E5631"/>
          <w:sz w:val="34"/>
          <w:spacing w:val="24"/>
        </w:rPr>
        <w:t>2024-12-02 - Off-season planning</w:t>
      </w:r>
    </w:p>
    <w:p>
      <w:r>
        <w:rPr>
          <w:b w:val="0"/>
          <w:i w:val="0"/>
        </w:rPr>
        <w:t>The 2024 annual review's open items were read into the record and all are closed: the expiry tracker is live, Bluegill Point signage replaced, the second reach pole installed at the deep area. Delgado proposed printing signer credential codes on roster signature blocks starting 2025; the group deferred it to the 2025 template refresh. Booker reported the 2025 recruiting calendar opens January 13.</w:t>
      </w:r>
    </w:p>
    <w:p>
      <w:pPr>
        <w:pStyle w:val="Heading1"/>
      </w:pPr>
      <w:r>
        <w:rPr>
          <w:rFonts w:ascii="Segoe UI Semibold" w:hAnsi="Segoe UI Semibold"/>
          <w:b/>
          <w:smallCaps/>
          <w:color w:val="1E5631"/>
          <w:sz w:val="34"/>
          <w:spacing w:val="24"/>
        </w:rPr>
        <w:t>2025-03-17 - Spring staffing meeting</w:t>
      </w:r>
    </w:p>
    <w:p>
      <w:r>
        <w:rPr>
          <w:b w:val="0"/>
          <w:i w:val="0"/>
        </w:rPr>
        <w:t>Eberly and Yee confirmed for 2025. Tracker now live. Delgado raised a structural concern from the draft 2025 review: the hiring pipeline checks credentials against the job posting, and the tracker checks expiry dates, but nothing checks the credential against the duty. The group asked Delgado to bring a written item to the fall review.</w:t>
      </w:r>
    </w:p>
    <w:p>
      <w:pPr>
        <w:pStyle w:val="Heading1"/>
      </w:pPr>
      <w:r>
        <w:rPr>
          <w:rFonts w:ascii="Segoe UI Semibold" w:hAnsi="Segoe UI Semibold"/>
          <w:b/>
          <w:smallCaps/>
          <w:color w:val="1E5631"/>
          <w:sz w:val="34"/>
          <w:spacing w:val="24"/>
        </w:rPr>
        <w:t>2025-06-16 - Season opening check</w:t>
      </w:r>
    </w:p>
    <w:p>
      <w:r>
        <w:rPr>
          <w:b w:val="0"/>
          <w:i w:val="0"/>
        </w:rPr>
        <w:t>Staff week complete. 795 campers classified across sessions. Testing table assignments unchanged.</w:t>
      </w:r>
    </w:p>
    <w:p>
      <w:pPr>
        <w:pStyle w:val="Heading1"/>
      </w:pPr>
      <w:r>
        <w:rPr>
          <w:rFonts w:ascii="Segoe UI Semibold" w:hAnsi="Segoe UI Semibold"/>
          <w:b/>
          <w:smallCaps/>
          <w:color w:val="1E5631"/>
          <w:sz w:val="34"/>
          <w:spacing w:val="24"/>
        </w:rPr>
        <w:t>2025-09-08 - Season close review</w:t>
      </w:r>
    </w:p>
    <w:p>
      <w:r>
        <w:rPr>
          <w:b w:val="0"/>
          <w:i w:val="0"/>
        </w:rPr>
        <w:t>Clean season: 131 log entries, one near-shore assist, full recovery. Delgado confirmed the annual review will carry the hiring-check-versus-expiry-tracking item as Open Item 1 with a spring target.</w:t>
      </w:r>
    </w:p>
    <w:p>
      <w:pPr>
        <w:pStyle w:val="Heading1"/>
      </w:pPr>
      <w:r>
        <w:rPr>
          <w:rFonts w:ascii="Segoe UI Semibold" w:hAnsi="Segoe UI Semibold"/>
          <w:b/>
          <w:smallCaps/>
          <w:color w:val="1E5631"/>
          <w:sz w:val="34"/>
          <w:spacing w:val="24"/>
        </w:rPr>
        <w:t>2025-12-08 - Off-season planning</w:t>
      </w:r>
    </w:p>
    <w:p>
      <w:r>
        <w:rPr>
          <w:b w:val="0"/>
          <w:i w:val="0"/>
        </w:rPr>
        <w:t>The 2025 review's Open Item 1 was assigned to Delgado and Booker with an April 30, 2026 target. The group discussed wording for the verification gate. No one recalled the matrix being consulted at the 2022 hire; Delgado said she would pull the 2022 paperwork when spring staffing opened.</w:t>
      </w:r>
    </w:p>
    <w:p>
      <w:pPr>
        <w:pStyle w:val="Heading1"/>
      </w:pPr>
      <w:r>
        <w:rPr>
          <w:rFonts w:ascii="Segoe UI Semibold" w:hAnsi="Segoe UI Semibold"/>
          <w:b/>
          <w:smallCaps/>
          <w:color w:val="1E5631"/>
          <w:sz w:val="34"/>
          <w:spacing w:val="24"/>
        </w:rPr>
        <w:t>2026-03-16 - Spring staffing meeting</w:t>
      </w:r>
    </w:p>
    <w:p>
      <w:r>
        <w:rPr>
          <w:b w:val="0"/>
          <w:i w:val="0"/>
        </w:rPr>
        <w:t>Delgado reported the result of her records pull: the 2026 roster signature block, the certification file, and the authorization matrix do not agree - the signer of record holds a supervisor-track credential the matrix does not authorize for swim-ability assessment, and has since 2022 (spring). The credential is current; the authority is absent. Brennan joined the meeting for this item and directed Delgado and Natarajan to prepare the record for the Bureau before any internal conclusion was announced.</w:t>
      </w:r>
    </w:p>
    <w:p>
      <w:pPr>
        <w:pStyle w:val="Heading1"/>
      </w:pPr>
      <w:r>
        <w:rPr>
          <w:rFonts w:ascii="Segoe UI Semibold" w:hAnsi="Segoe UI Semibold"/>
          <w:b/>
          <w:smallCaps/>
          <w:color w:val="1E5631"/>
          <w:sz w:val="34"/>
          <w:spacing w:val="24"/>
        </w:rPr>
        <w:t>2026-04-20 - Special meeting (credential records)</w:t>
      </w:r>
    </w:p>
    <w:p>
      <w:r>
        <w:rPr>
          <w:b w:val="0"/>
          <w:i w:val="0"/>
        </w:rPr>
        <w:t>Delgado presented the timeline she had assembled from the records pull: Ohman's departure after 2021, the spring 2022 hire processed as a routine seasonal hire, four seasons of roster signature blocks, and the matrix's assessment-authority column unchanged since Rev 2021-03. The group agreed: no announcement to staff until the Bureau has the record; Eberly was not to be contacted about the review by anyone but Brennan; and the 2026 testing table assignments would be planned quietly around Yee and the WSI staff so the season could open correctly whatever the Bureau said.</w:t>
      </w:r>
    </w:p>
    <w:p>
      <w:pPr>
        <w:pStyle w:val="Heading1"/>
      </w:pPr>
      <w:r>
        <w:rPr>
          <w:rFonts w:ascii="Segoe UI Semibold" w:hAnsi="Segoe UI Semibold"/>
          <w:b/>
          <w:smallCaps/>
          <w:color w:val="1E5631"/>
          <w:sz w:val="34"/>
          <w:spacing w:val="24"/>
        </w:rPr>
        <w:t>2026-05-04 - Special meeting (Bureau notification)</w:t>
      </w:r>
    </w:p>
    <w:p>
      <w:r>
        <w:rPr>
          <w:b w:val="0"/>
          <w:i w:val="0"/>
        </w:rPr>
        <w:t>Brennan reported that the records package - the certification file, the roster signature blocks, the matrix, and the continuity timeline - went to the Bureau on May 1, and the Bureau acknowledged receipt May 3. The group set the season's communications rule: staff who ask are told that sign-off assignments were refined for 2026 as part of the safety-plan follow-up; no one speculates about findings. Yee confirmed the testing table staffing works with WSI assessors at every block.</w:t>
      </w:r>
    </w:p>
    <w:p>
      <w:pPr>
        <w:pStyle w:val="Heading1"/>
      </w:pPr>
      <w:r>
        <w:rPr>
          <w:rFonts w:ascii="Segoe UI Semibold" w:hAnsi="Segoe UI Semibold"/>
          <w:b/>
          <w:smallCaps/>
          <w:color w:val="1E5631"/>
          <w:sz w:val="34"/>
          <w:spacing w:val="24"/>
        </w:rPr>
        <w:t>2026-06-15 - Special meeting</w:t>
      </w:r>
    </w:p>
    <w:p>
      <w:r>
        <w:rPr>
          <w:b w:val="0"/>
          <w:i w:val="0"/>
        </w:rPr>
        <w:t>The Bureau's finding letter arrived this morning, Case No. BYC-FND-2026-0147. Natarajan outlined the response calendar: corrective-action plan within forty-five days of the letter, license renewal application due to the Licensing Unit by July 15, underwriting information to Great Pines Mutual thirty days before the August 1 policy anniversary. The group confirmed Session 1 re-assessments will be run by Yee and the WSI staff, and that Eberly's duties are reassigned to program oversight pending the corrective plan.</w:t>
      </w:r>
    </w:p>
    <w:p>
      <w:pPr>
        <w:pStyle w:val="Heading1"/>
      </w:pPr>
      <w:r>
        <w:rPr>
          <w:rFonts w:ascii="Segoe UI Semibold" w:hAnsi="Segoe UI Semibold"/>
          <w:b/>
          <w:smallCaps/>
          <w:color w:val="1E5631"/>
          <w:sz w:val="34"/>
          <w:spacing w:val="24"/>
        </w:rPr>
        <w:t>2026-08-10 - Mid-season check</w:t>
      </w:r>
    </w:p>
    <w:p>
      <w:r>
        <w:rPr>
          <w:b w:val="0"/>
          <w:i w:val="0"/>
        </w:rPr>
        <w:t>Re-assessment of the 2026 population is 84% complete and finishes this week. The CAP evidence package goes to the Bureau on August 12. Underwriting call held July 30; premium indication expected after the season closes 2026-08-20. The Board Risk Committee accepted the four-site never-examined status as a 2026 budget decision.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P. Yee</dc:creator>
  <cp:keywords/>
  <dc:description>generated by python-docx</dc:description>
  <cp:lastModifiedBy/>
  <cp:revision>1</cp:revision>
  <dcterms:created xsi:type="dcterms:W3CDTF">2024-02-20T15:53:51Z</dcterms:created>
  <dcterms:modified xsi:type="dcterms:W3CDTF">2024-06-26T15:53:51Z</dcterms:modified>
  <cp:category/>
</cp:coreProperties>
</file>