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F1119" w14:textId="77777777" w:rsidR="003D5AC6" w:rsidRDefault="003D5AC6" w:rsidP="003D5AC6">
      <w:pPr>
        <w:pStyle w:val="Titel"/>
        <w:rPr>
          <w:color w:val="2F5496" w:themeColor="accent1" w:themeShade="BF"/>
        </w:rPr>
      </w:pPr>
    </w:p>
    <w:p w14:paraId="470C0C1A" w14:textId="4D47BF3E" w:rsidR="003D5AC6" w:rsidRDefault="003D5AC6" w:rsidP="003D5AC6">
      <w:pPr>
        <w:pStyle w:val="Titel"/>
        <w:rPr>
          <w:color w:val="2F5496" w:themeColor="accent1" w:themeShade="BF"/>
        </w:rPr>
      </w:pPr>
    </w:p>
    <w:p w14:paraId="0E9088EB" w14:textId="79DCA26D" w:rsidR="003D5AC6" w:rsidRDefault="003D5AC6" w:rsidP="003D5AC6">
      <w:pPr>
        <w:pStyle w:val="Titel"/>
        <w:rPr>
          <w:color w:val="2F5496" w:themeColor="accent1" w:themeShade="BF"/>
        </w:rPr>
      </w:pPr>
    </w:p>
    <w:p w14:paraId="34DAD901" w14:textId="205016DA" w:rsidR="003D5AC6" w:rsidRDefault="003D5AC6" w:rsidP="003D5AC6">
      <w:pPr>
        <w:pStyle w:val="Titel"/>
        <w:rPr>
          <w:color w:val="2F5496" w:themeColor="accent1" w:themeShade="B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B4B4AE" wp14:editId="16435527">
            <wp:simplePos x="0" y="0"/>
            <wp:positionH relativeFrom="margin">
              <wp:posOffset>628650</wp:posOffset>
            </wp:positionH>
            <wp:positionV relativeFrom="paragraph">
              <wp:posOffset>98425</wp:posOffset>
            </wp:positionV>
            <wp:extent cx="4229100" cy="1938020"/>
            <wp:effectExtent l="0" t="0" r="0" b="5080"/>
            <wp:wrapThrough wrapText="bothSides">
              <wp:wrapPolygon edited="0">
                <wp:start x="0" y="0"/>
                <wp:lineTo x="0" y="21444"/>
                <wp:lineTo x="21503" y="21444"/>
                <wp:lineTo x="21503" y="0"/>
                <wp:lineTo x="0" y="0"/>
              </wp:wrapPolygon>
            </wp:wrapThrough>
            <wp:docPr id="1" name="Grafik 1" descr="Quellbild anze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llbild anzei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28D99" w14:textId="79CFC18C" w:rsidR="003D5AC6" w:rsidRDefault="003D5AC6" w:rsidP="003D5AC6">
      <w:pPr>
        <w:pStyle w:val="Titel"/>
        <w:rPr>
          <w:color w:val="2F5496" w:themeColor="accent1" w:themeShade="BF"/>
        </w:rPr>
      </w:pPr>
    </w:p>
    <w:p w14:paraId="5B762C79" w14:textId="77777777" w:rsidR="003D5AC6" w:rsidRDefault="003D5AC6" w:rsidP="003D5AC6">
      <w:pPr>
        <w:pStyle w:val="Titel"/>
        <w:rPr>
          <w:color w:val="2F5496" w:themeColor="accent1" w:themeShade="BF"/>
        </w:rPr>
      </w:pPr>
    </w:p>
    <w:p w14:paraId="710A1DBE" w14:textId="59A0C596" w:rsidR="003D5AC6" w:rsidRDefault="003D5AC6" w:rsidP="003D5AC6">
      <w:pPr>
        <w:pStyle w:val="Titel"/>
        <w:rPr>
          <w:color w:val="2F5496" w:themeColor="accent1" w:themeShade="BF"/>
        </w:rPr>
      </w:pPr>
    </w:p>
    <w:p w14:paraId="7D33F447" w14:textId="77777777" w:rsidR="003D5AC6" w:rsidRDefault="003D5AC6" w:rsidP="003D5AC6">
      <w:pPr>
        <w:pStyle w:val="Titel"/>
        <w:rPr>
          <w:color w:val="2F5496" w:themeColor="accent1" w:themeShade="BF"/>
        </w:rPr>
      </w:pPr>
    </w:p>
    <w:p w14:paraId="2A5FAE02" w14:textId="6790BA3C" w:rsidR="003D5AC6" w:rsidRDefault="003D5AC6" w:rsidP="003D5AC6">
      <w:pPr>
        <w:pStyle w:val="Titel"/>
        <w:rPr>
          <w:color w:val="2F5496" w:themeColor="accent1" w:themeShade="BF"/>
        </w:rPr>
      </w:pPr>
    </w:p>
    <w:p w14:paraId="1ABEB3E6" w14:textId="7114D3B4" w:rsidR="003D5AC6" w:rsidRDefault="003D5AC6" w:rsidP="003D5AC6">
      <w:pPr>
        <w:pStyle w:val="Titel"/>
        <w:rPr>
          <w:color w:val="2F5496" w:themeColor="accent1" w:themeShade="BF"/>
        </w:rPr>
      </w:pPr>
    </w:p>
    <w:p w14:paraId="470A8D69" w14:textId="77777777" w:rsidR="006E2DDC" w:rsidRPr="006E2DDC" w:rsidRDefault="006E2DDC" w:rsidP="006E2DDC"/>
    <w:p w14:paraId="15D97BA0" w14:textId="1F21ED8C" w:rsidR="00A65AC4" w:rsidRDefault="003D5AC6" w:rsidP="003D5AC6">
      <w:pPr>
        <w:pStyle w:val="Titel"/>
        <w:rPr>
          <w:color w:val="2F5496" w:themeColor="accent1" w:themeShade="BF"/>
        </w:rPr>
      </w:pPr>
      <w:r w:rsidRPr="003D5AC6">
        <w:rPr>
          <w:color w:val="2F5496" w:themeColor="accent1" w:themeShade="BF"/>
        </w:rPr>
        <w:t>Handbuch für das Addin: Projekt-Analyse</w:t>
      </w:r>
    </w:p>
    <w:p w14:paraId="5AB77009" w14:textId="4A51DF23" w:rsidR="003D5AC6" w:rsidRDefault="003D5AC6" w:rsidP="003D5AC6"/>
    <w:p w14:paraId="0903DA7A" w14:textId="7CE09375" w:rsidR="003D5AC6" w:rsidRDefault="003D5AC6" w:rsidP="003D5AC6"/>
    <w:p w14:paraId="4E85E25E" w14:textId="014A1B86" w:rsidR="003D5AC6" w:rsidRDefault="003D5AC6" w:rsidP="003D5AC6"/>
    <w:p w14:paraId="130EA253" w14:textId="3289B9F2" w:rsidR="003D5AC6" w:rsidRDefault="003D5AC6" w:rsidP="003D5AC6"/>
    <w:p w14:paraId="68AF517A" w14:textId="63424DEC" w:rsidR="006E2DDC" w:rsidRDefault="006E2DDC" w:rsidP="003D5AC6"/>
    <w:p w14:paraId="01B437FF" w14:textId="79D4DC45" w:rsidR="006E2DDC" w:rsidRDefault="006E2DDC" w:rsidP="003D5AC6"/>
    <w:p w14:paraId="3B83BD7C" w14:textId="77777777" w:rsidR="006E2DDC" w:rsidRDefault="006E2DDC" w:rsidP="003D5AC6"/>
    <w:p w14:paraId="7B75BC04" w14:textId="77777777" w:rsidR="003D5AC6" w:rsidRPr="003D5AC6" w:rsidRDefault="003D5AC6" w:rsidP="003D5AC6">
      <w:pPr>
        <w:spacing w:after="0"/>
        <w:jc w:val="center"/>
        <w:rPr>
          <w:color w:val="2F5496" w:themeColor="accent1" w:themeShade="BF"/>
          <w:sz w:val="40"/>
          <w:szCs w:val="40"/>
          <w:lang w:val="en-US"/>
        </w:rPr>
      </w:pPr>
      <w:r w:rsidRPr="003D5AC6">
        <w:rPr>
          <w:color w:val="2F5496" w:themeColor="accent1" w:themeShade="BF"/>
          <w:sz w:val="40"/>
          <w:szCs w:val="40"/>
          <w:lang w:val="en-US"/>
        </w:rPr>
        <w:t>Alain Hoch</w:t>
      </w:r>
    </w:p>
    <w:p w14:paraId="6EBAD9D0" w14:textId="77777777" w:rsidR="003D5AC6" w:rsidRPr="003D5AC6" w:rsidRDefault="003D5AC6" w:rsidP="003D5AC6">
      <w:pPr>
        <w:spacing w:after="0"/>
        <w:jc w:val="center"/>
        <w:rPr>
          <w:color w:val="2F5496" w:themeColor="accent1" w:themeShade="BF"/>
          <w:sz w:val="40"/>
          <w:szCs w:val="40"/>
          <w:lang w:val="en-US"/>
        </w:rPr>
      </w:pPr>
      <w:r w:rsidRPr="003D5AC6">
        <w:rPr>
          <w:color w:val="2F5496" w:themeColor="accent1" w:themeShade="BF"/>
          <w:sz w:val="40"/>
          <w:szCs w:val="40"/>
          <w:lang w:val="en-US"/>
        </w:rPr>
        <w:t>blue office AG</w:t>
      </w:r>
    </w:p>
    <w:p w14:paraId="11430437" w14:textId="77777777" w:rsidR="003D5AC6" w:rsidRPr="003D5AC6" w:rsidRDefault="003D5AC6" w:rsidP="003D5AC6">
      <w:pPr>
        <w:spacing w:after="0"/>
        <w:jc w:val="center"/>
        <w:rPr>
          <w:color w:val="2F5496" w:themeColor="accent1" w:themeShade="BF"/>
          <w:sz w:val="40"/>
          <w:szCs w:val="40"/>
          <w:lang w:val="en-US"/>
        </w:rPr>
      </w:pPr>
      <w:r w:rsidRPr="003D5AC6">
        <w:rPr>
          <w:color w:val="2F5496" w:themeColor="accent1" w:themeShade="BF"/>
          <w:sz w:val="40"/>
          <w:szCs w:val="40"/>
          <w:lang w:val="en-US"/>
        </w:rPr>
        <w:t>Turbistrasse 10</w:t>
      </w:r>
    </w:p>
    <w:p w14:paraId="53056B00" w14:textId="4A4E720F" w:rsidR="003D5AC6" w:rsidRDefault="003D5AC6" w:rsidP="003D5AC6">
      <w:pPr>
        <w:spacing w:after="0"/>
        <w:jc w:val="center"/>
        <w:rPr>
          <w:color w:val="2F5496" w:themeColor="accent1" w:themeShade="BF"/>
          <w:sz w:val="40"/>
          <w:szCs w:val="40"/>
          <w:lang w:val="en-US"/>
        </w:rPr>
      </w:pPr>
      <w:r w:rsidRPr="003D5AC6">
        <w:rPr>
          <w:color w:val="2F5496" w:themeColor="accent1" w:themeShade="BF"/>
          <w:sz w:val="40"/>
          <w:szCs w:val="40"/>
          <w:lang w:val="en-US"/>
        </w:rPr>
        <w:t>6280 Hochdorf</w:t>
      </w:r>
    </w:p>
    <w:p w14:paraId="3E7A9127" w14:textId="7F1F47A0" w:rsidR="003D5AC6" w:rsidRDefault="003D5AC6" w:rsidP="003D5AC6">
      <w:pPr>
        <w:spacing w:after="0"/>
        <w:jc w:val="center"/>
        <w:rPr>
          <w:color w:val="2F5496" w:themeColor="accent1" w:themeShade="BF"/>
          <w:sz w:val="40"/>
          <w:szCs w:val="40"/>
          <w:lang w:val="en-US"/>
        </w:rPr>
      </w:pPr>
    </w:p>
    <w:p w14:paraId="63CC7514" w14:textId="35B46E09" w:rsidR="003D5AC6" w:rsidRDefault="003D5AC6" w:rsidP="003D5AC6">
      <w:pPr>
        <w:spacing w:after="0"/>
        <w:rPr>
          <w:color w:val="2F5496" w:themeColor="accent1" w:themeShade="BF"/>
          <w:sz w:val="24"/>
          <w:szCs w:val="24"/>
          <w:lang w:val="en-US"/>
        </w:rPr>
      </w:pPr>
    </w:p>
    <w:sdt>
      <w:sdtPr>
        <w:rPr>
          <w:lang w:val="de-DE"/>
        </w:rPr>
        <w:id w:val="361775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4B9A530" w14:textId="0435052D" w:rsidR="003D5AC6" w:rsidRDefault="003D5AC6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9327BF0" w14:textId="4CA1EDB2" w:rsidR="006E2DDC" w:rsidRDefault="003D5AC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678131" w:history="1">
            <w:r w:rsidR="006E2DDC" w:rsidRPr="00E233A9">
              <w:rPr>
                <w:rStyle w:val="Hyperlink"/>
                <w:noProof/>
              </w:rPr>
              <w:t>Kurz erklärt</w:t>
            </w:r>
            <w:r w:rsidR="006E2DDC">
              <w:rPr>
                <w:noProof/>
                <w:webHidden/>
              </w:rPr>
              <w:tab/>
            </w:r>
            <w:r w:rsidR="006E2DDC">
              <w:rPr>
                <w:noProof/>
                <w:webHidden/>
              </w:rPr>
              <w:fldChar w:fldCharType="begin"/>
            </w:r>
            <w:r w:rsidR="006E2DDC">
              <w:rPr>
                <w:noProof/>
                <w:webHidden/>
              </w:rPr>
              <w:instrText xml:space="preserve"> PAGEREF _Toc126678131 \h </w:instrText>
            </w:r>
            <w:r w:rsidR="006E2DDC">
              <w:rPr>
                <w:noProof/>
                <w:webHidden/>
              </w:rPr>
            </w:r>
            <w:r w:rsidR="006E2DDC">
              <w:rPr>
                <w:noProof/>
                <w:webHidden/>
              </w:rPr>
              <w:fldChar w:fldCharType="separate"/>
            </w:r>
            <w:r w:rsidR="006E2DDC">
              <w:rPr>
                <w:noProof/>
                <w:webHidden/>
              </w:rPr>
              <w:t>3</w:t>
            </w:r>
            <w:r w:rsidR="006E2DDC">
              <w:rPr>
                <w:noProof/>
                <w:webHidden/>
              </w:rPr>
              <w:fldChar w:fldCharType="end"/>
            </w:r>
          </w:hyperlink>
        </w:p>
        <w:p w14:paraId="40C953BF" w14:textId="325350CE" w:rsidR="006E2DDC" w:rsidRDefault="006E2DD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678132" w:history="1">
            <w:r w:rsidRPr="00E233A9">
              <w:rPr>
                <w:rStyle w:val="Hyperlink"/>
                <w:noProof/>
              </w:rPr>
              <w:t>Linke Seite: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E8AA6" w14:textId="4207E4D1" w:rsidR="006E2DDC" w:rsidRDefault="006E2DD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678133" w:history="1">
            <w:r w:rsidRPr="00E233A9">
              <w:rPr>
                <w:rStyle w:val="Hyperlink"/>
                <w:noProof/>
              </w:rPr>
              <w:t>Knöpfe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9C7FE" w14:textId="0F584046" w:rsidR="006E2DDC" w:rsidRDefault="006E2DD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678134" w:history="1">
            <w:r w:rsidRPr="00E233A9">
              <w:rPr>
                <w:rStyle w:val="Hyperlink"/>
                <w:noProof/>
              </w:rPr>
              <w:t>Aufträge hinzufügen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A0BE7" w14:textId="088B7E7E" w:rsidR="006E2DDC" w:rsidRDefault="006E2DD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678135" w:history="1">
            <w:r w:rsidRPr="00E233A9">
              <w:rPr>
                <w:rStyle w:val="Hyperlink"/>
                <w:noProof/>
              </w:rPr>
              <w:t>ServiceRequest hinzufügen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77255" w14:textId="302D9E58" w:rsidR="006E2DDC" w:rsidRDefault="006E2DD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678136" w:history="1">
            <w:r w:rsidRPr="00E233A9">
              <w:rPr>
                <w:rStyle w:val="Hyperlink"/>
                <w:noProof/>
              </w:rPr>
              <w:t>Ausgewähltes Objekt Entfernen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A29C7" w14:textId="6DE6E970" w:rsidR="006E2DDC" w:rsidRDefault="006E2DD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678137" w:history="1">
            <w:r w:rsidRPr="00E233A9">
              <w:rPr>
                <w:rStyle w:val="Hyperlink"/>
                <w:noProof/>
              </w:rPr>
              <w:t>Aktualisieren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19DB9" w14:textId="7E4B3BF2" w:rsidR="006E2DDC" w:rsidRDefault="006E2DD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678138" w:history="1">
            <w:r w:rsidRPr="00E233A9">
              <w:rPr>
                <w:rStyle w:val="Hyperlink"/>
                <w:noProof/>
              </w:rPr>
              <w:t>Einstellungen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C815F" w14:textId="010F2BFE" w:rsidR="006E2DDC" w:rsidRDefault="006E2DD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678139" w:history="1">
            <w:r w:rsidRPr="00E233A9">
              <w:rPr>
                <w:rStyle w:val="Hyperlink"/>
                <w:noProof/>
              </w:rPr>
              <w:t>Rechte 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BF812" w14:textId="2A16D57D" w:rsidR="006E2DDC" w:rsidRDefault="006E2DD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678140" w:history="1">
            <w:r w:rsidRPr="00E233A9">
              <w:rPr>
                <w:rStyle w:val="Hyperlink"/>
                <w:noProof/>
              </w:rPr>
              <w:t>Verarbeitende Daten: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8AD39" w14:textId="70B81BCF" w:rsidR="006E2DDC" w:rsidRDefault="006E2DD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678141" w:history="1">
            <w:r w:rsidRPr="00E233A9">
              <w:rPr>
                <w:rStyle w:val="Hyperlink"/>
                <w:noProof/>
              </w:rPr>
              <w:t>Kalkulation der 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A1FA6" w14:textId="02135AE6" w:rsidR="006E2DDC" w:rsidRDefault="006E2DD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678142" w:history="1">
            <w:r w:rsidRPr="00E233A9">
              <w:rPr>
                <w:rStyle w:val="Hyperlink"/>
                <w:noProof/>
              </w:rPr>
              <w:t>Progress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2D670" w14:textId="737D0921" w:rsidR="003D5AC6" w:rsidRDefault="003D5AC6">
          <w:r>
            <w:rPr>
              <w:b/>
              <w:bCs/>
              <w:lang w:val="de-DE"/>
            </w:rPr>
            <w:fldChar w:fldCharType="end"/>
          </w:r>
        </w:p>
      </w:sdtContent>
    </w:sdt>
    <w:p w14:paraId="65EE2D14" w14:textId="20287565" w:rsidR="003D5AC6" w:rsidRPr="00D2098A" w:rsidRDefault="003D5AC6" w:rsidP="003D5AC6">
      <w:pPr>
        <w:spacing w:after="0"/>
        <w:rPr>
          <w:sz w:val="24"/>
          <w:szCs w:val="24"/>
        </w:rPr>
      </w:pPr>
    </w:p>
    <w:p w14:paraId="4B2C6EE1" w14:textId="02A68E5D" w:rsidR="003D5AC6" w:rsidRPr="00D2098A" w:rsidRDefault="003D5AC6" w:rsidP="003D5AC6">
      <w:pPr>
        <w:spacing w:after="0"/>
        <w:rPr>
          <w:sz w:val="24"/>
          <w:szCs w:val="24"/>
        </w:rPr>
      </w:pPr>
    </w:p>
    <w:p w14:paraId="4AB02EB2" w14:textId="63FC433F" w:rsidR="003D5AC6" w:rsidRPr="00D2098A" w:rsidRDefault="003D5AC6" w:rsidP="003D5AC6">
      <w:pPr>
        <w:spacing w:after="0"/>
        <w:rPr>
          <w:sz w:val="24"/>
          <w:szCs w:val="24"/>
        </w:rPr>
      </w:pPr>
    </w:p>
    <w:p w14:paraId="5FACBDE6" w14:textId="00FDFD9F" w:rsidR="003D5AC6" w:rsidRPr="00D2098A" w:rsidRDefault="003D5AC6" w:rsidP="003D5AC6">
      <w:pPr>
        <w:spacing w:after="0"/>
        <w:rPr>
          <w:sz w:val="24"/>
          <w:szCs w:val="24"/>
        </w:rPr>
      </w:pPr>
    </w:p>
    <w:p w14:paraId="2AF760CE" w14:textId="6F498079" w:rsidR="003D5AC6" w:rsidRPr="00D2098A" w:rsidRDefault="003D5AC6" w:rsidP="003D5AC6">
      <w:pPr>
        <w:spacing w:after="0"/>
        <w:rPr>
          <w:sz w:val="24"/>
          <w:szCs w:val="24"/>
        </w:rPr>
      </w:pPr>
    </w:p>
    <w:p w14:paraId="71D28BCA" w14:textId="3549C749" w:rsidR="003D5AC6" w:rsidRPr="00D2098A" w:rsidRDefault="003D5AC6" w:rsidP="003D5AC6">
      <w:pPr>
        <w:spacing w:after="0"/>
        <w:rPr>
          <w:sz w:val="24"/>
          <w:szCs w:val="24"/>
        </w:rPr>
      </w:pPr>
    </w:p>
    <w:p w14:paraId="6A6EFB95" w14:textId="3EB66895" w:rsidR="003D5AC6" w:rsidRPr="00D2098A" w:rsidRDefault="003D5AC6" w:rsidP="003D5AC6">
      <w:pPr>
        <w:spacing w:after="0"/>
        <w:rPr>
          <w:sz w:val="24"/>
          <w:szCs w:val="24"/>
        </w:rPr>
      </w:pPr>
    </w:p>
    <w:p w14:paraId="76D6F3B8" w14:textId="2F50C0A6" w:rsidR="003D5AC6" w:rsidRPr="00D2098A" w:rsidRDefault="003D5AC6" w:rsidP="003D5AC6">
      <w:pPr>
        <w:spacing w:after="0"/>
        <w:rPr>
          <w:sz w:val="24"/>
          <w:szCs w:val="24"/>
        </w:rPr>
      </w:pPr>
    </w:p>
    <w:p w14:paraId="47FB5BDF" w14:textId="1100635D" w:rsidR="003D5AC6" w:rsidRPr="00D2098A" w:rsidRDefault="003D5AC6" w:rsidP="003D5AC6">
      <w:pPr>
        <w:spacing w:after="0"/>
        <w:rPr>
          <w:sz w:val="24"/>
          <w:szCs w:val="24"/>
        </w:rPr>
      </w:pPr>
    </w:p>
    <w:p w14:paraId="56F0A918" w14:textId="6993F467" w:rsidR="003D5AC6" w:rsidRPr="00D2098A" w:rsidRDefault="003D5AC6" w:rsidP="003D5AC6">
      <w:pPr>
        <w:spacing w:after="0"/>
        <w:rPr>
          <w:sz w:val="24"/>
          <w:szCs w:val="24"/>
        </w:rPr>
      </w:pPr>
    </w:p>
    <w:p w14:paraId="6C1408D4" w14:textId="57A39F0E" w:rsidR="003D5AC6" w:rsidRPr="00D2098A" w:rsidRDefault="003D5AC6" w:rsidP="003D5AC6">
      <w:pPr>
        <w:spacing w:after="0"/>
        <w:rPr>
          <w:sz w:val="24"/>
          <w:szCs w:val="24"/>
        </w:rPr>
      </w:pPr>
    </w:p>
    <w:p w14:paraId="3B19C79C" w14:textId="670B783F" w:rsidR="003D5AC6" w:rsidRPr="00D2098A" w:rsidRDefault="003D5AC6" w:rsidP="003D5AC6">
      <w:pPr>
        <w:spacing w:after="0"/>
        <w:rPr>
          <w:sz w:val="24"/>
          <w:szCs w:val="24"/>
        </w:rPr>
      </w:pPr>
    </w:p>
    <w:p w14:paraId="3E10FB27" w14:textId="2C7FE115" w:rsidR="003D5AC6" w:rsidRPr="00D2098A" w:rsidRDefault="003D5AC6" w:rsidP="003D5AC6">
      <w:pPr>
        <w:spacing w:after="0"/>
        <w:rPr>
          <w:sz w:val="24"/>
          <w:szCs w:val="24"/>
        </w:rPr>
      </w:pPr>
    </w:p>
    <w:p w14:paraId="40EABB45" w14:textId="081F1B57" w:rsidR="003D5AC6" w:rsidRPr="00D2098A" w:rsidRDefault="003D5AC6" w:rsidP="003D5AC6">
      <w:pPr>
        <w:spacing w:after="0"/>
        <w:rPr>
          <w:sz w:val="24"/>
          <w:szCs w:val="24"/>
        </w:rPr>
      </w:pPr>
    </w:p>
    <w:p w14:paraId="2C6880D8" w14:textId="4023A6B3" w:rsidR="003D5AC6" w:rsidRPr="00D2098A" w:rsidRDefault="003D5AC6" w:rsidP="003D5AC6">
      <w:pPr>
        <w:spacing w:after="0"/>
        <w:rPr>
          <w:sz w:val="24"/>
          <w:szCs w:val="24"/>
        </w:rPr>
      </w:pPr>
    </w:p>
    <w:p w14:paraId="32BEFEC4" w14:textId="64406198" w:rsidR="003D5AC6" w:rsidRPr="00D2098A" w:rsidRDefault="003D5AC6" w:rsidP="003D5AC6">
      <w:pPr>
        <w:spacing w:after="0"/>
        <w:rPr>
          <w:sz w:val="24"/>
          <w:szCs w:val="24"/>
        </w:rPr>
      </w:pPr>
    </w:p>
    <w:p w14:paraId="14ECED7F" w14:textId="605FDC7A" w:rsidR="003D5AC6" w:rsidRPr="00D2098A" w:rsidRDefault="003D5AC6" w:rsidP="003D5AC6">
      <w:pPr>
        <w:spacing w:after="0"/>
        <w:rPr>
          <w:sz w:val="24"/>
          <w:szCs w:val="24"/>
        </w:rPr>
      </w:pPr>
    </w:p>
    <w:p w14:paraId="589A2F20" w14:textId="2E0ED3AA" w:rsidR="003D5AC6" w:rsidRPr="00D2098A" w:rsidRDefault="003D5AC6" w:rsidP="003D5AC6">
      <w:pPr>
        <w:spacing w:after="0"/>
        <w:rPr>
          <w:sz w:val="24"/>
          <w:szCs w:val="24"/>
        </w:rPr>
      </w:pPr>
    </w:p>
    <w:p w14:paraId="09DAEFF6" w14:textId="2F34639F" w:rsidR="003D5AC6" w:rsidRPr="00D2098A" w:rsidRDefault="003D5AC6" w:rsidP="003D5AC6">
      <w:pPr>
        <w:spacing w:after="0"/>
        <w:rPr>
          <w:sz w:val="24"/>
          <w:szCs w:val="24"/>
        </w:rPr>
      </w:pPr>
    </w:p>
    <w:p w14:paraId="07DE8788" w14:textId="7F022BCB" w:rsidR="003D5AC6" w:rsidRPr="00D2098A" w:rsidRDefault="003D5AC6" w:rsidP="003D5AC6">
      <w:pPr>
        <w:spacing w:after="0"/>
        <w:rPr>
          <w:sz w:val="24"/>
          <w:szCs w:val="24"/>
        </w:rPr>
      </w:pPr>
    </w:p>
    <w:p w14:paraId="1156FE37" w14:textId="51633402" w:rsidR="003D5AC6" w:rsidRPr="00D2098A" w:rsidRDefault="003D5AC6" w:rsidP="003D5AC6">
      <w:pPr>
        <w:spacing w:after="0"/>
        <w:rPr>
          <w:sz w:val="24"/>
          <w:szCs w:val="24"/>
        </w:rPr>
      </w:pPr>
    </w:p>
    <w:p w14:paraId="70A2F108" w14:textId="3605C368" w:rsidR="003D5AC6" w:rsidRPr="00D2098A" w:rsidRDefault="003D5AC6" w:rsidP="003D5AC6">
      <w:pPr>
        <w:spacing w:after="0"/>
        <w:rPr>
          <w:sz w:val="24"/>
          <w:szCs w:val="24"/>
        </w:rPr>
      </w:pPr>
    </w:p>
    <w:p w14:paraId="16263E3B" w14:textId="542E21EB" w:rsidR="003D5AC6" w:rsidRPr="00D2098A" w:rsidRDefault="003D5AC6" w:rsidP="003D5AC6">
      <w:pPr>
        <w:spacing w:after="0"/>
        <w:rPr>
          <w:sz w:val="24"/>
          <w:szCs w:val="24"/>
        </w:rPr>
      </w:pPr>
    </w:p>
    <w:p w14:paraId="08D80EF7" w14:textId="63C2BDFE" w:rsidR="003D5AC6" w:rsidRPr="00D2098A" w:rsidRDefault="003D5AC6" w:rsidP="003D5AC6">
      <w:pPr>
        <w:spacing w:after="0"/>
        <w:rPr>
          <w:sz w:val="24"/>
          <w:szCs w:val="24"/>
        </w:rPr>
      </w:pPr>
    </w:p>
    <w:p w14:paraId="40FFB62E" w14:textId="2CFCD4AF" w:rsidR="003D5AC6" w:rsidRPr="00D2098A" w:rsidRDefault="003D5AC6" w:rsidP="003D5AC6">
      <w:pPr>
        <w:spacing w:after="0"/>
        <w:rPr>
          <w:sz w:val="24"/>
          <w:szCs w:val="24"/>
        </w:rPr>
      </w:pPr>
    </w:p>
    <w:p w14:paraId="7A780C78" w14:textId="6A83620F" w:rsidR="003D5AC6" w:rsidRPr="00D2098A" w:rsidRDefault="003D5AC6" w:rsidP="003D5AC6">
      <w:pPr>
        <w:spacing w:after="0"/>
        <w:rPr>
          <w:sz w:val="24"/>
          <w:szCs w:val="24"/>
        </w:rPr>
      </w:pPr>
    </w:p>
    <w:p w14:paraId="0173815F" w14:textId="3535761E" w:rsidR="00CF033D" w:rsidRDefault="001C4828" w:rsidP="000D1F40">
      <w:pPr>
        <w:rPr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br w:type="page"/>
      </w:r>
    </w:p>
    <w:p w14:paraId="1CABF64C" w14:textId="2D6DB50B" w:rsidR="00CF033D" w:rsidRDefault="00CF033D" w:rsidP="003A372E">
      <w:pPr>
        <w:pStyle w:val="berschrift1"/>
      </w:pPr>
      <w:bookmarkStart w:id="0" w:name="_Toc126678131"/>
      <w:r>
        <w:t>Kurz erklärt</w:t>
      </w:r>
      <w:bookmarkEnd w:id="0"/>
    </w:p>
    <w:p w14:paraId="65D3E871" w14:textId="1F8DE0BC" w:rsidR="003A372E" w:rsidRPr="003A372E" w:rsidRDefault="000233E3" w:rsidP="003A372E">
      <w:r>
        <w:t xml:space="preserve">Das Add-In </w:t>
      </w:r>
      <w:r w:rsidR="003C2365">
        <w:t xml:space="preserve">zeigt </w:t>
      </w:r>
      <w:r>
        <w:t xml:space="preserve">einem auf einen Blick, wie </w:t>
      </w:r>
      <w:r w:rsidR="00302270">
        <w:t>viele Stunden</w:t>
      </w:r>
      <w:r w:rsidR="002910EB">
        <w:t>,</w:t>
      </w:r>
      <w:r w:rsidR="00302270">
        <w:t xml:space="preserve"> von </w:t>
      </w:r>
      <w:r w:rsidR="003476FF">
        <w:t xml:space="preserve">den vereinbarten </w:t>
      </w:r>
      <w:proofErr w:type="gramStart"/>
      <w:r w:rsidR="005B3BC6">
        <w:t>L</w:t>
      </w:r>
      <w:r w:rsidR="003476FF">
        <w:t>eistungen</w:t>
      </w:r>
      <w:proofErr w:type="gramEnd"/>
      <w:r w:rsidR="005B3BC6">
        <w:t xml:space="preserve"> welche auf den Belegen sind und ins Add-In hinzugefügt wurden</w:t>
      </w:r>
      <w:r w:rsidR="002910EB">
        <w:t xml:space="preserve">, </w:t>
      </w:r>
      <w:r w:rsidR="00C82AEF">
        <w:t>rapportiert</w:t>
      </w:r>
      <w:r w:rsidR="002910EB">
        <w:t xml:space="preserve"> sind</w:t>
      </w:r>
      <w:r w:rsidR="00B16B0B">
        <w:t>.</w:t>
      </w:r>
      <w:r w:rsidR="00B90F30">
        <w:t xml:space="preserve"> Dabei werden die </w:t>
      </w:r>
      <w:r w:rsidR="00873592">
        <w:t>Belege</w:t>
      </w:r>
      <w:r w:rsidR="00B90F30">
        <w:t xml:space="preserve">, mit den </w:t>
      </w:r>
      <w:proofErr w:type="gramStart"/>
      <w:r w:rsidR="00B90F30">
        <w:t>SR’s</w:t>
      </w:r>
      <w:proofErr w:type="gramEnd"/>
      <w:r w:rsidR="00B90F30">
        <w:t xml:space="preserve"> abgeglichen. </w:t>
      </w:r>
      <w:r w:rsidR="00772ED9">
        <w:t>Die Leistungen de</w:t>
      </w:r>
      <w:r w:rsidR="0035548A">
        <w:t>r</w:t>
      </w:r>
      <w:r w:rsidR="00772ED9">
        <w:t xml:space="preserve"> Belege wer</w:t>
      </w:r>
      <w:r w:rsidR="0018765E">
        <w:t xml:space="preserve">den gegenüber den verrechneten oder nicht verrechneten </w:t>
      </w:r>
      <w:r w:rsidR="0035548A">
        <w:t xml:space="preserve">Zeit-Rapporte der </w:t>
      </w:r>
      <w:r w:rsidR="0018765E">
        <w:t>ServiceRequests verglichen.</w:t>
      </w:r>
      <w:r w:rsidR="00E905F9">
        <w:t xml:space="preserve"> </w:t>
      </w:r>
      <w:r w:rsidR="00E905F9">
        <w:br/>
      </w:r>
      <w:r w:rsidR="00A465CA">
        <w:t xml:space="preserve">Der </w:t>
      </w:r>
      <w:r w:rsidR="00D248A8">
        <w:t xml:space="preserve">Schwellenwert, welcher von den </w:t>
      </w:r>
      <w:r w:rsidR="00D001E5">
        <w:t>Belegen</w:t>
      </w:r>
      <w:r w:rsidR="00D248A8">
        <w:t xml:space="preserve"> vorgegeben wird (Soll-Zeit z.B 100h) </w:t>
      </w:r>
      <w:r w:rsidR="00823D78">
        <w:t xml:space="preserve">gibt </w:t>
      </w:r>
      <w:r w:rsidR="00D001E5">
        <w:t>den</w:t>
      </w:r>
      <w:r w:rsidR="00823D78">
        <w:t xml:space="preserve"> Maximale</w:t>
      </w:r>
      <w:r w:rsidR="00D001E5">
        <w:t>n Wert</w:t>
      </w:r>
      <w:r w:rsidR="00823D78">
        <w:t xml:space="preserve"> an. Der Ist-Wert, welcher die Verrechnete</w:t>
      </w:r>
      <w:r w:rsidR="00A943DE">
        <w:t>n</w:t>
      </w:r>
      <w:r w:rsidR="00823D78">
        <w:t xml:space="preserve"> oder nicht verrechnete</w:t>
      </w:r>
      <w:r w:rsidR="00A943DE">
        <w:t>n</w:t>
      </w:r>
      <w:r w:rsidR="00823D78">
        <w:t xml:space="preserve"> Zeit</w:t>
      </w:r>
      <w:r w:rsidR="001623F0">
        <w:t>-Rapporte</w:t>
      </w:r>
      <w:r w:rsidR="00823D78">
        <w:t xml:space="preserve"> auf den ServiceRequests </w:t>
      </w:r>
      <w:r w:rsidR="001623F0">
        <w:t>sind</w:t>
      </w:r>
      <w:r w:rsidR="006705E2">
        <w:t xml:space="preserve">, vergleicht sich mit dem Soll-Wert. </w:t>
      </w:r>
      <w:r w:rsidR="009E495F">
        <w:t xml:space="preserve">Ab einem gewissen Prozentsatz, verfärbt sich der Ist-Wert. Zuerst </w:t>
      </w:r>
      <w:r w:rsidR="004B4CF4">
        <w:t>orange</w:t>
      </w:r>
      <w:r w:rsidR="009E495F">
        <w:t xml:space="preserve">, danach </w:t>
      </w:r>
      <w:r w:rsidR="004B4CF4">
        <w:t>r</w:t>
      </w:r>
      <w:r w:rsidR="009E495F">
        <w:t>ot, falls er den in den Einstellungen vordefinierten Prozentwert überschreitet.</w:t>
      </w:r>
      <w:r w:rsidR="004B4CF4">
        <w:t xml:space="preserve"> Mit einem Ladebalken </w:t>
      </w:r>
      <w:r w:rsidR="00C67E2C">
        <w:t xml:space="preserve">wurde eine Übersicht gestaltet. </w:t>
      </w:r>
      <w:r w:rsidR="009E495F">
        <w:br/>
      </w:r>
    </w:p>
    <w:p w14:paraId="4FB5707D" w14:textId="30333E33" w:rsidR="003D5AC6" w:rsidRDefault="00FC4CC7" w:rsidP="00815FF0">
      <w:pPr>
        <w:rPr>
          <w:color w:val="2F5496" w:themeColor="accent1" w:themeShade="BF"/>
        </w:rPr>
      </w:pPr>
      <w:r w:rsidRPr="00FC4CC7">
        <w:rPr>
          <w:color w:val="2F5496" w:themeColor="accent1" w:themeShade="BF"/>
        </w:rPr>
        <w:drawing>
          <wp:inline distT="0" distB="0" distL="0" distR="0" wp14:anchorId="1756BA36" wp14:editId="006C876F">
            <wp:extent cx="5760720" cy="3134360"/>
            <wp:effectExtent l="0" t="0" r="0" b="889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FD66" w14:textId="2D46B338" w:rsidR="00C31DDC" w:rsidRDefault="00C31DDC" w:rsidP="00815FF0"/>
    <w:p w14:paraId="0C562BB6" w14:textId="2EF833FB" w:rsidR="00954732" w:rsidRPr="00D2098A" w:rsidRDefault="004204FC" w:rsidP="00815FF0">
      <w:r>
        <w:t>Der Ladebalken ist auch in den ServiceRequest ersichtlich, welcher den genauen Prozentsatz angibt</w:t>
      </w:r>
      <w:r w:rsidR="009B0D02">
        <w:t xml:space="preserve"> mit den verendeten Daten in der ProjektAnalyse.</w:t>
      </w:r>
    </w:p>
    <w:p w14:paraId="42317420" w14:textId="0F1E3AD2" w:rsidR="00C31DDC" w:rsidRPr="00D2098A" w:rsidRDefault="00954732" w:rsidP="00815FF0">
      <w:r w:rsidRPr="00954732">
        <w:drawing>
          <wp:inline distT="0" distB="0" distL="0" distR="0" wp14:anchorId="15C35140" wp14:editId="286E5F31">
            <wp:extent cx="5760720" cy="240601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A32E" w14:textId="77777777" w:rsidR="000D1F40" w:rsidRPr="000D1F40" w:rsidRDefault="000D1F40" w:rsidP="00815FF0"/>
    <w:p w14:paraId="50CF0B53" w14:textId="1451A4A3" w:rsidR="007B1C52" w:rsidRDefault="007B1C52" w:rsidP="007B1C52">
      <w:pPr>
        <w:pStyle w:val="berschrift1"/>
      </w:pPr>
      <w:bookmarkStart w:id="1" w:name="_Toc126678132"/>
      <w:r>
        <w:t xml:space="preserve">Linke </w:t>
      </w:r>
      <w:r w:rsidRPr="007B1C52">
        <w:t>Seite</w:t>
      </w:r>
      <w:r>
        <w:t>:</w:t>
      </w:r>
      <w:bookmarkEnd w:id="1"/>
    </w:p>
    <w:p w14:paraId="54218623" w14:textId="2ECB858C" w:rsidR="00D85217" w:rsidRDefault="00D85217" w:rsidP="007B1C52">
      <w:pPr>
        <w:pStyle w:val="berschrift2"/>
      </w:pPr>
      <w:bookmarkStart w:id="2" w:name="_Toc126678133"/>
      <w:r>
        <w:t>Knöpfe</w:t>
      </w:r>
      <w:bookmarkEnd w:id="2"/>
    </w:p>
    <w:p w14:paraId="6A737103" w14:textId="00978C37" w:rsidR="00D85217" w:rsidRDefault="00D85217" w:rsidP="00D85217">
      <w:pPr>
        <w:rPr>
          <w:color w:val="2F5496" w:themeColor="accent1" w:themeShade="BF"/>
        </w:rPr>
      </w:pPr>
      <w:r w:rsidRPr="00CD1BA9">
        <w:rPr>
          <w:color w:val="2F5496" w:themeColor="accent1" w:themeShade="BF"/>
        </w:rPr>
        <w:drawing>
          <wp:inline distT="0" distB="0" distL="0" distR="0" wp14:anchorId="63AD77D4" wp14:editId="10DAD8F5">
            <wp:extent cx="1448002" cy="304843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D912" w14:textId="77777777" w:rsidR="00D2098A" w:rsidRPr="00D2098A" w:rsidRDefault="00D2098A" w:rsidP="00D85217"/>
    <w:p w14:paraId="69C36D8F" w14:textId="77777777" w:rsidR="00D85217" w:rsidRPr="00D2098A" w:rsidRDefault="00D85217" w:rsidP="00D85217">
      <w:r w:rsidRPr="00D2098A">
        <w:t>1. Hinzufügen von Aufträgen</w:t>
      </w:r>
    </w:p>
    <w:p w14:paraId="094EEF41" w14:textId="77777777" w:rsidR="00D85217" w:rsidRPr="00D2098A" w:rsidRDefault="00D85217" w:rsidP="00D85217">
      <w:r w:rsidRPr="00D2098A">
        <w:t>2. Hinzufügen von ServiceRequests</w:t>
      </w:r>
    </w:p>
    <w:p w14:paraId="343D3E19" w14:textId="77777777" w:rsidR="00D85217" w:rsidRPr="00D2098A" w:rsidRDefault="00D85217" w:rsidP="00D85217">
      <w:r w:rsidRPr="00D2098A">
        <w:t>3. löschen vom Ausgewählten Objekt, Aufträge/ServiceRequest</w:t>
      </w:r>
    </w:p>
    <w:p w14:paraId="2C840260" w14:textId="77777777" w:rsidR="00D85217" w:rsidRPr="00D2098A" w:rsidRDefault="00D85217" w:rsidP="00D85217">
      <w:r w:rsidRPr="00D2098A">
        <w:t>4. Aktualisieren der ganzen Maske</w:t>
      </w:r>
    </w:p>
    <w:p w14:paraId="5F5BE6AE" w14:textId="6142F57D" w:rsidR="00D85217" w:rsidRDefault="00D85217" w:rsidP="00D85217">
      <w:r w:rsidRPr="00D2098A">
        <w:t>5. Einstellungen Fenster</w:t>
      </w:r>
    </w:p>
    <w:p w14:paraId="60D09C18" w14:textId="3E011CD6" w:rsidR="002D362F" w:rsidRDefault="002D362F" w:rsidP="00D85217"/>
    <w:p w14:paraId="4BBC0898" w14:textId="536C9805" w:rsidR="002D362F" w:rsidRDefault="002D362F" w:rsidP="00D85217">
      <w:r>
        <w:t xml:space="preserve">In der SearchList auf der Linken Seite können Sie auch all diese Funktionen mit der rechten Maustaste durchführen. </w:t>
      </w:r>
    </w:p>
    <w:p w14:paraId="0810E43E" w14:textId="07F84AD4" w:rsidR="002D362F" w:rsidRPr="00D2098A" w:rsidRDefault="002D362F" w:rsidP="00D85217">
      <w:r>
        <w:t xml:space="preserve">Öffnen der Objekte (Belege oder </w:t>
      </w:r>
      <w:r w:rsidR="00320823">
        <w:t>ServiceRequests) wird mit Doppelklick darauf durchgeführt.</w:t>
      </w:r>
    </w:p>
    <w:p w14:paraId="0FCC6742" w14:textId="77777777" w:rsidR="00D2098A" w:rsidRPr="003D5AC6" w:rsidRDefault="00D2098A" w:rsidP="00D85217">
      <w:pPr>
        <w:rPr>
          <w:color w:val="2F5496" w:themeColor="accent1" w:themeShade="BF"/>
        </w:rPr>
      </w:pPr>
    </w:p>
    <w:p w14:paraId="6D9A2A3B" w14:textId="58A90326" w:rsidR="00D85217" w:rsidRDefault="000A3289" w:rsidP="007B1C52">
      <w:pPr>
        <w:pStyle w:val="berschrift2"/>
      </w:pPr>
      <w:bookmarkStart w:id="3" w:name="_Toc126678134"/>
      <w:r>
        <w:t xml:space="preserve">Aufträge </w:t>
      </w:r>
      <w:r w:rsidR="00AA5AC2">
        <w:t>h</w:t>
      </w:r>
      <w:r w:rsidRPr="000A3289">
        <w:t>inzufügen</w:t>
      </w:r>
      <w:bookmarkEnd w:id="3"/>
    </w:p>
    <w:p w14:paraId="1E54F761" w14:textId="3CA31011" w:rsidR="000A3289" w:rsidRDefault="000A3289" w:rsidP="000A3289"/>
    <w:p w14:paraId="56AC2F1F" w14:textId="2C94B1B9" w:rsidR="000A3289" w:rsidRDefault="004119B8" w:rsidP="000A3289">
      <w:r>
        <w:t xml:space="preserve">Über den Button Nr. 1 gelangen sie in einen Dialog, in welchem Sie </w:t>
      </w:r>
      <w:r w:rsidR="00060AE4">
        <w:t>Belege</w:t>
      </w:r>
      <w:r>
        <w:t xml:space="preserve"> auswählen und diese in das</w:t>
      </w:r>
      <w:r w:rsidR="00060AE4">
        <w:t xml:space="preserve"> Projekt-Analyse</w:t>
      </w:r>
      <w:r>
        <w:t xml:space="preserve"> Add-In hinzufügen können.</w:t>
      </w:r>
      <w:r w:rsidR="00056D0E">
        <w:t xml:space="preserve"> Es werden nur Belege mit d</w:t>
      </w:r>
      <w:r w:rsidR="00A81C90">
        <w:t>em Status A2</w:t>
      </w:r>
    </w:p>
    <w:p w14:paraId="4699DC13" w14:textId="7891A674" w:rsidR="000A3289" w:rsidRDefault="00515B90" w:rsidP="000A3289">
      <w:r w:rsidRPr="00515B90">
        <w:drawing>
          <wp:inline distT="0" distB="0" distL="0" distR="0" wp14:anchorId="06ABA914" wp14:editId="42CE8E02">
            <wp:extent cx="4079174" cy="2473494"/>
            <wp:effectExtent l="0" t="0" r="0" b="3175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1657" cy="24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9E03" w14:textId="486CDB51" w:rsidR="000A3289" w:rsidRDefault="000A3289" w:rsidP="000A3289"/>
    <w:p w14:paraId="13268094" w14:textId="05F71395" w:rsidR="000A3289" w:rsidRDefault="000A3289" w:rsidP="000A3289"/>
    <w:p w14:paraId="72B6EFE0" w14:textId="6F1D5FC8" w:rsidR="00AA5AC2" w:rsidRDefault="00AA5AC2" w:rsidP="000A3289"/>
    <w:p w14:paraId="54F05BCA" w14:textId="07E25A6D" w:rsidR="00AA5AC2" w:rsidRDefault="00AA5AC2" w:rsidP="000A3289"/>
    <w:p w14:paraId="6FF673A5" w14:textId="77777777" w:rsidR="000D1F40" w:rsidRDefault="000D1F40" w:rsidP="000A3289"/>
    <w:p w14:paraId="32632F95" w14:textId="1F31CBAB" w:rsidR="00AA5AC2" w:rsidRDefault="00AA5AC2" w:rsidP="007B1C52">
      <w:pPr>
        <w:pStyle w:val="berschrift2"/>
      </w:pPr>
      <w:bookmarkStart w:id="4" w:name="_Toc126678135"/>
      <w:r>
        <w:t>ServiceRequest hinzufügen</w:t>
      </w:r>
      <w:bookmarkEnd w:id="4"/>
    </w:p>
    <w:p w14:paraId="545F2E05" w14:textId="6030450A" w:rsidR="00B06B38" w:rsidRDefault="00060AE4" w:rsidP="00B06B38">
      <w:r>
        <w:t>Dasselbe können sie mit dem Knopf Nr.2 machen, um die ServiceRequests hinzuzufügen:</w:t>
      </w:r>
    </w:p>
    <w:p w14:paraId="09BEEB75" w14:textId="62068F24" w:rsidR="00060AE4" w:rsidRDefault="00103182" w:rsidP="00B06B38">
      <w:r w:rsidRPr="00103182">
        <w:drawing>
          <wp:inline distT="0" distB="0" distL="0" distR="0" wp14:anchorId="30AE3A29" wp14:editId="7699D3AF">
            <wp:extent cx="4044908" cy="2249847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2680" cy="226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C197" w14:textId="6EC76EC0" w:rsidR="00B06B38" w:rsidRDefault="00B06B38" w:rsidP="00B06B38"/>
    <w:p w14:paraId="73F0A9BE" w14:textId="57FDD29A" w:rsidR="00B06B38" w:rsidRDefault="00B06B38" w:rsidP="007B1C52">
      <w:pPr>
        <w:pStyle w:val="berschrift2"/>
      </w:pPr>
      <w:bookmarkStart w:id="5" w:name="_Toc126678136"/>
      <w:r>
        <w:t>Ausgewähltes Objekt Entfernen</w:t>
      </w:r>
      <w:bookmarkEnd w:id="5"/>
    </w:p>
    <w:p w14:paraId="3F854DE3" w14:textId="7809E58A" w:rsidR="00B06B38" w:rsidRDefault="00B06B38" w:rsidP="00B06B38"/>
    <w:p w14:paraId="73B3742F" w14:textId="42DDD6C0" w:rsidR="00B06B38" w:rsidRDefault="008C0399" w:rsidP="00B06B38">
      <w:r>
        <w:t xml:space="preserve">Beim Betätigen des </w:t>
      </w:r>
      <w:r w:rsidR="00223C6F">
        <w:t>Entfernen-Knopfes</w:t>
      </w:r>
      <w:r>
        <w:t>, wird das momentan ausgewählte Objekt aus der Liste der Projekt</w:t>
      </w:r>
      <w:r w:rsidR="005F111B">
        <w:t xml:space="preserve">-Analyse </w:t>
      </w:r>
      <w:proofErr w:type="gramStart"/>
      <w:r w:rsidR="00223C6F">
        <w:t>Entfernt</w:t>
      </w:r>
      <w:proofErr w:type="gramEnd"/>
      <w:r w:rsidR="005F111B">
        <w:t xml:space="preserve">. Die Aufträge und ServiceRequests </w:t>
      </w:r>
      <w:r w:rsidR="00837651">
        <w:t xml:space="preserve">bleiben an allen anderen Orten bestehen. </w:t>
      </w:r>
    </w:p>
    <w:p w14:paraId="262B6665" w14:textId="77777777" w:rsidR="00052C68" w:rsidRDefault="00052C68" w:rsidP="00B06B38"/>
    <w:p w14:paraId="46C9FB3E" w14:textId="5874C243" w:rsidR="00B06B38" w:rsidRDefault="00B06B38" w:rsidP="007B1C52">
      <w:pPr>
        <w:pStyle w:val="berschrift2"/>
      </w:pPr>
      <w:bookmarkStart w:id="6" w:name="_Toc126678137"/>
      <w:r>
        <w:t>Aktualisieren</w:t>
      </w:r>
      <w:bookmarkEnd w:id="6"/>
    </w:p>
    <w:p w14:paraId="5DC786F8" w14:textId="58FB39F6" w:rsidR="00953270" w:rsidRDefault="007147A3" w:rsidP="00953270">
      <w:r>
        <w:t xml:space="preserve">Nach dem Sie einen neuen Auftrag oder ServiceRequest hinzugefügt haben, oder eine Änderung in einem der beiden getan haben, </w:t>
      </w:r>
      <w:r w:rsidR="00AE22E4">
        <w:t>muss die Maske neu geladen werden, dies wird mit dem Knopf Nr. 4 gemach</w:t>
      </w:r>
      <w:r w:rsidR="004D7E98">
        <w:t>t.</w:t>
      </w:r>
      <w:r w:rsidR="006F13D7">
        <w:t xml:space="preserve"> Dabei werden gleich alle Kalkulationen und Zeitangaben </w:t>
      </w:r>
      <w:r w:rsidR="00375F04">
        <w:t>frisch durchgeführt und angezeigt.</w:t>
      </w:r>
    </w:p>
    <w:p w14:paraId="465E6DE4" w14:textId="3ECB810E" w:rsidR="004D7E98" w:rsidRDefault="004D7E98" w:rsidP="00953270"/>
    <w:p w14:paraId="2022C1D7" w14:textId="70732115" w:rsidR="004D7E98" w:rsidRDefault="004D7E98" w:rsidP="00953270"/>
    <w:p w14:paraId="0BC90384" w14:textId="39988D2F" w:rsidR="004D7E98" w:rsidRDefault="004D7E98" w:rsidP="00953270"/>
    <w:p w14:paraId="2C6D20B0" w14:textId="718BC6E4" w:rsidR="004D7E98" w:rsidRDefault="004D7E98" w:rsidP="00953270"/>
    <w:p w14:paraId="1A5A198F" w14:textId="0D9338D3" w:rsidR="004D7E98" w:rsidRDefault="004D7E98" w:rsidP="00953270"/>
    <w:p w14:paraId="63F7C121" w14:textId="32B8FDF5" w:rsidR="004D7E98" w:rsidRDefault="004D7E98" w:rsidP="00953270"/>
    <w:p w14:paraId="7DF37A37" w14:textId="00A48480" w:rsidR="004D7E98" w:rsidRDefault="004D7E98" w:rsidP="00953270"/>
    <w:p w14:paraId="427BC0FF" w14:textId="20A7CDB5" w:rsidR="004D7E98" w:rsidRDefault="004D7E98" w:rsidP="00953270"/>
    <w:p w14:paraId="608B5A3D" w14:textId="5D11CCEC" w:rsidR="004D7E98" w:rsidRDefault="004D7E98" w:rsidP="00953270"/>
    <w:p w14:paraId="0EEF4FC1" w14:textId="0DD366AC" w:rsidR="004D7E98" w:rsidRDefault="004D7E98" w:rsidP="00953270"/>
    <w:p w14:paraId="021699DF" w14:textId="3819BB22" w:rsidR="004D7E98" w:rsidRDefault="004D7E98" w:rsidP="00953270"/>
    <w:p w14:paraId="35D11025" w14:textId="77777777" w:rsidR="00052C68" w:rsidRPr="00953270" w:rsidRDefault="00052C68" w:rsidP="00953270"/>
    <w:p w14:paraId="1A8395BD" w14:textId="43DCDCF3" w:rsidR="00C31DDC" w:rsidRDefault="00C31DDC" w:rsidP="007B1C52">
      <w:pPr>
        <w:pStyle w:val="berschrift2"/>
      </w:pPr>
      <w:bookmarkStart w:id="7" w:name="_Toc126678138"/>
      <w:r>
        <w:t>Einstellungen</w:t>
      </w:r>
      <w:bookmarkEnd w:id="7"/>
    </w:p>
    <w:p w14:paraId="5DEFB87D" w14:textId="508580E1" w:rsidR="00C31DDC" w:rsidRDefault="00C31DDC" w:rsidP="00815FF0">
      <w:pPr>
        <w:rPr>
          <w:color w:val="2F5496" w:themeColor="accent1" w:themeShade="BF"/>
        </w:rPr>
      </w:pPr>
    </w:p>
    <w:p w14:paraId="2CAE200A" w14:textId="760090AE" w:rsidR="00C31DDC" w:rsidRDefault="00CD1BA9" w:rsidP="00815FF0">
      <w:pPr>
        <w:rPr>
          <w:color w:val="2F5496" w:themeColor="accent1" w:themeShade="BF"/>
        </w:rPr>
      </w:pPr>
      <w:r w:rsidRPr="00CD1BA9">
        <w:rPr>
          <w:color w:val="2F5496" w:themeColor="accent1" w:themeShade="BF"/>
        </w:rPr>
        <w:drawing>
          <wp:inline distT="0" distB="0" distL="0" distR="0" wp14:anchorId="0EBB4E23" wp14:editId="42B14FFC">
            <wp:extent cx="1448002" cy="304843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72FA" w14:textId="52D897B5" w:rsidR="00C31DDC" w:rsidRPr="00D2098A" w:rsidRDefault="005F5C39" w:rsidP="00815FF0">
      <w:r>
        <w:t>Die</w:t>
      </w:r>
      <w:r w:rsidR="00397FD1" w:rsidRPr="00D2098A">
        <w:t xml:space="preserve"> Einstellungen</w:t>
      </w:r>
      <w:r>
        <w:t xml:space="preserve"> </w:t>
      </w:r>
      <w:r w:rsidR="00397FD1" w:rsidRPr="00D2098A">
        <w:t xml:space="preserve">haben nur einen essenziellen Zweck, das Einstellen des Schwellenwertes, ab wann der IST-Wert sich verfärben sollte. </w:t>
      </w:r>
      <w:r w:rsidR="00DE2FDE" w:rsidRPr="00D2098A">
        <w:t xml:space="preserve">Wenn wir diesen Button betätigen, kommen wir auf unsere Einstellungs-Maske: </w:t>
      </w:r>
    </w:p>
    <w:p w14:paraId="7F4592BD" w14:textId="3DBE122E" w:rsidR="00C31DDC" w:rsidRDefault="00385DEB" w:rsidP="00815FF0">
      <w:r w:rsidRPr="00385DEB">
        <w:rPr>
          <w:color w:val="2F5496" w:themeColor="accent1" w:themeShade="BF"/>
        </w:rPr>
        <w:drawing>
          <wp:inline distT="0" distB="0" distL="0" distR="0" wp14:anchorId="237FB104" wp14:editId="143C8DAF">
            <wp:extent cx="3770415" cy="2229003"/>
            <wp:effectExtent l="0" t="0" r="1905" b="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3388" cy="223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3CF0" w14:textId="5E47B20A" w:rsidR="002F192B" w:rsidRDefault="002F192B" w:rsidP="00815FF0">
      <w:r>
        <w:t>Hier stellen sie ein, ab welchem Zeitpunkt, sich der IST-Wert verfärben soll.</w:t>
      </w:r>
    </w:p>
    <w:p w14:paraId="7F862124" w14:textId="70BE19A8" w:rsidR="002F192B" w:rsidRDefault="002F192B" w:rsidP="00815FF0">
      <w:r>
        <w:t xml:space="preserve">Dabei werden Ihnen verschiedene Zeitpunkte </w:t>
      </w:r>
      <w:r w:rsidR="00E06E2E">
        <w:t>zur Verfügung gestellt:</w:t>
      </w:r>
    </w:p>
    <w:p w14:paraId="47EB2550" w14:textId="54044C09" w:rsidR="00E06E2E" w:rsidRDefault="00E06E2E" w:rsidP="00815FF0">
      <w:r>
        <w:t>&gt; 60%</w:t>
      </w:r>
    </w:p>
    <w:p w14:paraId="27819AE7" w14:textId="60FB1579" w:rsidR="00E06E2E" w:rsidRDefault="00E06E2E" w:rsidP="00E06E2E">
      <w:r>
        <w:t xml:space="preserve">&gt; </w:t>
      </w:r>
      <w:r w:rsidR="00BB3CF2">
        <w:t>7</w:t>
      </w:r>
      <w:r>
        <w:t>0%</w:t>
      </w:r>
    </w:p>
    <w:p w14:paraId="5C5A7F87" w14:textId="42609596" w:rsidR="002F192B" w:rsidRDefault="00E06E2E" w:rsidP="00815FF0">
      <w:r>
        <w:t xml:space="preserve">&gt; </w:t>
      </w:r>
      <w:r w:rsidR="00BB3CF2">
        <w:t>8</w:t>
      </w:r>
      <w:r>
        <w:t>0%</w:t>
      </w:r>
    </w:p>
    <w:p w14:paraId="10C024D8" w14:textId="4A37A6D4" w:rsidR="00E06E2E" w:rsidRDefault="00E06E2E" w:rsidP="00E06E2E">
      <w:r>
        <w:t xml:space="preserve">&gt; </w:t>
      </w:r>
      <w:r w:rsidR="00BB3CF2">
        <w:t>9</w:t>
      </w:r>
      <w:r>
        <w:t>0%</w:t>
      </w:r>
    </w:p>
    <w:p w14:paraId="213FFF30" w14:textId="4A00279F" w:rsidR="007E58B1" w:rsidRDefault="00BB3CF2" w:rsidP="00815FF0">
      <w:r>
        <w:t>Sobald sich der Ist-Wert dem Soll-Wert</w:t>
      </w:r>
      <w:r w:rsidR="009E3C26">
        <w:t xml:space="preserve"> nähert, z.B. auf 80% und sie haben hier den Standartwert 80% genommen, wird sich die </w:t>
      </w:r>
      <w:r w:rsidR="00897F0A">
        <w:t>IST</w:t>
      </w:r>
      <w:r w:rsidR="009E3C26">
        <w:t xml:space="preserve">-Zahl rot färben. </w:t>
      </w:r>
      <w:r w:rsidR="002A6D63">
        <w:t xml:space="preserve">Haben Sie jedoch 90% gewählt, verfärbt sich die </w:t>
      </w:r>
      <w:r w:rsidR="00897F0A">
        <w:t>IST</w:t>
      </w:r>
      <w:r w:rsidR="002A6D63">
        <w:t xml:space="preserve">-Zahl jetzt erstmal orange, und </w:t>
      </w:r>
      <w:r w:rsidR="0053578E">
        <w:t xml:space="preserve">sobald sie 90% </w:t>
      </w:r>
      <w:r w:rsidR="00897F0A">
        <w:t>erreicht</w:t>
      </w:r>
      <w:r w:rsidR="00EE29F1">
        <w:t xml:space="preserve"> </w:t>
      </w:r>
      <w:r w:rsidR="0053578E">
        <w:t>hat</w:t>
      </w:r>
      <w:r w:rsidR="00EE29F1">
        <w:t>,</w:t>
      </w:r>
      <w:r w:rsidR="0053578E">
        <w:t xml:space="preserve"> dann rot. Das ist so, da </w:t>
      </w:r>
      <w:r w:rsidR="00897F0A">
        <w:t>10% vor dem Erreichen des Schwellenwerts sich der IST-Wert orange verfärbt.</w:t>
      </w:r>
    </w:p>
    <w:p w14:paraId="02FFF3F3" w14:textId="303E55D8" w:rsidR="007E58B1" w:rsidRDefault="007E58B1" w:rsidP="00815FF0"/>
    <w:p w14:paraId="62700B86" w14:textId="7F76EC2B" w:rsidR="007E58B1" w:rsidRDefault="007E58B1" w:rsidP="00815FF0"/>
    <w:p w14:paraId="104F1B52" w14:textId="45D7C945" w:rsidR="007E58B1" w:rsidRDefault="007E58B1" w:rsidP="00815FF0"/>
    <w:p w14:paraId="0251238D" w14:textId="7DCD96A2" w:rsidR="007E58B1" w:rsidRDefault="007E58B1" w:rsidP="00815FF0"/>
    <w:p w14:paraId="5318D0D2" w14:textId="7A0FDE87" w:rsidR="007E58B1" w:rsidRDefault="007E58B1" w:rsidP="00815FF0"/>
    <w:p w14:paraId="4DD8E3DE" w14:textId="14AA9B2F" w:rsidR="007E58B1" w:rsidRDefault="007E58B1" w:rsidP="00815FF0"/>
    <w:p w14:paraId="70102440" w14:textId="364BA4B6" w:rsidR="007E58B1" w:rsidRDefault="007E58B1" w:rsidP="00815FF0"/>
    <w:p w14:paraId="0EFA9E88" w14:textId="3FA074AA" w:rsidR="007E58B1" w:rsidRDefault="007E58B1" w:rsidP="00815FF0"/>
    <w:p w14:paraId="42D8312F" w14:textId="4E065B92" w:rsidR="007E58B1" w:rsidRDefault="007E58B1" w:rsidP="00815FF0"/>
    <w:p w14:paraId="64F3CF32" w14:textId="072649FE" w:rsidR="007E58B1" w:rsidRDefault="007E58B1" w:rsidP="007E58B1">
      <w:pPr>
        <w:pStyle w:val="berschrift1"/>
      </w:pPr>
      <w:bookmarkStart w:id="8" w:name="_Toc126678139"/>
      <w:r>
        <w:t>Rechte Seite</w:t>
      </w:r>
      <w:bookmarkEnd w:id="8"/>
    </w:p>
    <w:p w14:paraId="194C621A" w14:textId="434935AE" w:rsidR="00D57747" w:rsidRDefault="007E58B1" w:rsidP="007E58B1">
      <w:r>
        <w:t xml:space="preserve">Auf der rechten Seite, </w:t>
      </w:r>
      <w:r w:rsidR="007017ED">
        <w:t xml:space="preserve">stellt ein Grid alles ServiceRequests dar und zeigt deren Zeit-Rapporte dar. </w:t>
      </w:r>
      <w:r w:rsidR="007017ED">
        <w:br/>
      </w:r>
      <w:r w:rsidR="001E0B26">
        <w:t xml:space="preserve">Ganz unten in der Reihe </w:t>
      </w:r>
      <w:proofErr w:type="gramStart"/>
      <w:r w:rsidR="006345D2">
        <w:t>Gesamt</w:t>
      </w:r>
      <w:proofErr w:type="gramEnd"/>
      <w:r w:rsidR="001E0B26">
        <w:t xml:space="preserve">, werden jeweils die oberen </w:t>
      </w:r>
      <w:r w:rsidR="006345D2">
        <w:t>R</w:t>
      </w:r>
      <w:r w:rsidR="001E0B26">
        <w:t>eihen zusammengezählt und ergeben ein Ergebnis</w:t>
      </w:r>
      <w:r w:rsidR="006345D2">
        <w:t xml:space="preserve">. Die </w:t>
      </w:r>
      <w:r w:rsidR="00D57747">
        <w:t>Spalten sind unter den Verrechnungsmethoden unterteilt:</w:t>
      </w:r>
    </w:p>
    <w:p w14:paraId="6A9D3AEF" w14:textId="381E314E" w:rsidR="00487FE2" w:rsidRDefault="00487FE2" w:rsidP="00ED6ED2">
      <w:pPr>
        <w:pStyle w:val="berschrift2"/>
      </w:pPr>
      <w:bookmarkStart w:id="9" w:name="_Toc126678140"/>
      <w:r>
        <w:t>Verarbeitende Daten:</w:t>
      </w:r>
      <w:bookmarkEnd w:id="9"/>
    </w:p>
    <w:p w14:paraId="62F13916" w14:textId="0ABD2123" w:rsidR="007E58B1" w:rsidRDefault="00D57747" w:rsidP="005E01DE">
      <w:pPr>
        <w:pStyle w:val="Listenabsatz"/>
        <w:numPr>
          <w:ilvl w:val="0"/>
          <w:numId w:val="1"/>
        </w:numPr>
      </w:pPr>
      <w:r>
        <w:t xml:space="preserve"> Verrechnet, für</w:t>
      </w:r>
      <w:r w:rsidR="005E01DE">
        <w:t xml:space="preserve"> alle Zeitstempel, welche fix auf einen Beleg rapportiert wurden. </w:t>
      </w:r>
    </w:p>
    <w:p w14:paraId="14AD01DA" w14:textId="5244E2B3" w:rsidR="005E01DE" w:rsidRDefault="005E01DE" w:rsidP="005E01DE">
      <w:pPr>
        <w:pStyle w:val="Listenabsatz"/>
        <w:numPr>
          <w:ilvl w:val="0"/>
          <w:numId w:val="1"/>
        </w:numPr>
      </w:pPr>
      <w:r>
        <w:t xml:space="preserve">Warten, </w:t>
      </w:r>
      <w:r w:rsidR="00040B90">
        <w:t xml:space="preserve">für alle Zeitstempel, welche noch nicht zugewiesen wurden ob sie zu verrechnen sind oder nicht. </w:t>
      </w:r>
    </w:p>
    <w:p w14:paraId="7D2C934F" w14:textId="021D1BF1" w:rsidR="006F4142" w:rsidRDefault="00040B90" w:rsidP="006F4142">
      <w:pPr>
        <w:pStyle w:val="Listenabsatz"/>
        <w:numPr>
          <w:ilvl w:val="0"/>
          <w:numId w:val="1"/>
        </w:numPr>
      </w:pPr>
      <w:r>
        <w:t xml:space="preserve">Garantie, </w:t>
      </w:r>
      <w:r w:rsidR="006F4142">
        <w:t>für alle Zeitstempel, welche unter Garantie fallen.</w:t>
      </w:r>
    </w:p>
    <w:p w14:paraId="31C598AF" w14:textId="7A212013" w:rsidR="006F4142" w:rsidRDefault="006F4142" w:rsidP="006F4142">
      <w:pPr>
        <w:pStyle w:val="Listenabsatz"/>
        <w:numPr>
          <w:ilvl w:val="0"/>
          <w:numId w:val="1"/>
        </w:numPr>
      </w:pPr>
      <w:r>
        <w:t>Kulanz, für alle Zeitstempel, welche unter Kulanz fallen.</w:t>
      </w:r>
    </w:p>
    <w:p w14:paraId="63D8688B" w14:textId="5AD7B42C" w:rsidR="006F4142" w:rsidRDefault="006F4142" w:rsidP="006F4142">
      <w:pPr>
        <w:pStyle w:val="Listenabsatz"/>
        <w:numPr>
          <w:ilvl w:val="0"/>
          <w:numId w:val="1"/>
        </w:numPr>
      </w:pPr>
      <w:r>
        <w:t xml:space="preserve">Nicht </w:t>
      </w:r>
      <w:proofErr w:type="gramStart"/>
      <w:r>
        <w:t>Verrechnet</w:t>
      </w:r>
      <w:proofErr w:type="gramEnd"/>
      <w:r>
        <w:t xml:space="preserve">, für alle </w:t>
      </w:r>
      <w:r w:rsidR="0025361F">
        <w:t>Z</w:t>
      </w:r>
      <w:r>
        <w:t>eitstempel, welche nicht</w:t>
      </w:r>
      <w:r w:rsidR="0025361F">
        <w:t xml:space="preserve"> verrechnet wurden.</w:t>
      </w:r>
    </w:p>
    <w:p w14:paraId="457124B7" w14:textId="2E7DF5A3" w:rsidR="00487FE2" w:rsidRDefault="00D52058" w:rsidP="00ED6ED2">
      <w:pPr>
        <w:pStyle w:val="berschrift2"/>
      </w:pPr>
      <w:bookmarkStart w:id="10" w:name="_Toc126678141"/>
      <w:r>
        <w:t>Kalkulation der Daten</w:t>
      </w:r>
      <w:bookmarkEnd w:id="10"/>
    </w:p>
    <w:p w14:paraId="649D6F92" w14:textId="5A8F45AF" w:rsidR="0025361F" w:rsidRDefault="0025361F" w:rsidP="0025361F">
      <w:r>
        <w:t xml:space="preserve">Mit der Tabelle werden </w:t>
      </w:r>
      <w:r w:rsidR="00FA5DD8">
        <w:t xml:space="preserve">folgende </w:t>
      </w:r>
      <w:r>
        <w:t>Werte zusammengerechnet</w:t>
      </w:r>
      <w:r w:rsidR="00FA5DD8">
        <w:t>:</w:t>
      </w:r>
    </w:p>
    <w:p w14:paraId="18460F91" w14:textId="16BB7BB9" w:rsidR="00110F28" w:rsidRDefault="00110F28" w:rsidP="003C74EA">
      <w:pPr>
        <w:pStyle w:val="Listenabsatz"/>
        <w:numPr>
          <w:ilvl w:val="0"/>
          <w:numId w:val="1"/>
        </w:numPr>
      </w:pPr>
      <w:r>
        <w:t xml:space="preserve">Die Spalte </w:t>
      </w:r>
      <w:r w:rsidR="003C74EA">
        <w:t>«Soll»</w:t>
      </w:r>
      <w:r>
        <w:t xml:space="preserve"> </w:t>
      </w:r>
      <w:r>
        <w:t xml:space="preserve">wird aus allen </w:t>
      </w:r>
      <w:r w:rsidR="009828EC">
        <w:t>Stunden gerechnet, welche auf den Belegen die Leistungen zusammengezählt ergeben.</w:t>
      </w:r>
    </w:p>
    <w:p w14:paraId="318632C3" w14:textId="046C496C" w:rsidR="00FA5DD8" w:rsidRDefault="00FA5DD8" w:rsidP="003C74EA">
      <w:pPr>
        <w:pStyle w:val="Listenabsatz"/>
        <w:numPr>
          <w:ilvl w:val="0"/>
          <w:numId w:val="1"/>
        </w:numPr>
      </w:pPr>
      <w:r>
        <w:t>Die Spalte «IST»</w:t>
      </w:r>
      <w:r w:rsidR="00E82462">
        <w:t xml:space="preserve"> wird aus allen Verrechnungsarten zusammengerechnet (</w:t>
      </w:r>
      <w:r w:rsidR="00D927F0">
        <w:t>«</w:t>
      </w:r>
      <w:r w:rsidR="00E82462">
        <w:t>Verrechnet</w:t>
      </w:r>
      <w:r w:rsidR="00D927F0">
        <w:t>»</w:t>
      </w:r>
      <w:r w:rsidR="00E82462">
        <w:t xml:space="preserve">, </w:t>
      </w:r>
      <w:r w:rsidR="00D927F0">
        <w:t>«</w:t>
      </w:r>
      <w:r w:rsidR="00E82462">
        <w:t>Warten</w:t>
      </w:r>
      <w:r w:rsidR="00D927F0">
        <w:t>»</w:t>
      </w:r>
      <w:r w:rsidR="00E82462">
        <w:t xml:space="preserve">, </w:t>
      </w:r>
      <w:r w:rsidR="00D927F0">
        <w:t>«</w:t>
      </w:r>
      <w:r w:rsidR="00E82462">
        <w:t>Kulanz</w:t>
      </w:r>
      <w:r w:rsidR="00D927F0">
        <w:t>»</w:t>
      </w:r>
      <w:r w:rsidR="00E82462">
        <w:t xml:space="preserve">, </w:t>
      </w:r>
      <w:r w:rsidR="00D927F0">
        <w:t>«</w:t>
      </w:r>
      <w:r w:rsidR="00E82462">
        <w:t>Garantie</w:t>
      </w:r>
      <w:r w:rsidR="00D927F0">
        <w:t>»</w:t>
      </w:r>
      <w:r w:rsidR="00E82462">
        <w:t xml:space="preserve">, </w:t>
      </w:r>
      <w:r w:rsidR="00D927F0">
        <w:t>«</w:t>
      </w:r>
      <w:r w:rsidR="00E82462">
        <w:t>Nicht Verrechnet</w:t>
      </w:r>
      <w:r w:rsidR="00D927F0">
        <w:t>»</w:t>
      </w:r>
      <w:r w:rsidR="00E82462">
        <w:t>)</w:t>
      </w:r>
    </w:p>
    <w:p w14:paraId="76F1CC3F" w14:textId="5D9435D6" w:rsidR="00D927F0" w:rsidRDefault="0025361F" w:rsidP="00D93E87">
      <w:pPr>
        <w:pStyle w:val="Listenabsatz"/>
        <w:numPr>
          <w:ilvl w:val="0"/>
          <w:numId w:val="1"/>
        </w:numPr>
      </w:pPr>
      <w:r>
        <w:t>Die</w:t>
      </w:r>
      <w:r w:rsidR="00FA5DD8">
        <w:t xml:space="preserve"> </w:t>
      </w:r>
      <w:r w:rsidR="003C74EA">
        <w:t>Spalte «Verrechenbar»</w:t>
      </w:r>
      <w:r w:rsidR="00DD0C05">
        <w:t xml:space="preserve">, wird aus den Werten </w:t>
      </w:r>
      <w:r w:rsidR="00D927F0">
        <w:t>«</w:t>
      </w:r>
      <w:r w:rsidR="003E39D0">
        <w:t>Verrechnet</w:t>
      </w:r>
      <w:r w:rsidR="00D927F0">
        <w:t>»</w:t>
      </w:r>
      <w:r w:rsidR="003E39D0">
        <w:t xml:space="preserve"> + </w:t>
      </w:r>
      <w:r w:rsidR="00D927F0">
        <w:t>«</w:t>
      </w:r>
      <w:r w:rsidR="003E39D0">
        <w:t>Warten</w:t>
      </w:r>
      <w:r w:rsidR="00D927F0">
        <w:t>»</w:t>
      </w:r>
      <w:r w:rsidR="003E39D0">
        <w:t xml:space="preserve"> gerechnet.</w:t>
      </w:r>
    </w:p>
    <w:p w14:paraId="19E24383" w14:textId="6D2133DE" w:rsidR="00D93E87" w:rsidRDefault="00D93E87" w:rsidP="00D93E87"/>
    <w:p w14:paraId="2DCFB7D9" w14:textId="407FFF65" w:rsidR="00D93E87" w:rsidRDefault="00D93E87" w:rsidP="00D93E87">
      <w:r>
        <w:t>Weiter wird sich der Wert «IST» farblich verändern, sobald er einen gewissen Wert errei</w:t>
      </w:r>
      <w:r w:rsidR="00B36D0A">
        <w:t xml:space="preserve">cht wird. </w:t>
      </w:r>
    </w:p>
    <w:p w14:paraId="09758D54" w14:textId="5ADA56D1" w:rsidR="00B36D0A" w:rsidRDefault="00B36D0A" w:rsidP="00D93E87">
      <w:r>
        <w:t>Im Kapitel Einstellungen wird dies ausführlicher beschrieben.</w:t>
      </w:r>
    </w:p>
    <w:p w14:paraId="0541662C" w14:textId="107BF8DC" w:rsidR="003574F0" w:rsidRDefault="00D52058" w:rsidP="00ED6ED2">
      <w:pPr>
        <w:pStyle w:val="berschrift2"/>
      </w:pPr>
      <w:bookmarkStart w:id="11" w:name="_Toc126678142"/>
      <w:r>
        <w:t>Progress Bar</w:t>
      </w:r>
      <w:bookmarkEnd w:id="11"/>
    </w:p>
    <w:p w14:paraId="514E7103" w14:textId="7C9FAE9E" w:rsidR="003574F0" w:rsidRDefault="003574F0" w:rsidP="00D93E87">
      <w:r>
        <w:t>Weiter unten in der Maske, ist eine Progress bar zu sehen. Diese Zeigt prozentual an, wie weit der «IST-Wert» vom «</w:t>
      </w:r>
      <w:proofErr w:type="spellStart"/>
      <w:r>
        <w:t>SOLL-Wert</w:t>
      </w:r>
      <w:proofErr w:type="spellEnd"/>
      <w:r>
        <w:t>» entfernt ist.</w:t>
      </w:r>
    </w:p>
    <w:p w14:paraId="35325383" w14:textId="60A21BF1" w:rsidR="003574F0" w:rsidRDefault="00E0375D" w:rsidP="00D93E87">
      <w:r w:rsidRPr="00E0375D">
        <w:drawing>
          <wp:inline distT="0" distB="0" distL="0" distR="0" wp14:anchorId="4616DB72" wp14:editId="7EE7ECCE">
            <wp:extent cx="5181600" cy="3362325"/>
            <wp:effectExtent l="0" t="0" r="0" b="9525"/>
            <wp:docPr id="12" name="Grafik 1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isch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3193" cy="336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4F0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5CBC3" w14:textId="77777777" w:rsidR="003D5AC6" w:rsidRDefault="003D5AC6" w:rsidP="003D5AC6">
      <w:pPr>
        <w:spacing w:after="0" w:line="240" w:lineRule="auto"/>
      </w:pPr>
      <w:r>
        <w:separator/>
      </w:r>
    </w:p>
  </w:endnote>
  <w:endnote w:type="continuationSeparator" w:id="0">
    <w:p w14:paraId="29FC9E9E" w14:textId="77777777" w:rsidR="003D5AC6" w:rsidRDefault="003D5AC6" w:rsidP="003D5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044465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2BBBAA1" w14:textId="037E9C31" w:rsidR="003D5AC6" w:rsidRDefault="003D5AC6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9B5800" w14:textId="3A67B667" w:rsidR="003D5AC6" w:rsidRDefault="003D5AC6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07.02.2023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7C863" w14:textId="77777777" w:rsidR="003D5AC6" w:rsidRDefault="003D5AC6" w:rsidP="003D5AC6">
      <w:pPr>
        <w:spacing w:after="0" w:line="240" w:lineRule="auto"/>
      </w:pPr>
      <w:r>
        <w:separator/>
      </w:r>
    </w:p>
  </w:footnote>
  <w:footnote w:type="continuationSeparator" w:id="0">
    <w:p w14:paraId="523B759C" w14:textId="77777777" w:rsidR="003D5AC6" w:rsidRDefault="003D5AC6" w:rsidP="003D5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8CB93" w14:textId="77777777" w:rsidR="003D5AC6" w:rsidRPr="00E547B7" w:rsidRDefault="003D5AC6" w:rsidP="003D5AC6">
    <w:pPr>
      <w:pStyle w:val="Kopfzeile"/>
      <w:rPr>
        <w:lang w:val="en-US"/>
      </w:rPr>
    </w:pPr>
    <w:r w:rsidRPr="00E547B7">
      <w:rPr>
        <w:lang w:val="en-US"/>
      </w:rPr>
      <w:t>Blue office AG</w:t>
    </w:r>
  </w:p>
  <w:p w14:paraId="41468DCF" w14:textId="77777777" w:rsidR="003D5AC6" w:rsidRPr="007E5F84" w:rsidRDefault="003D5AC6" w:rsidP="003D5AC6">
    <w:pPr>
      <w:pStyle w:val="Kopfzeile"/>
      <w:rPr>
        <w:lang w:val="en-US"/>
      </w:rPr>
    </w:pPr>
    <w:r w:rsidRPr="007E5F84">
      <w:rPr>
        <w:lang w:val="en-US"/>
      </w:rPr>
      <w:t>Turbistrasse 10, 6280 Hochdorf</w:t>
    </w:r>
    <w:r w:rsidRPr="007E5F84">
      <w:rPr>
        <w:lang w:val="en-US"/>
      </w:rPr>
      <w:tab/>
      <w:t>www.blue-office.ch</w:t>
    </w:r>
    <w:r w:rsidRPr="007E5F84">
      <w:rPr>
        <w:lang w:val="en-US"/>
      </w:rPr>
      <w:tab/>
      <w:t>Telefon: 041 911 07 11</w:t>
    </w:r>
  </w:p>
  <w:p w14:paraId="4E165521" w14:textId="77777777" w:rsidR="003D5AC6" w:rsidRPr="003D5AC6" w:rsidRDefault="003D5AC6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81FAA"/>
    <w:multiLevelType w:val="hybridMultilevel"/>
    <w:tmpl w:val="02303B82"/>
    <w:lvl w:ilvl="0" w:tplc="30B2A6E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08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C6"/>
    <w:rsid w:val="000233E3"/>
    <w:rsid w:val="00040B90"/>
    <w:rsid w:val="00052C68"/>
    <w:rsid w:val="00056D0E"/>
    <w:rsid w:val="00060AE4"/>
    <w:rsid w:val="000825AD"/>
    <w:rsid w:val="000A3289"/>
    <w:rsid w:val="000D1F40"/>
    <w:rsid w:val="00103182"/>
    <w:rsid w:val="00110F28"/>
    <w:rsid w:val="001623F0"/>
    <w:rsid w:val="00165439"/>
    <w:rsid w:val="0018765E"/>
    <w:rsid w:val="001C4828"/>
    <w:rsid w:val="001E0B26"/>
    <w:rsid w:val="00223C6F"/>
    <w:rsid w:val="002244FB"/>
    <w:rsid w:val="0025361F"/>
    <w:rsid w:val="00274F80"/>
    <w:rsid w:val="00282CC8"/>
    <w:rsid w:val="002910EB"/>
    <w:rsid w:val="002A6D63"/>
    <w:rsid w:val="002B4B62"/>
    <w:rsid w:val="002D362F"/>
    <w:rsid w:val="002F192B"/>
    <w:rsid w:val="00302270"/>
    <w:rsid w:val="00320823"/>
    <w:rsid w:val="00346D02"/>
    <w:rsid w:val="003476FF"/>
    <w:rsid w:val="0035548A"/>
    <w:rsid w:val="003574F0"/>
    <w:rsid w:val="00375F04"/>
    <w:rsid w:val="00385DEB"/>
    <w:rsid w:val="00397FD1"/>
    <w:rsid w:val="003A372E"/>
    <w:rsid w:val="003C2365"/>
    <w:rsid w:val="003C74EA"/>
    <w:rsid w:val="003D5AC6"/>
    <w:rsid w:val="003E39D0"/>
    <w:rsid w:val="004119B8"/>
    <w:rsid w:val="004204FC"/>
    <w:rsid w:val="0045113B"/>
    <w:rsid w:val="00487FE2"/>
    <w:rsid w:val="004B4CF4"/>
    <w:rsid w:val="004D7E98"/>
    <w:rsid w:val="00515B90"/>
    <w:rsid w:val="005267B5"/>
    <w:rsid w:val="0053578E"/>
    <w:rsid w:val="005B3BC6"/>
    <w:rsid w:val="005D3CB8"/>
    <w:rsid w:val="005E01DE"/>
    <w:rsid w:val="005F01BA"/>
    <w:rsid w:val="005F111B"/>
    <w:rsid w:val="005F5C39"/>
    <w:rsid w:val="006345D2"/>
    <w:rsid w:val="006705E2"/>
    <w:rsid w:val="0067407C"/>
    <w:rsid w:val="006E2DDC"/>
    <w:rsid w:val="006F13D7"/>
    <w:rsid w:val="006F4142"/>
    <w:rsid w:val="007017ED"/>
    <w:rsid w:val="007147A3"/>
    <w:rsid w:val="007155EF"/>
    <w:rsid w:val="0073012C"/>
    <w:rsid w:val="00772ED9"/>
    <w:rsid w:val="007927EF"/>
    <w:rsid w:val="007B1C52"/>
    <w:rsid w:val="007E58B1"/>
    <w:rsid w:val="00815876"/>
    <w:rsid w:val="00815FF0"/>
    <w:rsid w:val="00823D78"/>
    <w:rsid w:val="00837651"/>
    <w:rsid w:val="00873592"/>
    <w:rsid w:val="00895BF1"/>
    <w:rsid w:val="00897F0A"/>
    <w:rsid w:val="008C0399"/>
    <w:rsid w:val="008F43B0"/>
    <w:rsid w:val="00953270"/>
    <w:rsid w:val="00954732"/>
    <w:rsid w:val="00981E7A"/>
    <w:rsid w:val="009828EC"/>
    <w:rsid w:val="00987C69"/>
    <w:rsid w:val="009B0D02"/>
    <w:rsid w:val="009E3C26"/>
    <w:rsid w:val="009E495F"/>
    <w:rsid w:val="00A465CA"/>
    <w:rsid w:val="00A65AC4"/>
    <w:rsid w:val="00A81C90"/>
    <w:rsid w:val="00A827CA"/>
    <w:rsid w:val="00A943DE"/>
    <w:rsid w:val="00AA5AC2"/>
    <w:rsid w:val="00AE22E4"/>
    <w:rsid w:val="00B06B38"/>
    <w:rsid w:val="00B16B0B"/>
    <w:rsid w:val="00B36D0A"/>
    <w:rsid w:val="00B61CDC"/>
    <w:rsid w:val="00B90F30"/>
    <w:rsid w:val="00BB3CF2"/>
    <w:rsid w:val="00BC6626"/>
    <w:rsid w:val="00C31DDC"/>
    <w:rsid w:val="00C67E2C"/>
    <w:rsid w:val="00C82AEF"/>
    <w:rsid w:val="00C94B3B"/>
    <w:rsid w:val="00CD1BA9"/>
    <w:rsid w:val="00CD42F2"/>
    <w:rsid w:val="00CF033D"/>
    <w:rsid w:val="00D001E5"/>
    <w:rsid w:val="00D2098A"/>
    <w:rsid w:val="00D248A8"/>
    <w:rsid w:val="00D52058"/>
    <w:rsid w:val="00D57747"/>
    <w:rsid w:val="00D85217"/>
    <w:rsid w:val="00D927F0"/>
    <w:rsid w:val="00D93E87"/>
    <w:rsid w:val="00DD0C05"/>
    <w:rsid w:val="00DE2FDE"/>
    <w:rsid w:val="00E0375D"/>
    <w:rsid w:val="00E06E2E"/>
    <w:rsid w:val="00E82462"/>
    <w:rsid w:val="00E905F9"/>
    <w:rsid w:val="00EC7FEF"/>
    <w:rsid w:val="00ED6ED2"/>
    <w:rsid w:val="00EE29F1"/>
    <w:rsid w:val="00FA5DD8"/>
    <w:rsid w:val="00FC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80E5E7"/>
  <w15:chartTrackingRefBased/>
  <w15:docId w15:val="{27031A87-3942-4967-B2BA-BE0110E8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5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B1C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87F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D5A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5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3D5A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5AC6"/>
  </w:style>
  <w:style w:type="paragraph" w:styleId="Fuzeile">
    <w:name w:val="footer"/>
    <w:basedOn w:val="Standard"/>
    <w:link w:val="FuzeileZchn"/>
    <w:uiPriority w:val="99"/>
    <w:unhideWhenUsed/>
    <w:rsid w:val="003D5A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5AC6"/>
  </w:style>
  <w:style w:type="character" w:customStyle="1" w:styleId="berschrift1Zchn">
    <w:name w:val="Überschrift 1 Zchn"/>
    <w:basedOn w:val="Absatz-Standardschriftart"/>
    <w:link w:val="berschrift1"/>
    <w:uiPriority w:val="9"/>
    <w:rsid w:val="003D5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D5AC6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815FF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15FF0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B1C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7B1C52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5E01DE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87F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ED6ED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70CAA-151D-44BE-983C-F44BDC7D3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769</Words>
  <Characters>4847</Characters>
  <Application>Microsoft Office Word</Application>
  <DocSecurity>0</DocSecurity>
  <Lines>40</Lines>
  <Paragraphs>11</Paragraphs>
  <ScaleCrop>false</ScaleCrop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Hoch ¦ blue office ag</dc:creator>
  <cp:keywords/>
  <dc:description/>
  <cp:lastModifiedBy>Alain Hoch ¦ blue office ag</cp:lastModifiedBy>
  <cp:revision>137</cp:revision>
  <dcterms:created xsi:type="dcterms:W3CDTF">2023-02-07T12:31:00Z</dcterms:created>
  <dcterms:modified xsi:type="dcterms:W3CDTF">2023-02-07T15:02:00Z</dcterms:modified>
</cp:coreProperties>
</file>