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256D1" w14:textId="77777777" w:rsidR="00275894" w:rsidRDefault="00CB3D65">
      <w:pPr>
        <w:rPr>
          <w:rFonts w:ascii="Arial" w:hAnsi="Arial"/>
        </w:rPr>
      </w:pPr>
      <w:r>
        <w:rPr>
          <w:rFonts w:ascii="Arial" w:hAnsi="Arial"/>
        </w:rPr>
        <w:t>INF3271 – Téléinformatique</w:t>
      </w:r>
    </w:p>
    <w:p w14:paraId="0A1256D2" w14:textId="77777777" w:rsidR="00275894" w:rsidRDefault="00CB3D65">
      <w:pPr>
        <w:rPr>
          <w:rFonts w:ascii="Arial" w:hAnsi="Arial"/>
        </w:rPr>
      </w:pPr>
      <w:r>
        <w:rPr>
          <w:rFonts w:ascii="Arial" w:hAnsi="Arial"/>
        </w:rPr>
        <w:t>17 juin 2024</w:t>
      </w:r>
    </w:p>
    <w:p w14:paraId="0A1256D3" w14:textId="457CC7AE" w:rsidR="00275894" w:rsidRDefault="00CB3D65">
      <w:pPr>
        <w:rPr>
          <w:rFonts w:ascii="Arial" w:hAnsi="Arial"/>
        </w:rPr>
      </w:pPr>
      <w:r>
        <w:rPr>
          <w:rFonts w:ascii="Arial" w:hAnsi="Arial"/>
        </w:rPr>
        <w:t>Nom : Alain KARAM</w:t>
      </w:r>
    </w:p>
    <w:p w14:paraId="0A1256D4" w14:textId="3CD2C2DF" w:rsidR="00275894" w:rsidRDefault="00CB3D65">
      <w:pPr>
        <w:rPr>
          <w:rFonts w:ascii="Arial" w:hAnsi="Arial"/>
        </w:rPr>
      </w:pPr>
      <w:r>
        <w:rPr>
          <w:rFonts w:ascii="Arial" w:hAnsi="Arial"/>
        </w:rPr>
        <w:t>Code permanent : KARA12019801</w:t>
      </w:r>
    </w:p>
    <w:p w14:paraId="0A1256D5" w14:textId="77777777" w:rsidR="00275894" w:rsidRDefault="00275894">
      <w:pPr>
        <w:rPr>
          <w:rFonts w:ascii="Arial" w:hAnsi="Arial"/>
        </w:rPr>
      </w:pPr>
    </w:p>
    <w:p w14:paraId="0A1256D6" w14:textId="77777777" w:rsidR="00275894" w:rsidRDefault="00CB3D65">
      <w:pPr>
        <w:jc w:val="center"/>
        <w:rPr>
          <w:rFonts w:ascii="Arial" w:hAnsi="Arial"/>
          <w:b/>
          <w:bCs/>
        </w:rPr>
      </w:pPr>
      <w:r>
        <w:rPr>
          <w:rFonts w:ascii="Arial" w:hAnsi="Arial"/>
          <w:b/>
          <w:bCs/>
        </w:rPr>
        <w:t>Laboratoire 3 : TCP (10%)</w:t>
      </w:r>
    </w:p>
    <w:p w14:paraId="0A1256D7" w14:textId="77777777" w:rsidR="00275894" w:rsidRDefault="00275894">
      <w:pPr>
        <w:jc w:val="center"/>
        <w:rPr>
          <w:rFonts w:ascii="Arial" w:hAnsi="Arial"/>
          <w:b/>
          <w:bCs/>
        </w:rPr>
      </w:pPr>
    </w:p>
    <w:p w14:paraId="0A1256D8" w14:textId="77777777" w:rsidR="00275894" w:rsidRDefault="00CB3D65">
      <w:pPr>
        <w:jc w:val="both"/>
        <w:rPr>
          <w:rFonts w:ascii="Arial" w:hAnsi="Arial"/>
        </w:rPr>
      </w:pPr>
      <w:r>
        <w:rPr>
          <w:rFonts w:ascii="Arial" w:hAnsi="Arial"/>
          <w:color w:val="C9211E"/>
        </w:rPr>
        <w:t xml:space="preserve">Rappel : Vous devez fournir les réponses en utilisant le fichier tcp.pcap disponible sur Moodle. </w:t>
      </w:r>
      <w:r>
        <w:rPr>
          <w:rFonts w:ascii="Arial" w:hAnsi="Arial"/>
        </w:rPr>
        <w:t>Vous pouvez modifier le format du document pourvu que toutes les réponses soient présentes.</w:t>
      </w:r>
    </w:p>
    <w:p w14:paraId="0A1256D9" w14:textId="77777777" w:rsidR="00275894" w:rsidRDefault="00275894">
      <w:pPr>
        <w:jc w:val="center"/>
        <w:rPr>
          <w:rFonts w:ascii="Arial" w:hAnsi="Arial"/>
        </w:rPr>
      </w:pPr>
    </w:p>
    <w:p w14:paraId="0A1256DA" w14:textId="77777777" w:rsidR="00275894" w:rsidRDefault="00CB3D65">
      <w:pPr>
        <w:rPr>
          <w:rFonts w:ascii="Arial" w:hAnsi="Arial"/>
          <w:b/>
          <w:bCs/>
        </w:rPr>
      </w:pPr>
      <w:r>
        <w:rPr>
          <w:rFonts w:ascii="Arial" w:hAnsi="Arial"/>
          <w:b/>
          <w:bCs/>
        </w:rPr>
        <w:t>1. Quelle est l’adresse IP et le port TCP de la source du fichier transféré? (on utilise ici le fichier tcp.pcap)</w:t>
      </w:r>
    </w:p>
    <w:p w14:paraId="0A1256DB" w14:textId="77777777" w:rsidR="00275894" w:rsidRDefault="00275894">
      <w:pPr>
        <w:rPr>
          <w:rFonts w:ascii="Arial" w:hAnsi="Arial"/>
        </w:rPr>
      </w:pPr>
    </w:p>
    <w:p w14:paraId="0A1256DC" w14:textId="5BF72A83" w:rsidR="00275894" w:rsidRDefault="00CB3D65">
      <w:pPr>
        <w:rPr>
          <w:rFonts w:ascii="Arial" w:hAnsi="Arial"/>
        </w:rPr>
      </w:pPr>
      <w:r>
        <w:rPr>
          <w:rFonts w:ascii="Arial" w:hAnsi="Arial"/>
        </w:rPr>
        <w:t>Adresse IP :</w:t>
      </w:r>
      <w:r w:rsidR="003501F7">
        <w:rPr>
          <w:rFonts w:ascii="Arial" w:hAnsi="Arial"/>
        </w:rPr>
        <w:t xml:space="preserve"> </w:t>
      </w:r>
      <w:r w:rsidR="00977F10">
        <w:rPr>
          <w:rFonts w:ascii="Arial" w:hAnsi="Arial"/>
        </w:rPr>
        <w:t>192.168.1.102</w:t>
      </w:r>
    </w:p>
    <w:p w14:paraId="0A1256DD" w14:textId="285609C1" w:rsidR="00275894" w:rsidRDefault="00CB3D65">
      <w:pPr>
        <w:rPr>
          <w:rFonts w:ascii="Arial" w:hAnsi="Arial"/>
        </w:rPr>
      </w:pPr>
      <w:r>
        <w:rPr>
          <w:rFonts w:ascii="Arial" w:hAnsi="Arial"/>
        </w:rPr>
        <w:t>Port TCP :</w:t>
      </w:r>
      <w:r w:rsidR="003501F7">
        <w:rPr>
          <w:rFonts w:ascii="Arial" w:hAnsi="Arial"/>
        </w:rPr>
        <w:t xml:space="preserve"> </w:t>
      </w:r>
      <w:r w:rsidR="00977F10">
        <w:rPr>
          <w:rFonts w:ascii="Arial" w:hAnsi="Arial"/>
        </w:rPr>
        <w:t>1161</w:t>
      </w:r>
    </w:p>
    <w:p w14:paraId="0A1256DE" w14:textId="77777777" w:rsidR="00275894" w:rsidRDefault="00275894">
      <w:pPr>
        <w:rPr>
          <w:rFonts w:ascii="Arial" w:hAnsi="Arial"/>
        </w:rPr>
      </w:pPr>
    </w:p>
    <w:p w14:paraId="0A1256DF" w14:textId="77777777" w:rsidR="00275894" w:rsidRDefault="00CB3D65">
      <w:pPr>
        <w:rPr>
          <w:rFonts w:ascii="Arial" w:hAnsi="Arial"/>
          <w:b/>
          <w:bCs/>
        </w:rPr>
      </w:pPr>
      <w:r>
        <w:rPr>
          <w:rFonts w:ascii="Arial" w:hAnsi="Arial"/>
          <w:b/>
          <w:bCs/>
        </w:rPr>
        <w:t>2. Quelle est l’adresse IP et le port TCP utilisés par le serveur gaia.cs.umass.edu?</w:t>
      </w:r>
    </w:p>
    <w:p w14:paraId="0A1256E0" w14:textId="77777777" w:rsidR="00275894" w:rsidRDefault="00275894">
      <w:pPr>
        <w:rPr>
          <w:rFonts w:ascii="Arial" w:hAnsi="Arial"/>
        </w:rPr>
      </w:pPr>
    </w:p>
    <w:p w14:paraId="0A1256E1" w14:textId="330F511C" w:rsidR="00275894" w:rsidRDefault="00CB3D65">
      <w:pPr>
        <w:rPr>
          <w:rFonts w:ascii="Arial" w:hAnsi="Arial"/>
        </w:rPr>
      </w:pPr>
      <w:r>
        <w:rPr>
          <w:rFonts w:ascii="Arial" w:hAnsi="Arial"/>
        </w:rPr>
        <w:t>Adresse IP :</w:t>
      </w:r>
      <w:r w:rsidR="002E1F74">
        <w:rPr>
          <w:rFonts w:ascii="Arial" w:hAnsi="Arial"/>
        </w:rPr>
        <w:t xml:space="preserve"> 128.119.245.12</w:t>
      </w:r>
    </w:p>
    <w:p w14:paraId="0A1256E2" w14:textId="27EC634C" w:rsidR="00275894" w:rsidRDefault="00CB3D65">
      <w:pPr>
        <w:rPr>
          <w:rFonts w:ascii="Arial" w:hAnsi="Arial"/>
        </w:rPr>
      </w:pPr>
      <w:r>
        <w:rPr>
          <w:rFonts w:ascii="Arial" w:hAnsi="Arial"/>
        </w:rPr>
        <w:t>Port TCP :</w:t>
      </w:r>
      <w:r w:rsidR="002E1F74">
        <w:rPr>
          <w:rFonts w:ascii="Arial" w:hAnsi="Arial"/>
        </w:rPr>
        <w:t xml:space="preserve"> 80</w:t>
      </w:r>
    </w:p>
    <w:p w14:paraId="0A1256E3" w14:textId="77777777" w:rsidR="00275894" w:rsidRDefault="00275894">
      <w:pPr>
        <w:rPr>
          <w:rFonts w:ascii="Arial" w:hAnsi="Arial"/>
        </w:rPr>
      </w:pPr>
    </w:p>
    <w:p w14:paraId="0A1256E4" w14:textId="77777777" w:rsidR="00275894" w:rsidRDefault="00CB3D65">
      <w:pPr>
        <w:rPr>
          <w:rFonts w:ascii="Arial" w:hAnsi="Arial"/>
          <w:b/>
          <w:bCs/>
        </w:rPr>
      </w:pPr>
      <w:r>
        <w:rPr>
          <w:rFonts w:ascii="Arial" w:hAnsi="Arial"/>
          <w:b/>
          <w:bCs/>
        </w:rPr>
        <w:t>3. Le client commence par initier une connexion TCP avec le serveur. Quel est le numéro de séquence contenu dans le segment TCP SYN de cette connexion? (vous devez fournir le numéro relatif et absolu)</w:t>
      </w:r>
    </w:p>
    <w:p w14:paraId="0A1256E5" w14:textId="77777777" w:rsidR="00275894" w:rsidRDefault="00275894">
      <w:pPr>
        <w:rPr>
          <w:rFonts w:ascii="Arial" w:hAnsi="Arial"/>
        </w:rPr>
      </w:pPr>
    </w:p>
    <w:p w14:paraId="0A1256E6" w14:textId="5B29CE53" w:rsidR="00275894" w:rsidRDefault="00CB3D65">
      <w:pPr>
        <w:rPr>
          <w:rFonts w:ascii="Arial" w:hAnsi="Arial"/>
        </w:rPr>
      </w:pPr>
      <w:r>
        <w:rPr>
          <w:rFonts w:ascii="Arial" w:hAnsi="Arial"/>
        </w:rPr>
        <w:t>Numéro de séquence relatif :</w:t>
      </w:r>
      <w:r w:rsidR="00634913">
        <w:rPr>
          <w:rFonts w:ascii="Arial" w:hAnsi="Arial"/>
        </w:rPr>
        <w:t xml:space="preserve"> 0 </w:t>
      </w:r>
    </w:p>
    <w:p w14:paraId="0A1256E7" w14:textId="42131F60" w:rsidR="00275894" w:rsidRDefault="00CB3D65">
      <w:pPr>
        <w:rPr>
          <w:rFonts w:ascii="Arial" w:hAnsi="Arial"/>
        </w:rPr>
      </w:pPr>
      <w:r>
        <w:rPr>
          <w:rFonts w:ascii="Arial" w:hAnsi="Arial"/>
        </w:rPr>
        <w:t>Numéro de séquence absolu :</w:t>
      </w:r>
      <w:r w:rsidR="00634913">
        <w:rPr>
          <w:rFonts w:ascii="Arial" w:hAnsi="Arial"/>
        </w:rPr>
        <w:t xml:space="preserve"> </w:t>
      </w:r>
      <w:r w:rsidR="00332AEA">
        <w:rPr>
          <w:rFonts w:ascii="Arial" w:hAnsi="Arial"/>
        </w:rPr>
        <w:t>232129012</w:t>
      </w:r>
    </w:p>
    <w:p w14:paraId="0A1256E8" w14:textId="77777777" w:rsidR="00275894" w:rsidRDefault="00275894">
      <w:pPr>
        <w:rPr>
          <w:rFonts w:ascii="Arial" w:hAnsi="Arial"/>
        </w:rPr>
      </w:pPr>
    </w:p>
    <w:p w14:paraId="0A1256E9" w14:textId="77777777" w:rsidR="00275894" w:rsidRDefault="00CB3D65">
      <w:pPr>
        <w:rPr>
          <w:rFonts w:ascii="Arial" w:hAnsi="Arial"/>
          <w:b/>
          <w:bCs/>
        </w:rPr>
      </w:pPr>
      <w:r>
        <w:rPr>
          <w:rFonts w:ascii="Arial" w:hAnsi="Arial"/>
          <w:b/>
          <w:bCs/>
        </w:rPr>
        <w:t>4. Le serveur répond au client en acceptant sa demande de connexion. Quels sont les numéros de séquence et d’acquiescement contenus dans cette réponse? Quels sont les fanions de l’en-tête qui ont la valeur 1?</w:t>
      </w:r>
    </w:p>
    <w:p w14:paraId="0A1256EA" w14:textId="77777777" w:rsidR="00275894" w:rsidRDefault="00275894">
      <w:pPr>
        <w:rPr>
          <w:rFonts w:ascii="Arial" w:hAnsi="Arial"/>
        </w:rPr>
      </w:pPr>
    </w:p>
    <w:p w14:paraId="0A1256EB" w14:textId="12C84236" w:rsidR="00275894" w:rsidRDefault="00CB3D65">
      <w:pPr>
        <w:rPr>
          <w:rFonts w:ascii="Arial" w:hAnsi="Arial"/>
        </w:rPr>
      </w:pPr>
      <w:r>
        <w:rPr>
          <w:rFonts w:ascii="Arial" w:hAnsi="Arial"/>
        </w:rPr>
        <w:t>Numéro de séquence relatif :</w:t>
      </w:r>
      <w:r w:rsidR="00332AEA">
        <w:rPr>
          <w:rFonts w:ascii="Arial" w:hAnsi="Arial"/>
        </w:rPr>
        <w:t xml:space="preserve"> 0</w:t>
      </w:r>
    </w:p>
    <w:p w14:paraId="0A1256EC" w14:textId="5CDE6517" w:rsidR="00275894" w:rsidRDefault="00CB3D65">
      <w:pPr>
        <w:rPr>
          <w:rFonts w:ascii="Arial" w:hAnsi="Arial"/>
        </w:rPr>
      </w:pPr>
      <w:r>
        <w:rPr>
          <w:rFonts w:ascii="Arial" w:hAnsi="Arial"/>
        </w:rPr>
        <w:t>Numéro de séquence absolu :</w:t>
      </w:r>
      <w:r w:rsidR="00332AEA">
        <w:rPr>
          <w:rFonts w:ascii="Arial" w:hAnsi="Arial"/>
        </w:rPr>
        <w:t xml:space="preserve"> 883061785</w:t>
      </w:r>
    </w:p>
    <w:p w14:paraId="0A1256ED" w14:textId="7DCCD132" w:rsidR="00275894" w:rsidRDefault="00CB3D65">
      <w:pPr>
        <w:rPr>
          <w:rFonts w:ascii="Arial" w:hAnsi="Arial"/>
        </w:rPr>
      </w:pPr>
      <w:r>
        <w:rPr>
          <w:rFonts w:ascii="Arial" w:hAnsi="Arial"/>
        </w:rPr>
        <w:t>Numéro d’acquiescement relatif :</w:t>
      </w:r>
      <w:r w:rsidR="00332AEA">
        <w:rPr>
          <w:rFonts w:ascii="Arial" w:hAnsi="Arial"/>
        </w:rPr>
        <w:t xml:space="preserve"> </w:t>
      </w:r>
      <w:r w:rsidR="00774B80">
        <w:rPr>
          <w:rFonts w:ascii="Arial" w:hAnsi="Arial"/>
        </w:rPr>
        <w:t>1</w:t>
      </w:r>
    </w:p>
    <w:p w14:paraId="0A1256EE" w14:textId="4AE1BFB9" w:rsidR="00275894" w:rsidRDefault="00CB3D65">
      <w:pPr>
        <w:rPr>
          <w:rFonts w:ascii="Arial" w:hAnsi="Arial"/>
        </w:rPr>
      </w:pPr>
      <w:r>
        <w:rPr>
          <w:rFonts w:ascii="Arial" w:hAnsi="Arial"/>
        </w:rPr>
        <w:t>Numéro d’acquiescement absolu :</w:t>
      </w:r>
      <w:r w:rsidR="00332AEA">
        <w:rPr>
          <w:rFonts w:ascii="Arial" w:hAnsi="Arial"/>
        </w:rPr>
        <w:t xml:space="preserve"> </w:t>
      </w:r>
      <w:r w:rsidR="00774B80">
        <w:rPr>
          <w:rFonts w:ascii="Arial" w:hAnsi="Arial"/>
        </w:rPr>
        <w:t>232129012</w:t>
      </w:r>
    </w:p>
    <w:p w14:paraId="0A1256EF" w14:textId="46F8A9EC" w:rsidR="00275894" w:rsidRPr="006B04EA" w:rsidRDefault="00CB3D65" w:rsidP="006B04EA">
      <w:pPr>
        <w:tabs>
          <w:tab w:val="left" w:pos="2376"/>
        </w:tabs>
        <w:rPr>
          <w:rFonts w:ascii="Arial" w:hAnsi="Arial"/>
          <w:lang w:val="fr-FR"/>
        </w:rPr>
      </w:pPr>
      <w:r w:rsidRPr="006B04EA">
        <w:rPr>
          <w:rFonts w:ascii="Arial" w:hAnsi="Arial"/>
          <w:lang w:val="fr-FR"/>
        </w:rPr>
        <w:t>Fanion SYN :</w:t>
      </w:r>
      <w:r w:rsidR="00332AEA" w:rsidRPr="006B04EA">
        <w:rPr>
          <w:rFonts w:ascii="Arial" w:hAnsi="Arial"/>
          <w:lang w:val="fr-FR"/>
        </w:rPr>
        <w:t xml:space="preserve"> </w:t>
      </w:r>
      <w:r w:rsidR="006B04EA" w:rsidRPr="006B04EA">
        <w:rPr>
          <w:rFonts w:ascii="Arial" w:hAnsi="Arial"/>
          <w:lang w:val="fr-FR"/>
        </w:rPr>
        <w:t>1</w:t>
      </w:r>
    </w:p>
    <w:p w14:paraId="0A1256F0" w14:textId="786DD4AE" w:rsidR="00275894" w:rsidRPr="002C4087" w:rsidRDefault="00CB3D65">
      <w:pPr>
        <w:rPr>
          <w:rFonts w:ascii="Arial" w:hAnsi="Arial"/>
          <w:lang w:val="en-US"/>
        </w:rPr>
      </w:pPr>
      <w:r w:rsidRPr="002C4087">
        <w:rPr>
          <w:rFonts w:ascii="Arial" w:hAnsi="Arial"/>
          <w:lang w:val="en-US"/>
        </w:rPr>
        <w:t>Fanion ACK :</w:t>
      </w:r>
      <w:r w:rsidR="002C4087" w:rsidRPr="002C4087">
        <w:rPr>
          <w:rFonts w:ascii="Arial" w:hAnsi="Arial"/>
          <w:lang w:val="en-US"/>
        </w:rPr>
        <w:t xml:space="preserve"> </w:t>
      </w:r>
      <w:r w:rsidR="006B04EA">
        <w:rPr>
          <w:rFonts w:ascii="Arial" w:hAnsi="Arial"/>
          <w:lang w:val="en-US"/>
        </w:rPr>
        <w:t>1</w:t>
      </w:r>
    </w:p>
    <w:p w14:paraId="0A1256F1" w14:textId="77777777" w:rsidR="00275894" w:rsidRPr="002C4087" w:rsidRDefault="00275894">
      <w:pPr>
        <w:rPr>
          <w:rFonts w:ascii="Arial" w:hAnsi="Arial"/>
          <w:lang w:val="en-US"/>
        </w:rPr>
      </w:pPr>
    </w:p>
    <w:p w14:paraId="0A1256F2" w14:textId="77777777" w:rsidR="00275894" w:rsidRDefault="00CB3D65">
      <w:pPr>
        <w:rPr>
          <w:rFonts w:ascii="Arial" w:hAnsi="Arial"/>
          <w:b/>
          <w:bCs/>
        </w:rPr>
      </w:pPr>
      <w:r>
        <w:rPr>
          <w:rFonts w:ascii="Arial" w:hAnsi="Arial"/>
          <w:b/>
          <w:bCs/>
        </w:rPr>
        <w:t>5. Cherchez le segment qui contient la commande HTTP POST. Quel est le numéro de</w:t>
      </w:r>
    </w:p>
    <w:p w14:paraId="0A1256F3" w14:textId="77777777" w:rsidR="00275894" w:rsidRDefault="00CB3D65">
      <w:pPr>
        <w:rPr>
          <w:rFonts w:ascii="Arial" w:hAnsi="Arial"/>
          <w:b/>
          <w:bCs/>
        </w:rPr>
      </w:pPr>
      <w:r>
        <w:rPr>
          <w:rFonts w:ascii="Arial" w:hAnsi="Arial"/>
          <w:b/>
          <w:bCs/>
        </w:rPr>
        <w:t>séquence contenu dans ce segment?</w:t>
      </w:r>
    </w:p>
    <w:p w14:paraId="0A1256F4" w14:textId="77777777" w:rsidR="00275894" w:rsidRDefault="00275894">
      <w:pPr>
        <w:rPr>
          <w:rFonts w:ascii="Arial" w:hAnsi="Arial"/>
        </w:rPr>
      </w:pPr>
    </w:p>
    <w:p w14:paraId="0A1256F5" w14:textId="2496B6D2" w:rsidR="00275894" w:rsidRDefault="00CB3D65">
      <w:pPr>
        <w:rPr>
          <w:rFonts w:ascii="Arial" w:hAnsi="Arial"/>
        </w:rPr>
      </w:pPr>
      <w:r>
        <w:rPr>
          <w:rFonts w:ascii="Arial" w:hAnsi="Arial"/>
        </w:rPr>
        <w:t xml:space="preserve">Numéro de séquence </w:t>
      </w:r>
      <w:r>
        <w:rPr>
          <w:rFonts w:ascii="Arial" w:hAnsi="Arial"/>
        </w:rPr>
        <w:t>(relatif) :</w:t>
      </w:r>
      <w:r w:rsidR="00BE5EDF">
        <w:rPr>
          <w:rFonts w:ascii="Arial" w:hAnsi="Arial"/>
        </w:rPr>
        <w:t xml:space="preserve"> 164041</w:t>
      </w:r>
    </w:p>
    <w:p w14:paraId="0A1256F6" w14:textId="77777777" w:rsidR="00275894" w:rsidRDefault="00275894">
      <w:pPr>
        <w:rPr>
          <w:rFonts w:ascii="Arial" w:hAnsi="Arial"/>
        </w:rPr>
      </w:pPr>
    </w:p>
    <w:p w14:paraId="0A1256F7" w14:textId="77777777" w:rsidR="00275894" w:rsidRDefault="00275894">
      <w:pPr>
        <w:rPr>
          <w:rFonts w:ascii="Arial" w:hAnsi="Arial"/>
        </w:rPr>
      </w:pPr>
    </w:p>
    <w:p w14:paraId="0A1256F8" w14:textId="77777777" w:rsidR="00275894" w:rsidRDefault="00275894">
      <w:pPr>
        <w:rPr>
          <w:rFonts w:ascii="Arial" w:hAnsi="Arial"/>
        </w:rPr>
      </w:pPr>
    </w:p>
    <w:p w14:paraId="0A1256F9" w14:textId="77777777" w:rsidR="00275894" w:rsidRDefault="00275894">
      <w:pPr>
        <w:rPr>
          <w:rFonts w:ascii="Arial" w:hAnsi="Arial"/>
        </w:rPr>
      </w:pPr>
    </w:p>
    <w:p w14:paraId="0A1256FA" w14:textId="77777777" w:rsidR="00275894" w:rsidRDefault="00275894">
      <w:pPr>
        <w:rPr>
          <w:rFonts w:ascii="Arial" w:hAnsi="Arial"/>
        </w:rPr>
      </w:pPr>
    </w:p>
    <w:p w14:paraId="0A1256FB" w14:textId="77777777" w:rsidR="00275894" w:rsidRDefault="00275894">
      <w:pPr>
        <w:rPr>
          <w:rFonts w:ascii="Arial" w:hAnsi="Arial"/>
        </w:rPr>
      </w:pPr>
    </w:p>
    <w:p w14:paraId="0A1256FC" w14:textId="77777777" w:rsidR="00275894" w:rsidRDefault="00CB3D65">
      <w:pPr>
        <w:rPr>
          <w:rFonts w:ascii="Arial" w:hAnsi="Arial"/>
          <w:b/>
          <w:bCs/>
        </w:rPr>
      </w:pPr>
      <w:r>
        <w:rPr>
          <w:rFonts w:ascii="Arial" w:hAnsi="Arial"/>
          <w:b/>
          <w:bCs/>
        </w:rPr>
        <w:lastRenderedPageBreak/>
        <w:t>6. Retrouvez les six premiers segments TCP qui contiennent des données ainsi que leurs accusés de réception. Remplissez le tableau suivant :</w:t>
      </w:r>
    </w:p>
    <w:p w14:paraId="0A1256FD" w14:textId="77777777" w:rsidR="00275894" w:rsidRDefault="00275894">
      <w:pPr>
        <w:rPr>
          <w:rFonts w:ascii="Arial" w:hAnsi="Arial"/>
        </w:rPr>
      </w:pPr>
    </w:p>
    <w:tbl>
      <w:tblPr>
        <w:tblW w:w="5000" w:type="pct"/>
        <w:tblInd w:w="-7" w:type="dxa"/>
        <w:tblLayout w:type="fixed"/>
        <w:tblCellMar>
          <w:left w:w="0" w:type="dxa"/>
          <w:right w:w="0" w:type="dxa"/>
        </w:tblCellMar>
        <w:tblLook w:val="04A0" w:firstRow="1" w:lastRow="0" w:firstColumn="1" w:lastColumn="0" w:noHBand="0" w:noVBand="1"/>
      </w:tblPr>
      <w:tblGrid>
        <w:gridCol w:w="2489"/>
        <w:gridCol w:w="2489"/>
        <w:gridCol w:w="2489"/>
        <w:gridCol w:w="2489"/>
      </w:tblGrid>
      <w:tr w:rsidR="00275894" w14:paraId="0A125702" w14:textId="77777777">
        <w:tc>
          <w:tcPr>
            <w:tcW w:w="2493" w:type="dxa"/>
            <w:tcBorders>
              <w:top w:val="single" w:sz="6" w:space="0" w:color="000000"/>
              <w:left w:val="single" w:sz="6" w:space="0" w:color="000000"/>
              <w:bottom w:val="single" w:sz="6" w:space="0" w:color="000000"/>
              <w:right w:val="single" w:sz="6" w:space="0" w:color="000000"/>
            </w:tcBorders>
          </w:tcPr>
          <w:p w14:paraId="0A1256FE" w14:textId="77777777" w:rsidR="00275894" w:rsidRDefault="00CB3D65">
            <w:pPr>
              <w:pStyle w:val="Contenudetableau"/>
              <w:jc w:val="center"/>
              <w:rPr>
                <w:rFonts w:ascii="Arial" w:hAnsi="Arial"/>
                <w:b/>
                <w:bCs/>
              </w:rPr>
            </w:pPr>
            <w:r>
              <w:rPr>
                <w:rFonts w:ascii="Arial" w:hAnsi="Arial"/>
                <w:b/>
                <w:bCs/>
              </w:rPr>
              <w:t>No. de segment</w:t>
            </w:r>
          </w:p>
        </w:tc>
        <w:tc>
          <w:tcPr>
            <w:tcW w:w="2493" w:type="dxa"/>
            <w:tcBorders>
              <w:top w:val="single" w:sz="6" w:space="0" w:color="000000"/>
              <w:left w:val="single" w:sz="6" w:space="0" w:color="000000"/>
              <w:bottom w:val="single" w:sz="6" w:space="0" w:color="000000"/>
              <w:right w:val="single" w:sz="6" w:space="0" w:color="000000"/>
            </w:tcBorders>
          </w:tcPr>
          <w:p w14:paraId="0A1256FF" w14:textId="77777777" w:rsidR="00275894" w:rsidRDefault="00CB3D65">
            <w:pPr>
              <w:pStyle w:val="Contenudetableau"/>
              <w:jc w:val="center"/>
              <w:rPr>
                <w:rFonts w:ascii="Arial" w:hAnsi="Arial"/>
                <w:b/>
                <w:bCs/>
              </w:rPr>
            </w:pPr>
            <w:r>
              <w:rPr>
                <w:rFonts w:ascii="Arial" w:hAnsi="Arial"/>
                <w:b/>
                <w:bCs/>
              </w:rPr>
              <w:t>Instant d’envoi</w:t>
            </w:r>
          </w:p>
        </w:tc>
        <w:tc>
          <w:tcPr>
            <w:tcW w:w="2493" w:type="dxa"/>
            <w:tcBorders>
              <w:top w:val="single" w:sz="6" w:space="0" w:color="000000"/>
              <w:left w:val="single" w:sz="6" w:space="0" w:color="000000"/>
              <w:bottom w:val="single" w:sz="6" w:space="0" w:color="000000"/>
              <w:right w:val="single" w:sz="6" w:space="0" w:color="000000"/>
            </w:tcBorders>
          </w:tcPr>
          <w:p w14:paraId="0A125700" w14:textId="77777777" w:rsidR="00275894" w:rsidRDefault="00CB3D65">
            <w:pPr>
              <w:pStyle w:val="Contenudetableau"/>
              <w:jc w:val="center"/>
              <w:rPr>
                <w:rFonts w:ascii="Arial" w:hAnsi="Arial"/>
                <w:b/>
                <w:bCs/>
              </w:rPr>
            </w:pPr>
            <w:r>
              <w:rPr>
                <w:rFonts w:ascii="Arial" w:hAnsi="Arial"/>
                <w:b/>
                <w:bCs/>
              </w:rPr>
              <w:t>Instant de réception du ACK</w:t>
            </w:r>
          </w:p>
        </w:tc>
        <w:tc>
          <w:tcPr>
            <w:tcW w:w="2493" w:type="dxa"/>
            <w:tcBorders>
              <w:top w:val="single" w:sz="6" w:space="0" w:color="000000"/>
              <w:left w:val="single" w:sz="6" w:space="0" w:color="000000"/>
              <w:bottom w:val="single" w:sz="6" w:space="0" w:color="000000"/>
              <w:right w:val="single" w:sz="6" w:space="0" w:color="000000"/>
            </w:tcBorders>
          </w:tcPr>
          <w:p w14:paraId="0A125701" w14:textId="77777777" w:rsidR="00275894" w:rsidRDefault="00CB3D65">
            <w:pPr>
              <w:pStyle w:val="Contenudetableau"/>
              <w:jc w:val="center"/>
              <w:rPr>
                <w:rFonts w:ascii="Arial" w:hAnsi="Arial"/>
                <w:b/>
                <w:bCs/>
              </w:rPr>
            </w:pPr>
            <w:r>
              <w:rPr>
                <w:rFonts w:ascii="Arial" w:hAnsi="Arial"/>
                <w:b/>
                <w:bCs/>
              </w:rPr>
              <w:t>sampleRTT</w:t>
            </w:r>
          </w:p>
        </w:tc>
      </w:tr>
      <w:tr w:rsidR="00275894" w14:paraId="0A125707" w14:textId="77777777">
        <w:tc>
          <w:tcPr>
            <w:tcW w:w="2493" w:type="dxa"/>
            <w:tcBorders>
              <w:top w:val="single" w:sz="6" w:space="0" w:color="000000"/>
              <w:left w:val="single" w:sz="6" w:space="0" w:color="000000"/>
              <w:bottom w:val="single" w:sz="6" w:space="0" w:color="000000"/>
              <w:right w:val="single" w:sz="6" w:space="0" w:color="000000"/>
            </w:tcBorders>
          </w:tcPr>
          <w:p w14:paraId="0A125703" w14:textId="64E0AC83" w:rsidR="00275894" w:rsidRDefault="0087523A">
            <w:pPr>
              <w:pStyle w:val="Contenudetableau"/>
              <w:rPr>
                <w:rFonts w:ascii="Arial" w:hAnsi="Arial"/>
              </w:rPr>
            </w:pPr>
            <w:r>
              <w:rPr>
                <w:rFonts w:ascii="Arial" w:hAnsi="Arial"/>
              </w:rPr>
              <w:t>1</w:t>
            </w:r>
          </w:p>
        </w:tc>
        <w:tc>
          <w:tcPr>
            <w:tcW w:w="2493" w:type="dxa"/>
            <w:tcBorders>
              <w:top w:val="single" w:sz="6" w:space="0" w:color="000000"/>
              <w:left w:val="single" w:sz="6" w:space="0" w:color="000000"/>
              <w:bottom w:val="single" w:sz="6" w:space="0" w:color="000000"/>
              <w:right w:val="single" w:sz="6" w:space="0" w:color="000000"/>
            </w:tcBorders>
          </w:tcPr>
          <w:p w14:paraId="0A125704" w14:textId="15FFE86C" w:rsidR="00275894" w:rsidRDefault="0015513C">
            <w:pPr>
              <w:pStyle w:val="Contenudetableau"/>
              <w:rPr>
                <w:rFonts w:ascii="Arial" w:hAnsi="Arial"/>
              </w:rPr>
            </w:pPr>
            <w:r>
              <w:rPr>
                <w:rFonts w:ascii="Arial" w:hAnsi="Arial"/>
              </w:rPr>
              <w:t>0.026477</w:t>
            </w:r>
          </w:p>
        </w:tc>
        <w:tc>
          <w:tcPr>
            <w:tcW w:w="2493" w:type="dxa"/>
            <w:tcBorders>
              <w:top w:val="single" w:sz="6" w:space="0" w:color="000000"/>
              <w:left w:val="single" w:sz="6" w:space="0" w:color="000000"/>
              <w:bottom w:val="single" w:sz="6" w:space="0" w:color="000000"/>
              <w:right w:val="single" w:sz="6" w:space="0" w:color="000000"/>
            </w:tcBorders>
          </w:tcPr>
          <w:p w14:paraId="0A125705" w14:textId="108CB4CB" w:rsidR="00275894" w:rsidRDefault="004E2D5D">
            <w:pPr>
              <w:pStyle w:val="Contenudetableau"/>
              <w:rPr>
                <w:rFonts w:ascii="Arial" w:hAnsi="Arial"/>
              </w:rPr>
            </w:pPr>
            <w:r>
              <w:rPr>
                <w:rFonts w:ascii="Arial" w:hAnsi="Arial"/>
              </w:rPr>
              <w:t>0.053937</w:t>
            </w:r>
          </w:p>
        </w:tc>
        <w:tc>
          <w:tcPr>
            <w:tcW w:w="2493" w:type="dxa"/>
            <w:tcBorders>
              <w:top w:val="single" w:sz="6" w:space="0" w:color="000000"/>
              <w:left w:val="single" w:sz="6" w:space="0" w:color="000000"/>
              <w:bottom w:val="single" w:sz="6" w:space="0" w:color="000000"/>
              <w:right w:val="single" w:sz="6" w:space="0" w:color="000000"/>
            </w:tcBorders>
          </w:tcPr>
          <w:p w14:paraId="0A125706" w14:textId="31B20B6D" w:rsidR="00275894" w:rsidRDefault="004550C7">
            <w:pPr>
              <w:pStyle w:val="Contenudetableau"/>
              <w:rPr>
                <w:rFonts w:ascii="Arial" w:hAnsi="Arial"/>
              </w:rPr>
            </w:pPr>
            <w:r>
              <w:rPr>
                <w:rFonts w:ascii="Arial" w:hAnsi="Arial"/>
              </w:rPr>
              <w:t>0.</w:t>
            </w:r>
            <w:r w:rsidR="0061585B">
              <w:rPr>
                <w:rFonts w:ascii="Arial" w:hAnsi="Arial"/>
              </w:rPr>
              <w:t>02746</w:t>
            </w:r>
          </w:p>
        </w:tc>
      </w:tr>
      <w:tr w:rsidR="00275894" w14:paraId="0A12570C" w14:textId="77777777">
        <w:tc>
          <w:tcPr>
            <w:tcW w:w="2493" w:type="dxa"/>
            <w:tcBorders>
              <w:top w:val="single" w:sz="6" w:space="0" w:color="000000"/>
              <w:left w:val="single" w:sz="6" w:space="0" w:color="000000"/>
              <w:bottom w:val="single" w:sz="6" w:space="0" w:color="000000"/>
              <w:right w:val="single" w:sz="6" w:space="0" w:color="000000"/>
            </w:tcBorders>
          </w:tcPr>
          <w:p w14:paraId="0A125708" w14:textId="30DDA2A1" w:rsidR="00275894" w:rsidRDefault="00AB6A13">
            <w:pPr>
              <w:pStyle w:val="Contenudetableau"/>
              <w:rPr>
                <w:rFonts w:ascii="Arial" w:hAnsi="Arial"/>
              </w:rPr>
            </w:pPr>
            <w:r>
              <w:rPr>
                <w:rFonts w:ascii="Arial" w:hAnsi="Arial"/>
              </w:rPr>
              <w:t>2</w:t>
            </w:r>
          </w:p>
        </w:tc>
        <w:tc>
          <w:tcPr>
            <w:tcW w:w="2493" w:type="dxa"/>
            <w:tcBorders>
              <w:top w:val="single" w:sz="6" w:space="0" w:color="000000"/>
              <w:left w:val="single" w:sz="6" w:space="0" w:color="000000"/>
              <w:bottom w:val="single" w:sz="6" w:space="0" w:color="000000"/>
              <w:right w:val="single" w:sz="6" w:space="0" w:color="000000"/>
            </w:tcBorders>
          </w:tcPr>
          <w:p w14:paraId="0A125709" w14:textId="32B2938F" w:rsidR="00275894" w:rsidRDefault="00BD34DA">
            <w:pPr>
              <w:pStyle w:val="Contenudetableau"/>
              <w:rPr>
                <w:rFonts w:ascii="Arial" w:hAnsi="Arial"/>
              </w:rPr>
            </w:pPr>
            <w:r>
              <w:rPr>
                <w:rFonts w:ascii="Arial" w:hAnsi="Arial"/>
              </w:rPr>
              <w:t>0.041737</w:t>
            </w:r>
          </w:p>
        </w:tc>
        <w:tc>
          <w:tcPr>
            <w:tcW w:w="2493" w:type="dxa"/>
            <w:tcBorders>
              <w:top w:val="single" w:sz="6" w:space="0" w:color="000000"/>
              <w:left w:val="single" w:sz="6" w:space="0" w:color="000000"/>
              <w:bottom w:val="single" w:sz="6" w:space="0" w:color="000000"/>
              <w:right w:val="single" w:sz="6" w:space="0" w:color="000000"/>
            </w:tcBorders>
          </w:tcPr>
          <w:p w14:paraId="0A12570A" w14:textId="557F7561" w:rsidR="00275894" w:rsidRDefault="005F01B3">
            <w:pPr>
              <w:pStyle w:val="Contenudetableau"/>
              <w:rPr>
                <w:rFonts w:ascii="Arial" w:hAnsi="Arial"/>
              </w:rPr>
            </w:pPr>
            <w:r>
              <w:rPr>
                <w:rFonts w:ascii="Arial" w:hAnsi="Arial"/>
              </w:rPr>
              <w:t>0.077294</w:t>
            </w:r>
          </w:p>
        </w:tc>
        <w:tc>
          <w:tcPr>
            <w:tcW w:w="2493" w:type="dxa"/>
            <w:tcBorders>
              <w:top w:val="single" w:sz="6" w:space="0" w:color="000000"/>
              <w:left w:val="single" w:sz="6" w:space="0" w:color="000000"/>
              <w:bottom w:val="single" w:sz="6" w:space="0" w:color="000000"/>
              <w:right w:val="single" w:sz="6" w:space="0" w:color="000000"/>
            </w:tcBorders>
          </w:tcPr>
          <w:p w14:paraId="0A12570B" w14:textId="102F6842" w:rsidR="00275894" w:rsidRDefault="0088668E">
            <w:pPr>
              <w:pStyle w:val="Contenudetableau"/>
              <w:rPr>
                <w:rFonts w:ascii="Arial" w:hAnsi="Arial"/>
              </w:rPr>
            </w:pPr>
            <w:r>
              <w:rPr>
                <w:rFonts w:ascii="Arial" w:hAnsi="Arial"/>
              </w:rPr>
              <w:t>0.035557</w:t>
            </w:r>
          </w:p>
        </w:tc>
      </w:tr>
      <w:tr w:rsidR="00275894" w14:paraId="0A125711" w14:textId="77777777">
        <w:tc>
          <w:tcPr>
            <w:tcW w:w="2493" w:type="dxa"/>
            <w:tcBorders>
              <w:top w:val="single" w:sz="6" w:space="0" w:color="000000"/>
              <w:left w:val="single" w:sz="6" w:space="0" w:color="000000"/>
              <w:bottom w:val="single" w:sz="6" w:space="0" w:color="000000"/>
              <w:right w:val="single" w:sz="6" w:space="0" w:color="000000"/>
            </w:tcBorders>
          </w:tcPr>
          <w:p w14:paraId="0A12570D" w14:textId="41B4D4DA" w:rsidR="00275894" w:rsidRDefault="00AB6A13">
            <w:pPr>
              <w:pStyle w:val="Contenudetableau"/>
              <w:rPr>
                <w:rFonts w:ascii="Arial" w:hAnsi="Arial"/>
              </w:rPr>
            </w:pPr>
            <w:r>
              <w:rPr>
                <w:rFonts w:ascii="Arial" w:hAnsi="Arial"/>
              </w:rPr>
              <w:t>3</w:t>
            </w:r>
          </w:p>
        </w:tc>
        <w:tc>
          <w:tcPr>
            <w:tcW w:w="2493" w:type="dxa"/>
            <w:tcBorders>
              <w:top w:val="single" w:sz="6" w:space="0" w:color="000000"/>
              <w:left w:val="single" w:sz="6" w:space="0" w:color="000000"/>
              <w:bottom w:val="single" w:sz="6" w:space="0" w:color="000000"/>
              <w:right w:val="single" w:sz="6" w:space="0" w:color="000000"/>
            </w:tcBorders>
          </w:tcPr>
          <w:p w14:paraId="0A12570E" w14:textId="7AC642B1" w:rsidR="00275894" w:rsidRDefault="00BD34DA">
            <w:pPr>
              <w:pStyle w:val="Contenudetableau"/>
              <w:rPr>
                <w:rFonts w:ascii="Arial" w:hAnsi="Arial"/>
              </w:rPr>
            </w:pPr>
            <w:r>
              <w:rPr>
                <w:rFonts w:ascii="Arial" w:hAnsi="Arial"/>
              </w:rPr>
              <w:t>0.</w:t>
            </w:r>
            <w:r w:rsidR="00E60161">
              <w:rPr>
                <w:rFonts w:ascii="Arial" w:hAnsi="Arial"/>
              </w:rPr>
              <w:t>05</w:t>
            </w:r>
            <w:r w:rsidR="00616306">
              <w:rPr>
                <w:rFonts w:ascii="Arial" w:hAnsi="Arial"/>
              </w:rPr>
              <w:t>4026</w:t>
            </w:r>
          </w:p>
        </w:tc>
        <w:tc>
          <w:tcPr>
            <w:tcW w:w="2493" w:type="dxa"/>
            <w:tcBorders>
              <w:top w:val="single" w:sz="6" w:space="0" w:color="000000"/>
              <w:left w:val="single" w:sz="6" w:space="0" w:color="000000"/>
              <w:bottom w:val="single" w:sz="6" w:space="0" w:color="000000"/>
              <w:right w:val="single" w:sz="6" w:space="0" w:color="000000"/>
            </w:tcBorders>
          </w:tcPr>
          <w:p w14:paraId="0A12570F" w14:textId="121DF942" w:rsidR="00275894" w:rsidRDefault="00A97987">
            <w:pPr>
              <w:pStyle w:val="Contenudetableau"/>
              <w:rPr>
                <w:rFonts w:ascii="Arial" w:hAnsi="Arial"/>
              </w:rPr>
            </w:pPr>
            <w:r>
              <w:rPr>
                <w:rFonts w:ascii="Arial" w:hAnsi="Arial"/>
              </w:rPr>
              <w:t>0.124085</w:t>
            </w:r>
          </w:p>
        </w:tc>
        <w:tc>
          <w:tcPr>
            <w:tcW w:w="2493" w:type="dxa"/>
            <w:tcBorders>
              <w:top w:val="single" w:sz="6" w:space="0" w:color="000000"/>
              <w:left w:val="single" w:sz="6" w:space="0" w:color="000000"/>
              <w:bottom w:val="single" w:sz="6" w:space="0" w:color="000000"/>
              <w:right w:val="single" w:sz="6" w:space="0" w:color="000000"/>
            </w:tcBorders>
          </w:tcPr>
          <w:p w14:paraId="0A125710" w14:textId="3195BD62" w:rsidR="00275894" w:rsidRDefault="00A97987">
            <w:pPr>
              <w:pStyle w:val="Contenudetableau"/>
              <w:rPr>
                <w:rFonts w:ascii="Arial" w:hAnsi="Arial"/>
              </w:rPr>
            </w:pPr>
            <w:r>
              <w:rPr>
                <w:rFonts w:ascii="Arial" w:hAnsi="Arial"/>
              </w:rPr>
              <w:t>0.070059</w:t>
            </w:r>
          </w:p>
        </w:tc>
      </w:tr>
      <w:tr w:rsidR="00275894" w14:paraId="0A125716" w14:textId="77777777">
        <w:tc>
          <w:tcPr>
            <w:tcW w:w="2493" w:type="dxa"/>
            <w:tcBorders>
              <w:top w:val="single" w:sz="6" w:space="0" w:color="000000"/>
              <w:left w:val="single" w:sz="6" w:space="0" w:color="000000"/>
              <w:bottom w:val="single" w:sz="6" w:space="0" w:color="000000"/>
              <w:right w:val="single" w:sz="6" w:space="0" w:color="000000"/>
            </w:tcBorders>
          </w:tcPr>
          <w:p w14:paraId="0A125712" w14:textId="51568B48" w:rsidR="00275894" w:rsidRDefault="00AB6A13">
            <w:pPr>
              <w:pStyle w:val="Contenudetableau"/>
              <w:rPr>
                <w:rFonts w:ascii="Arial" w:hAnsi="Arial"/>
              </w:rPr>
            </w:pPr>
            <w:r>
              <w:rPr>
                <w:rFonts w:ascii="Arial" w:hAnsi="Arial"/>
              </w:rPr>
              <w:t>4</w:t>
            </w:r>
          </w:p>
        </w:tc>
        <w:tc>
          <w:tcPr>
            <w:tcW w:w="2493" w:type="dxa"/>
            <w:tcBorders>
              <w:top w:val="single" w:sz="6" w:space="0" w:color="000000"/>
              <w:left w:val="single" w:sz="6" w:space="0" w:color="000000"/>
              <w:bottom w:val="single" w:sz="6" w:space="0" w:color="000000"/>
              <w:right w:val="single" w:sz="6" w:space="0" w:color="000000"/>
            </w:tcBorders>
          </w:tcPr>
          <w:p w14:paraId="0A125713" w14:textId="60D6C6E7" w:rsidR="00275894" w:rsidRDefault="00E60161">
            <w:pPr>
              <w:pStyle w:val="Contenudetableau"/>
              <w:rPr>
                <w:rFonts w:ascii="Arial" w:hAnsi="Arial"/>
              </w:rPr>
            </w:pPr>
            <w:r>
              <w:rPr>
                <w:rFonts w:ascii="Arial" w:hAnsi="Arial"/>
              </w:rPr>
              <w:t>0.</w:t>
            </w:r>
            <w:r w:rsidR="004D3FD9">
              <w:rPr>
                <w:rFonts w:ascii="Arial" w:hAnsi="Arial"/>
              </w:rPr>
              <w:t>054</w:t>
            </w:r>
            <w:r w:rsidR="002725A1">
              <w:rPr>
                <w:rFonts w:ascii="Arial" w:hAnsi="Arial"/>
              </w:rPr>
              <w:t>690</w:t>
            </w:r>
          </w:p>
        </w:tc>
        <w:tc>
          <w:tcPr>
            <w:tcW w:w="2493" w:type="dxa"/>
            <w:tcBorders>
              <w:top w:val="single" w:sz="6" w:space="0" w:color="000000"/>
              <w:left w:val="single" w:sz="6" w:space="0" w:color="000000"/>
              <w:bottom w:val="single" w:sz="6" w:space="0" w:color="000000"/>
              <w:right w:val="single" w:sz="6" w:space="0" w:color="000000"/>
            </w:tcBorders>
          </w:tcPr>
          <w:p w14:paraId="0A125714" w14:textId="142DEC61" w:rsidR="00275894" w:rsidRDefault="003B08EA">
            <w:pPr>
              <w:pStyle w:val="Contenudetableau"/>
              <w:rPr>
                <w:rFonts w:ascii="Arial" w:hAnsi="Arial"/>
              </w:rPr>
            </w:pPr>
            <w:r>
              <w:rPr>
                <w:rFonts w:ascii="Arial" w:hAnsi="Arial"/>
              </w:rPr>
              <w:t>0.169118</w:t>
            </w:r>
          </w:p>
        </w:tc>
        <w:tc>
          <w:tcPr>
            <w:tcW w:w="2493" w:type="dxa"/>
            <w:tcBorders>
              <w:top w:val="single" w:sz="6" w:space="0" w:color="000000"/>
              <w:left w:val="single" w:sz="6" w:space="0" w:color="000000"/>
              <w:bottom w:val="single" w:sz="6" w:space="0" w:color="000000"/>
              <w:right w:val="single" w:sz="6" w:space="0" w:color="000000"/>
            </w:tcBorders>
          </w:tcPr>
          <w:p w14:paraId="0A125715" w14:textId="6B219878" w:rsidR="00275894" w:rsidRDefault="00E76FE7">
            <w:pPr>
              <w:pStyle w:val="Contenudetableau"/>
              <w:rPr>
                <w:rFonts w:ascii="Arial" w:hAnsi="Arial"/>
              </w:rPr>
            </w:pPr>
            <w:r>
              <w:rPr>
                <w:rFonts w:ascii="Arial" w:hAnsi="Arial"/>
              </w:rPr>
              <w:t>0.114428</w:t>
            </w:r>
          </w:p>
        </w:tc>
      </w:tr>
      <w:tr w:rsidR="00275894" w14:paraId="0A12571B" w14:textId="77777777">
        <w:tc>
          <w:tcPr>
            <w:tcW w:w="2493" w:type="dxa"/>
            <w:tcBorders>
              <w:top w:val="single" w:sz="6" w:space="0" w:color="000000"/>
              <w:left w:val="single" w:sz="6" w:space="0" w:color="000000"/>
              <w:bottom w:val="single" w:sz="6" w:space="0" w:color="000000"/>
              <w:right w:val="single" w:sz="6" w:space="0" w:color="000000"/>
            </w:tcBorders>
          </w:tcPr>
          <w:p w14:paraId="0A125717" w14:textId="002A2C11" w:rsidR="00275894" w:rsidRDefault="00AB6A13">
            <w:pPr>
              <w:pStyle w:val="Contenudetableau"/>
              <w:rPr>
                <w:rFonts w:ascii="Arial" w:hAnsi="Arial"/>
              </w:rPr>
            </w:pPr>
            <w:r>
              <w:rPr>
                <w:rFonts w:ascii="Arial" w:hAnsi="Arial"/>
              </w:rPr>
              <w:t>5</w:t>
            </w:r>
          </w:p>
        </w:tc>
        <w:tc>
          <w:tcPr>
            <w:tcW w:w="2493" w:type="dxa"/>
            <w:tcBorders>
              <w:top w:val="single" w:sz="6" w:space="0" w:color="000000"/>
              <w:left w:val="single" w:sz="6" w:space="0" w:color="000000"/>
              <w:bottom w:val="single" w:sz="6" w:space="0" w:color="000000"/>
              <w:right w:val="single" w:sz="6" w:space="0" w:color="000000"/>
            </w:tcBorders>
          </w:tcPr>
          <w:p w14:paraId="0A125718" w14:textId="69B04AB6" w:rsidR="00275894" w:rsidRDefault="00E60161">
            <w:pPr>
              <w:pStyle w:val="Contenudetableau"/>
              <w:rPr>
                <w:rFonts w:ascii="Arial" w:hAnsi="Arial"/>
              </w:rPr>
            </w:pPr>
            <w:r>
              <w:rPr>
                <w:rFonts w:ascii="Arial" w:hAnsi="Arial"/>
              </w:rPr>
              <w:t>0.0</w:t>
            </w:r>
            <w:r w:rsidR="002725A1">
              <w:rPr>
                <w:rFonts w:ascii="Arial" w:hAnsi="Arial"/>
              </w:rPr>
              <w:t>77405</w:t>
            </w:r>
          </w:p>
        </w:tc>
        <w:tc>
          <w:tcPr>
            <w:tcW w:w="2493" w:type="dxa"/>
            <w:tcBorders>
              <w:top w:val="single" w:sz="6" w:space="0" w:color="000000"/>
              <w:left w:val="single" w:sz="6" w:space="0" w:color="000000"/>
              <w:bottom w:val="single" w:sz="6" w:space="0" w:color="000000"/>
              <w:right w:val="single" w:sz="6" w:space="0" w:color="000000"/>
            </w:tcBorders>
          </w:tcPr>
          <w:p w14:paraId="0A125719" w14:textId="4DD86BB2" w:rsidR="00275894" w:rsidRDefault="0037743E">
            <w:pPr>
              <w:pStyle w:val="Contenudetableau"/>
              <w:rPr>
                <w:rFonts w:ascii="Arial" w:hAnsi="Arial"/>
              </w:rPr>
            </w:pPr>
            <w:r>
              <w:rPr>
                <w:rFonts w:ascii="Arial" w:hAnsi="Arial"/>
              </w:rPr>
              <w:t>0.</w:t>
            </w:r>
            <w:r w:rsidR="00942F79">
              <w:rPr>
                <w:rFonts w:ascii="Arial" w:hAnsi="Arial"/>
              </w:rPr>
              <w:t>217299</w:t>
            </w:r>
          </w:p>
        </w:tc>
        <w:tc>
          <w:tcPr>
            <w:tcW w:w="2493" w:type="dxa"/>
            <w:tcBorders>
              <w:top w:val="single" w:sz="6" w:space="0" w:color="000000"/>
              <w:left w:val="single" w:sz="6" w:space="0" w:color="000000"/>
              <w:bottom w:val="single" w:sz="6" w:space="0" w:color="000000"/>
              <w:right w:val="single" w:sz="6" w:space="0" w:color="000000"/>
            </w:tcBorders>
          </w:tcPr>
          <w:p w14:paraId="0A12571A" w14:textId="77FAF11E" w:rsidR="00275894" w:rsidRDefault="007962A2">
            <w:pPr>
              <w:pStyle w:val="Contenudetableau"/>
              <w:rPr>
                <w:rFonts w:ascii="Arial" w:hAnsi="Arial"/>
              </w:rPr>
            </w:pPr>
            <w:r>
              <w:rPr>
                <w:rFonts w:ascii="Arial" w:hAnsi="Arial"/>
              </w:rPr>
              <w:t>0.139894</w:t>
            </w:r>
          </w:p>
        </w:tc>
      </w:tr>
      <w:tr w:rsidR="00275894" w14:paraId="0A125720" w14:textId="77777777">
        <w:tc>
          <w:tcPr>
            <w:tcW w:w="2493" w:type="dxa"/>
            <w:tcBorders>
              <w:top w:val="single" w:sz="6" w:space="0" w:color="000000"/>
              <w:left w:val="single" w:sz="6" w:space="0" w:color="000000"/>
              <w:bottom w:val="single" w:sz="6" w:space="0" w:color="000000"/>
              <w:right w:val="single" w:sz="6" w:space="0" w:color="000000"/>
            </w:tcBorders>
          </w:tcPr>
          <w:p w14:paraId="0A12571C" w14:textId="6CE932A8" w:rsidR="00275894" w:rsidRDefault="00AB6A13">
            <w:pPr>
              <w:pStyle w:val="Contenudetableau"/>
              <w:rPr>
                <w:rFonts w:ascii="Arial" w:hAnsi="Arial"/>
              </w:rPr>
            </w:pPr>
            <w:r>
              <w:rPr>
                <w:rFonts w:ascii="Arial" w:hAnsi="Arial"/>
              </w:rPr>
              <w:t>6</w:t>
            </w:r>
          </w:p>
        </w:tc>
        <w:tc>
          <w:tcPr>
            <w:tcW w:w="2493" w:type="dxa"/>
            <w:tcBorders>
              <w:top w:val="single" w:sz="6" w:space="0" w:color="000000"/>
              <w:left w:val="single" w:sz="6" w:space="0" w:color="000000"/>
              <w:bottom w:val="single" w:sz="6" w:space="0" w:color="000000"/>
              <w:right w:val="single" w:sz="6" w:space="0" w:color="000000"/>
            </w:tcBorders>
          </w:tcPr>
          <w:p w14:paraId="0A12571D" w14:textId="4A95E28E" w:rsidR="00275894" w:rsidRDefault="00222E31">
            <w:pPr>
              <w:pStyle w:val="Contenudetableau"/>
              <w:rPr>
                <w:rFonts w:ascii="Arial" w:hAnsi="Arial"/>
              </w:rPr>
            </w:pPr>
            <w:r>
              <w:rPr>
                <w:rFonts w:ascii="Arial" w:hAnsi="Arial"/>
              </w:rPr>
              <w:t>0.</w:t>
            </w:r>
            <w:r w:rsidR="002725A1">
              <w:rPr>
                <w:rFonts w:ascii="Arial" w:hAnsi="Arial"/>
              </w:rPr>
              <w:t>078157</w:t>
            </w:r>
          </w:p>
        </w:tc>
        <w:tc>
          <w:tcPr>
            <w:tcW w:w="2493" w:type="dxa"/>
            <w:tcBorders>
              <w:top w:val="single" w:sz="6" w:space="0" w:color="000000"/>
              <w:left w:val="single" w:sz="6" w:space="0" w:color="000000"/>
              <w:bottom w:val="single" w:sz="6" w:space="0" w:color="000000"/>
              <w:right w:val="single" w:sz="6" w:space="0" w:color="000000"/>
            </w:tcBorders>
          </w:tcPr>
          <w:p w14:paraId="0A12571E" w14:textId="3C6FE514" w:rsidR="00275894" w:rsidRDefault="00E132BB">
            <w:pPr>
              <w:pStyle w:val="Contenudetableau"/>
              <w:rPr>
                <w:rFonts w:ascii="Arial" w:hAnsi="Arial"/>
              </w:rPr>
            </w:pPr>
            <w:r>
              <w:rPr>
                <w:rFonts w:ascii="Arial" w:hAnsi="Arial"/>
              </w:rPr>
              <w:t>0.2</w:t>
            </w:r>
            <w:r w:rsidR="001404D3">
              <w:rPr>
                <w:rFonts w:ascii="Arial" w:hAnsi="Arial"/>
              </w:rPr>
              <w:t>67802</w:t>
            </w:r>
          </w:p>
        </w:tc>
        <w:tc>
          <w:tcPr>
            <w:tcW w:w="2493" w:type="dxa"/>
            <w:tcBorders>
              <w:top w:val="single" w:sz="6" w:space="0" w:color="000000"/>
              <w:left w:val="single" w:sz="6" w:space="0" w:color="000000"/>
              <w:bottom w:val="single" w:sz="6" w:space="0" w:color="000000"/>
              <w:right w:val="single" w:sz="6" w:space="0" w:color="000000"/>
            </w:tcBorders>
          </w:tcPr>
          <w:p w14:paraId="0A12571F" w14:textId="0F75DC09" w:rsidR="00275894" w:rsidRDefault="001404D3">
            <w:pPr>
              <w:pStyle w:val="Contenudetableau"/>
              <w:rPr>
                <w:rFonts w:ascii="Arial" w:hAnsi="Arial"/>
              </w:rPr>
            </w:pPr>
            <w:r>
              <w:rPr>
                <w:rFonts w:ascii="Arial" w:hAnsi="Arial"/>
              </w:rPr>
              <w:t>0.189645</w:t>
            </w:r>
          </w:p>
        </w:tc>
      </w:tr>
    </w:tbl>
    <w:p w14:paraId="0A125721" w14:textId="77777777" w:rsidR="00275894" w:rsidRDefault="00275894">
      <w:pPr>
        <w:rPr>
          <w:rFonts w:ascii="Arial" w:hAnsi="Arial"/>
        </w:rPr>
      </w:pPr>
    </w:p>
    <w:p w14:paraId="0A125722" w14:textId="77777777" w:rsidR="00275894" w:rsidRDefault="00CB3D65">
      <w:pPr>
        <w:rPr>
          <w:rFonts w:ascii="Arial" w:hAnsi="Arial"/>
          <w:b/>
          <w:bCs/>
        </w:rPr>
      </w:pPr>
      <w:r>
        <w:rPr>
          <w:rFonts w:ascii="Arial" w:hAnsi="Arial"/>
          <w:b/>
          <w:bCs/>
        </w:rPr>
        <w:t>7. Calculez la valeur du EstimatedRTT en utilisant la formule du cours avec α = 0.125 après la réception de chaque ACK. Vous devez supposer que le premier EstimatedRTT est égale au SampleRTT du premier segment.</w:t>
      </w:r>
    </w:p>
    <w:p w14:paraId="0A125723" w14:textId="77777777" w:rsidR="00275894" w:rsidRDefault="00275894">
      <w:pPr>
        <w:rPr>
          <w:rFonts w:ascii="Arial" w:hAnsi="Arial"/>
        </w:rPr>
      </w:pPr>
    </w:p>
    <w:p w14:paraId="0A125724" w14:textId="2B1B4D79" w:rsidR="00275894" w:rsidRDefault="00CB3D65">
      <w:pPr>
        <w:numPr>
          <w:ilvl w:val="0"/>
          <w:numId w:val="1"/>
        </w:numPr>
        <w:rPr>
          <w:rFonts w:ascii="Arial" w:hAnsi="Arial"/>
        </w:rPr>
      </w:pPr>
      <w:r>
        <w:rPr>
          <w:rFonts w:ascii="Arial" w:hAnsi="Arial"/>
        </w:rPr>
        <w:t>EstimatedRTT</w:t>
      </w:r>
      <w:r>
        <w:rPr>
          <w:rFonts w:ascii="Arial" w:hAnsi="Arial"/>
          <w:vertAlign w:val="subscript"/>
        </w:rPr>
        <w:t>1</w:t>
      </w:r>
      <w:r>
        <w:rPr>
          <w:rFonts w:ascii="Arial" w:hAnsi="Arial"/>
        </w:rPr>
        <w:t xml:space="preserve"> =</w:t>
      </w:r>
      <w:r w:rsidR="00C013CC">
        <w:rPr>
          <w:rFonts w:ascii="Arial" w:hAnsi="Arial"/>
        </w:rPr>
        <w:t xml:space="preserve"> </w:t>
      </w:r>
      <w:r w:rsidR="00C013CC" w:rsidRPr="00C013CC">
        <w:rPr>
          <w:rFonts w:ascii="Arial" w:hAnsi="Arial" w:hint="eastAsia"/>
        </w:rPr>
        <w:t>0.027460</w:t>
      </w:r>
    </w:p>
    <w:p w14:paraId="0A125725" w14:textId="3C70A459" w:rsidR="00275894" w:rsidRDefault="00CB3D65">
      <w:pPr>
        <w:numPr>
          <w:ilvl w:val="0"/>
          <w:numId w:val="1"/>
        </w:numPr>
        <w:rPr>
          <w:rFonts w:ascii="Arial" w:hAnsi="Arial"/>
        </w:rPr>
      </w:pPr>
      <w:r>
        <w:rPr>
          <w:rFonts w:ascii="Arial" w:hAnsi="Arial"/>
        </w:rPr>
        <w:t>EstimatedRTT</w:t>
      </w:r>
      <w:r>
        <w:rPr>
          <w:rFonts w:ascii="Arial" w:hAnsi="Arial"/>
          <w:vertAlign w:val="subscript"/>
        </w:rPr>
        <w:t>2</w:t>
      </w:r>
      <w:r>
        <w:rPr>
          <w:rFonts w:ascii="Arial" w:hAnsi="Arial"/>
        </w:rPr>
        <w:t xml:space="preserve"> =</w:t>
      </w:r>
      <w:r w:rsidR="00B27800">
        <w:rPr>
          <w:rFonts w:ascii="Arial" w:hAnsi="Arial"/>
        </w:rPr>
        <w:t xml:space="preserve"> </w:t>
      </w:r>
      <w:r w:rsidR="00B27800" w:rsidRPr="00B27800">
        <w:rPr>
          <w:rFonts w:ascii="Arial" w:hAnsi="Arial" w:hint="eastAsia"/>
        </w:rPr>
        <w:t>0.028492</w:t>
      </w:r>
    </w:p>
    <w:p w14:paraId="0A125726" w14:textId="4ADDE54F" w:rsidR="00275894" w:rsidRDefault="00CB3D65">
      <w:pPr>
        <w:numPr>
          <w:ilvl w:val="0"/>
          <w:numId w:val="1"/>
        </w:numPr>
        <w:rPr>
          <w:rFonts w:ascii="Arial" w:hAnsi="Arial"/>
        </w:rPr>
      </w:pPr>
      <w:r>
        <w:rPr>
          <w:rFonts w:ascii="Arial" w:hAnsi="Arial"/>
        </w:rPr>
        <w:t>EstimatedRTT</w:t>
      </w:r>
      <w:r>
        <w:rPr>
          <w:rFonts w:ascii="Arial" w:hAnsi="Arial"/>
          <w:vertAlign w:val="subscript"/>
        </w:rPr>
        <w:t>3</w:t>
      </w:r>
      <w:r>
        <w:rPr>
          <w:rFonts w:ascii="Arial" w:hAnsi="Arial"/>
        </w:rPr>
        <w:t xml:space="preserve"> =</w:t>
      </w:r>
      <w:r w:rsidR="00B27800">
        <w:rPr>
          <w:rFonts w:ascii="Arial" w:hAnsi="Arial"/>
        </w:rPr>
        <w:t xml:space="preserve"> </w:t>
      </w:r>
      <w:r w:rsidR="00B27800" w:rsidRPr="00B27800">
        <w:rPr>
          <w:rFonts w:ascii="Arial" w:hAnsi="Arial" w:hint="eastAsia"/>
        </w:rPr>
        <w:t>0.033695</w:t>
      </w:r>
    </w:p>
    <w:p w14:paraId="0A125727" w14:textId="3DCBBAAA" w:rsidR="00275894" w:rsidRDefault="00CB3D65">
      <w:pPr>
        <w:numPr>
          <w:ilvl w:val="0"/>
          <w:numId w:val="1"/>
        </w:numPr>
        <w:rPr>
          <w:rFonts w:ascii="Arial" w:hAnsi="Arial"/>
        </w:rPr>
      </w:pPr>
      <w:r>
        <w:rPr>
          <w:rFonts w:ascii="Arial" w:hAnsi="Arial"/>
        </w:rPr>
        <w:t>EstimatedRTT</w:t>
      </w:r>
      <w:r>
        <w:rPr>
          <w:rFonts w:ascii="Arial" w:hAnsi="Arial"/>
          <w:vertAlign w:val="subscript"/>
        </w:rPr>
        <w:t>4</w:t>
      </w:r>
      <w:r>
        <w:rPr>
          <w:rFonts w:ascii="Arial" w:hAnsi="Arial"/>
        </w:rPr>
        <w:t xml:space="preserve"> =</w:t>
      </w:r>
      <w:r w:rsidR="00B27800">
        <w:rPr>
          <w:rFonts w:ascii="Arial" w:hAnsi="Arial"/>
        </w:rPr>
        <w:t xml:space="preserve"> </w:t>
      </w:r>
      <w:r w:rsidR="00B27800" w:rsidRPr="00B27800">
        <w:rPr>
          <w:rFonts w:ascii="Arial" w:hAnsi="Arial" w:hint="eastAsia"/>
        </w:rPr>
        <w:t>0.044594</w:t>
      </w:r>
    </w:p>
    <w:p w14:paraId="0A125728" w14:textId="31F352EF" w:rsidR="00275894" w:rsidRDefault="00CB3D65">
      <w:pPr>
        <w:numPr>
          <w:ilvl w:val="0"/>
          <w:numId w:val="1"/>
        </w:numPr>
        <w:rPr>
          <w:rFonts w:ascii="Arial" w:hAnsi="Arial"/>
        </w:rPr>
      </w:pPr>
      <w:r>
        <w:rPr>
          <w:rFonts w:ascii="Arial" w:hAnsi="Arial"/>
        </w:rPr>
        <w:t>EstimatedRTT</w:t>
      </w:r>
      <w:r>
        <w:rPr>
          <w:rFonts w:ascii="Arial" w:hAnsi="Arial"/>
          <w:vertAlign w:val="subscript"/>
        </w:rPr>
        <w:t>5</w:t>
      </w:r>
      <w:r>
        <w:rPr>
          <w:rFonts w:ascii="Arial" w:hAnsi="Arial"/>
        </w:rPr>
        <w:t xml:space="preserve"> =</w:t>
      </w:r>
      <w:r w:rsidR="00B27800">
        <w:rPr>
          <w:rFonts w:ascii="Arial" w:hAnsi="Arial"/>
        </w:rPr>
        <w:t xml:space="preserve"> </w:t>
      </w:r>
      <w:r w:rsidR="00B27800" w:rsidRPr="00B27800">
        <w:rPr>
          <w:rFonts w:ascii="Arial" w:hAnsi="Arial" w:hint="eastAsia"/>
        </w:rPr>
        <w:t>0.057267</w:t>
      </w:r>
    </w:p>
    <w:p w14:paraId="0A125729" w14:textId="5B7399F9" w:rsidR="00275894" w:rsidRDefault="00CB3D65">
      <w:pPr>
        <w:numPr>
          <w:ilvl w:val="0"/>
          <w:numId w:val="1"/>
        </w:numPr>
        <w:rPr>
          <w:rFonts w:ascii="Arial" w:hAnsi="Arial"/>
        </w:rPr>
      </w:pPr>
      <w:r>
        <w:rPr>
          <w:rFonts w:ascii="Arial" w:hAnsi="Arial"/>
        </w:rPr>
        <w:t>EstimatedRTT</w:t>
      </w:r>
      <w:r>
        <w:rPr>
          <w:rFonts w:ascii="Arial" w:hAnsi="Arial"/>
          <w:vertAlign w:val="subscript"/>
        </w:rPr>
        <w:t>6</w:t>
      </w:r>
      <w:r>
        <w:rPr>
          <w:rFonts w:ascii="Arial" w:hAnsi="Arial"/>
        </w:rPr>
        <w:t xml:space="preserve"> =</w:t>
      </w:r>
      <w:r w:rsidR="0002640E">
        <w:rPr>
          <w:rFonts w:ascii="Arial" w:hAnsi="Arial"/>
        </w:rPr>
        <w:t xml:space="preserve"> </w:t>
      </w:r>
      <w:r w:rsidR="0002640E" w:rsidRPr="0002640E">
        <w:rPr>
          <w:rFonts w:ascii="Arial" w:hAnsi="Arial" w:hint="eastAsia"/>
        </w:rPr>
        <w:t>0.073017</w:t>
      </w:r>
    </w:p>
    <w:p w14:paraId="0A12572A" w14:textId="77777777" w:rsidR="00275894" w:rsidRDefault="00275894">
      <w:pPr>
        <w:rPr>
          <w:rFonts w:ascii="Arial" w:hAnsi="Arial"/>
        </w:rPr>
      </w:pPr>
    </w:p>
    <w:p w14:paraId="0A12572B" w14:textId="77777777" w:rsidR="00275894" w:rsidRDefault="00CB3D65">
      <w:pPr>
        <w:rPr>
          <w:rFonts w:ascii="Arial" w:hAnsi="Arial"/>
          <w:b/>
          <w:bCs/>
        </w:rPr>
      </w:pPr>
      <w:r>
        <w:rPr>
          <w:rFonts w:ascii="Arial" w:hAnsi="Arial"/>
          <w:b/>
          <w:bCs/>
        </w:rPr>
        <w:t>8. Quelle est la taille de chacun des six premiers segments (sans en-tête TCP)?</w:t>
      </w:r>
    </w:p>
    <w:p w14:paraId="0A12572C" w14:textId="77777777" w:rsidR="00275894" w:rsidRDefault="00275894">
      <w:pPr>
        <w:rPr>
          <w:rFonts w:ascii="Arial" w:hAnsi="Arial"/>
        </w:rPr>
      </w:pPr>
    </w:p>
    <w:p w14:paraId="0A12572D" w14:textId="659EB584" w:rsidR="00275894" w:rsidRDefault="00D216B9">
      <w:pPr>
        <w:numPr>
          <w:ilvl w:val="0"/>
          <w:numId w:val="2"/>
        </w:numPr>
        <w:rPr>
          <w:rFonts w:ascii="Arial" w:hAnsi="Arial"/>
        </w:rPr>
      </w:pPr>
      <w:r>
        <w:rPr>
          <w:rFonts w:ascii="Arial" w:hAnsi="Arial"/>
        </w:rPr>
        <w:t>565</w:t>
      </w:r>
    </w:p>
    <w:p w14:paraId="0A12572E" w14:textId="6871CD3D" w:rsidR="00275894" w:rsidRDefault="00006E4D">
      <w:pPr>
        <w:numPr>
          <w:ilvl w:val="0"/>
          <w:numId w:val="2"/>
        </w:numPr>
        <w:rPr>
          <w:rFonts w:ascii="Arial" w:hAnsi="Arial"/>
        </w:rPr>
      </w:pPr>
      <w:r>
        <w:rPr>
          <w:rFonts w:ascii="Arial" w:hAnsi="Arial"/>
        </w:rPr>
        <w:t>1460</w:t>
      </w:r>
    </w:p>
    <w:p w14:paraId="0A12572F" w14:textId="52C4F0FF" w:rsidR="00275894" w:rsidRDefault="00006E4D">
      <w:pPr>
        <w:numPr>
          <w:ilvl w:val="0"/>
          <w:numId w:val="2"/>
        </w:numPr>
        <w:rPr>
          <w:rFonts w:ascii="Arial" w:hAnsi="Arial"/>
        </w:rPr>
      </w:pPr>
      <w:r>
        <w:rPr>
          <w:rFonts w:ascii="Arial" w:hAnsi="Arial"/>
        </w:rPr>
        <w:t>1460</w:t>
      </w:r>
    </w:p>
    <w:p w14:paraId="0A125730" w14:textId="73FC1F03" w:rsidR="00275894" w:rsidRDefault="00006E4D">
      <w:pPr>
        <w:numPr>
          <w:ilvl w:val="0"/>
          <w:numId w:val="2"/>
        </w:numPr>
        <w:rPr>
          <w:rFonts w:ascii="Arial" w:hAnsi="Arial"/>
        </w:rPr>
      </w:pPr>
      <w:r>
        <w:rPr>
          <w:rFonts w:ascii="Arial" w:hAnsi="Arial"/>
        </w:rPr>
        <w:t>1460</w:t>
      </w:r>
    </w:p>
    <w:p w14:paraId="0A125731" w14:textId="55FC44D8" w:rsidR="00275894" w:rsidRDefault="00006E4D">
      <w:pPr>
        <w:numPr>
          <w:ilvl w:val="0"/>
          <w:numId w:val="2"/>
        </w:numPr>
        <w:rPr>
          <w:rFonts w:ascii="Arial" w:hAnsi="Arial"/>
        </w:rPr>
      </w:pPr>
      <w:r>
        <w:rPr>
          <w:rFonts w:ascii="Arial" w:hAnsi="Arial"/>
        </w:rPr>
        <w:t>1460</w:t>
      </w:r>
    </w:p>
    <w:p w14:paraId="0A125732" w14:textId="147801CB" w:rsidR="00275894" w:rsidRDefault="00006E4D">
      <w:pPr>
        <w:numPr>
          <w:ilvl w:val="0"/>
          <w:numId w:val="2"/>
        </w:numPr>
        <w:rPr>
          <w:rFonts w:ascii="Arial" w:hAnsi="Arial"/>
        </w:rPr>
      </w:pPr>
      <w:r>
        <w:rPr>
          <w:rFonts w:ascii="Arial" w:hAnsi="Arial"/>
        </w:rPr>
        <w:t>1460</w:t>
      </w:r>
    </w:p>
    <w:p w14:paraId="0A125733" w14:textId="77777777" w:rsidR="00275894" w:rsidRDefault="00275894">
      <w:pPr>
        <w:rPr>
          <w:rFonts w:ascii="Arial" w:hAnsi="Arial"/>
        </w:rPr>
      </w:pPr>
    </w:p>
    <w:p w14:paraId="0A125734" w14:textId="77777777" w:rsidR="00275894" w:rsidRDefault="00CB3D65">
      <w:pPr>
        <w:rPr>
          <w:rFonts w:ascii="Arial" w:hAnsi="Arial"/>
          <w:b/>
          <w:bCs/>
        </w:rPr>
      </w:pPr>
      <w:r>
        <w:rPr>
          <w:rFonts w:ascii="Arial" w:hAnsi="Arial"/>
          <w:b/>
          <w:bCs/>
        </w:rPr>
        <w:t xml:space="preserve">9. Quelle est la taille minimale de la fenêtre de réception que le récepteur envoie dans ses accusés de </w:t>
      </w:r>
      <w:r>
        <w:rPr>
          <w:rFonts w:ascii="Arial" w:hAnsi="Arial"/>
          <w:b/>
          <w:bCs/>
        </w:rPr>
        <w:t>réception? Est-ce que l’émetteur a dû contrôler son flux d’émission à un moment donné sous demande du récepteur?</w:t>
      </w:r>
    </w:p>
    <w:p w14:paraId="0A125735" w14:textId="77777777" w:rsidR="00275894" w:rsidRDefault="00275894">
      <w:pPr>
        <w:rPr>
          <w:rFonts w:ascii="Arial" w:hAnsi="Arial"/>
        </w:rPr>
      </w:pPr>
    </w:p>
    <w:p w14:paraId="0A125736" w14:textId="064984DE" w:rsidR="00275894" w:rsidRDefault="006645A3">
      <w:pPr>
        <w:rPr>
          <w:rFonts w:ascii="Arial" w:hAnsi="Arial"/>
        </w:rPr>
      </w:pPr>
      <w:r>
        <w:rPr>
          <w:rFonts w:ascii="Arial" w:hAnsi="Arial"/>
        </w:rPr>
        <w:t>Taille minimal</w:t>
      </w:r>
      <w:r w:rsidR="00545406">
        <w:rPr>
          <w:rFonts w:ascii="Arial" w:hAnsi="Arial"/>
        </w:rPr>
        <w:t>e</w:t>
      </w:r>
      <w:r>
        <w:rPr>
          <w:rFonts w:ascii="Arial" w:hAnsi="Arial"/>
        </w:rPr>
        <w:t xml:space="preserve"> est dans le paquet 6 : 6780 byes</w:t>
      </w:r>
      <w:r w:rsidR="00545406">
        <w:rPr>
          <w:rFonts w:ascii="Arial" w:hAnsi="Arial"/>
        </w:rPr>
        <w:t>.</w:t>
      </w:r>
    </w:p>
    <w:p w14:paraId="46975CE0" w14:textId="1ECB9414" w:rsidR="00B71729" w:rsidRDefault="00B71729">
      <w:pPr>
        <w:rPr>
          <w:rFonts w:ascii="Arial" w:hAnsi="Arial"/>
        </w:rPr>
      </w:pPr>
      <w:r>
        <w:rPr>
          <w:rFonts w:ascii="Arial" w:hAnsi="Arial"/>
        </w:rPr>
        <w:t>Non.</w:t>
      </w:r>
    </w:p>
    <w:p w14:paraId="0A125737" w14:textId="77777777" w:rsidR="00275894" w:rsidRDefault="00275894">
      <w:pPr>
        <w:rPr>
          <w:rFonts w:ascii="Arial" w:hAnsi="Arial"/>
        </w:rPr>
      </w:pPr>
    </w:p>
    <w:p w14:paraId="0A125738" w14:textId="77777777" w:rsidR="00275894" w:rsidRDefault="00275894">
      <w:pPr>
        <w:rPr>
          <w:rFonts w:ascii="Arial" w:hAnsi="Arial"/>
        </w:rPr>
      </w:pPr>
    </w:p>
    <w:p w14:paraId="0A125739" w14:textId="77777777" w:rsidR="00275894" w:rsidRDefault="00275894">
      <w:pPr>
        <w:rPr>
          <w:rFonts w:ascii="Arial" w:hAnsi="Arial"/>
        </w:rPr>
      </w:pPr>
    </w:p>
    <w:p w14:paraId="0A12573A" w14:textId="77777777" w:rsidR="00275894" w:rsidRDefault="00275894">
      <w:pPr>
        <w:rPr>
          <w:rFonts w:ascii="Arial" w:hAnsi="Arial"/>
        </w:rPr>
      </w:pPr>
    </w:p>
    <w:p w14:paraId="0A12573B" w14:textId="77777777" w:rsidR="00275894" w:rsidRDefault="00275894">
      <w:pPr>
        <w:rPr>
          <w:rFonts w:ascii="Arial" w:hAnsi="Arial"/>
        </w:rPr>
      </w:pPr>
    </w:p>
    <w:p w14:paraId="0A12573C" w14:textId="77777777" w:rsidR="00275894" w:rsidRDefault="00275894">
      <w:pPr>
        <w:rPr>
          <w:rFonts w:ascii="Arial" w:hAnsi="Arial"/>
        </w:rPr>
      </w:pPr>
    </w:p>
    <w:p w14:paraId="0A12573D" w14:textId="77777777" w:rsidR="00275894" w:rsidRDefault="00275894">
      <w:pPr>
        <w:rPr>
          <w:rFonts w:ascii="Arial" w:hAnsi="Arial"/>
        </w:rPr>
      </w:pPr>
    </w:p>
    <w:p w14:paraId="0A12573E" w14:textId="77777777" w:rsidR="00275894" w:rsidRDefault="00275894">
      <w:pPr>
        <w:rPr>
          <w:rFonts w:ascii="Arial" w:hAnsi="Arial"/>
        </w:rPr>
      </w:pPr>
    </w:p>
    <w:p w14:paraId="0A12573F" w14:textId="77777777" w:rsidR="00275894" w:rsidRDefault="00275894">
      <w:pPr>
        <w:rPr>
          <w:rFonts w:ascii="Arial" w:hAnsi="Arial"/>
        </w:rPr>
      </w:pPr>
    </w:p>
    <w:p w14:paraId="0A125740" w14:textId="77777777" w:rsidR="00275894" w:rsidRDefault="00275894">
      <w:pPr>
        <w:rPr>
          <w:rFonts w:ascii="Arial" w:hAnsi="Arial"/>
        </w:rPr>
      </w:pPr>
    </w:p>
    <w:p w14:paraId="0A125741" w14:textId="77777777" w:rsidR="00275894" w:rsidRDefault="00CB3D65">
      <w:pPr>
        <w:rPr>
          <w:rFonts w:ascii="Arial" w:hAnsi="Arial"/>
          <w:b/>
          <w:bCs/>
        </w:rPr>
      </w:pPr>
      <w:r>
        <w:rPr>
          <w:rFonts w:ascii="Arial" w:hAnsi="Arial"/>
          <w:b/>
          <w:bCs/>
        </w:rPr>
        <w:lastRenderedPageBreak/>
        <w:t>10. Est-ce qu’il y a des retransmissions de segments dans la trace? Pour répondre à cette question vous pouvez utiliser les graphes fournis par Wireshark (cliquez sur un segment TCP contenant des données puis allez sur statistics -&gt; TCP stream graph (graphiques des flux TCP) -&gt; Time-sequence graph (Stevens)).</w:t>
      </w:r>
    </w:p>
    <w:p w14:paraId="0A125742" w14:textId="77777777" w:rsidR="00275894" w:rsidRDefault="00275894">
      <w:pPr>
        <w:rPr>
          <w:rFonts w:ascii="Arial" w:hAnsi="Arial"/>
        </w:rPr>
      </w:pPr>
    </w:p>
    <w:p w14:paraId="0A125743" w14:textId="244F62B7" w:rsidR="00275894" w:rsidRDefault="00F63973">
      <w:pPr>
        <w:rPr>
          <w:rFonts w:ascii="Arial" w:hAnsi="Arial"/>
        </w:rPr>
      </w:pPr>
      <w:r w:rsidRPr="00F63973">
        <w:rPr>
          <w:rFonts w:ascii="Arial" w:hAnsi="Arial"/>
        </w:rPr>
        <w:drawing>
          <wp:inline distT="0" distB="0" distL="0" distR="0" wp14:anchorId="7D3426B4" wp14:editId="0FEAB047">
            <wp:extent cx="3076255" cy="4524375"/>
            <wp:effectExtent l="0" t="0" r="0" b="0"/>
            <wp:docPr id="353355541" name="Picture 1" descr="A graph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355541" name="Picture 1" descr="A graph on a screen&#10;&#10;Description automatically generated"/>
                    <pic:cNvPicPr/>
                  </pic:nvPicPr>
                  <pic:blipFill>
                    <a:blip r:embed="rId5"/>
                    <a:stretch>
                      <a:fillRect/>
                    </a:stretch>
                  </pic:blipFill>
                  <pic:spPr>
                    <a:xfrm>
                      <a:off x="0" y="0"/>
                      <a:ext cx="3076255" cy="4524375"/>
                    </a:xfrm>
                    <a:prstGeom prst="rect">
                      <a:avLst/>
                    </a:prstGeom>
                  </pic:spPr>
                </pic:pic>
              </a:graphicData>
            </a:graphic>
          </wp:inline>
        </w:drawing>
      </w:r>
      <w:r>
        <w:rPr>
          <w:rFonts w:ascii="Arial" w:hAnsi="Arial"/>
        </w:rPr>
        <w:t>Non</w:t>
      </w:r>
    </w:p>
    <w:p w14:paraId="0A125744" w14:textId="77777777" w:rsidR="00275894" w:rsidRDefault="00275894">
      <w:pPr>
        <w:rPr>
          <w:rFonts w:ascii="Arial" w:hAnsi="Arial"/>
        </w:rPr>
      </w:pPr>
    </w:p>
    <w:p w14:paraId="0A125745" w14:textId="77777777" w:rsidR="00275894" w:rsidRDefault="00275894">
      <w:pPr>
        <w:rPr>
          <w:rFonts w:ascii="Arial" w:hAnsi="Arial"/>
        </w:rPr>
      </w:pPr>
    </w:p>
    <w:p w14:paraId="0A125746" w14:textId="77777777" w:rsidR="00275894" w:rsidRDefault="00275894">
      <w:pPr>
        <w:rPr>
          <w:rFonts w:ascii="Arial" w:hAnsi="Arial"/>
        </w:rPr>
      </w:pPr>
    </w:p>
    <w:p w14:paraId="0A125747" w14:textId="77777777" w:rsidR="00275894" w:rsidRDefault="00275894">
      <w:pPr>
        <w:rPr>
          <w:rFonts w:ascii="Arial" w:hAnsi="Arial"/>
        </w:rPr>
      </w:pPr>
    </w:p>
    <w:p w14:paraId="0A125748" w14:textId="77777777" w:rsidR="00275894" w:rsidRDefault="00CB3D65">
      <w:pPr>
        <w:rPr>
          <w:rFonts w:ascii="Arial" w:hAnsi="Arial"/>
          <w:b/>
          <w:bCs/>
        </w:rPr>
      </w:pPr>
      <w:r>
        <w:rPr>
          <w:rFonts w:ascii="Arial" w:hAnsi="Arial"/>
          <w:b/>
          <w:bCs/>
        </w:rPr>
        <w:t>11. Calculer le taux de transmission durant la connexion TCP qui a servi au transfert du fichier.</w:t>
      </w:r>
    </w:p>
    <w:p w14:paraId="0A125749" w14:textId="77777777" w:rsidR="00275894" w:rsidRDefault="00275894">
      <w:pPr>
        <w:rPr>
          <w:rFonts w:ascii="Arial" w:hAnsi="Arial"/>
        </w:rPr>
      </w:pPr>
    </w:p>
    <w:p w14:paraId="0A12574A" w14:textId="0CC7B81D" w:rsidR="00275894" w:rsidRDefault="000978EA">
      <w:pPr>
        <w:rPr>
          <w:rFonts w:ascii="Arial" w:hAnsi="Arial"/>
        </w:rPr>
      </w:pPr>
      <w:r w:rsidRPr="000978EA">
        <w:rPr>
          <w:rFonts w:ascii="Arial" w:hAnsi="Arial" w:hint="eastAsia"/>
        </w:rPr>
        <w:t>565 + 1460 + 1460 + 1460 + 1460 + 1460 = 7865</w:t>
      </w:r>
      <w:r>
        <w:rPr>
          <w:rFonts w:ascii="Arial" w:hAnsi="Arial"/>
        </w:rPr>
        <w:t xml:space="preserve"> bytes</w:t>
      </w:r>
    </w:p>
    <w:p w14:paraId="5F5E396F" w14:textId="77777777" w:rsidR="00615BE3" w:rsidRDefault="00615BE3">
      <w:pPr>
        <w:rPr>
          <w:rFonts w:ascii="Arial" w:hAnsi="Arial"/>
        </w:rPr>
      </w:pPr>
    </w:p>
    <w:p w14:paraId="2470C8FC" w14:textId="7EFF660B" w:rsidR="00615BE3" w:rsidRPr="00615BE3" w:rsidRDefault="00615BE3" w:rsidP="00615BE3">
      <w:pPr>
        <w:rPr>
          <w:rFonts w:ascii="Arial" w:hAnsi="Arial" w:hint="eastAsia"/>
        </w:rPr>
      </w:pPr>
      <w:r w:rsidRPr="00615BE3">
        <w:rPr>
          <w:rFonts w:ascii="Arial" w:hAnsi="Arial" w:hint="eastAsia"/>
        </w:rPr>
        <w:t>Temps d'arriv</w:t>
      </w:r>
      <w:r w:rsidRPr="00615BE3">
        <w:rPr>
          <w:rFonts w:ascii="Arial" w:hAnsi="Arial"/>
          <w:lang w:val="fr-FR"/>
        </w:rPr>
        <w:t>e</w:t>
      </w:r>
      <w:r w:rsidRPr="00615BE3">
        <w:rPr>
          <w:rFonts w:ascii="Arial" w:hAnsi="Arial" w:hint="eastAsia"/>
        </w:rPr>
        <w:t>e du premier segment (Frame 4): 09:44:20.596858</w:t>
      </w:r>
    </w:p>
    <w:p w14:paraId="4EB978FD" w14:textId="797B6A4F" w:rsidR="00615BE3" w:rsidRDefault="00615BE3" w:rsidP="00615BE3">
      <w:pPr>
        <w:rPr>
          <w:rFonts w:ascii="Arial" w:hAnsi="Arial"/>
        </w:rPr>
      </w:pPr>
      <w:r w:rsidRPr="00615BE3">
        <w:rPr>
          <w:rFonts w:ascii="Arial" w:hAnsi="Arial" w:hint="eastAsia"/>
        </w:rPr>
        <w:t>Temps d'arriv</w:t>
      </w:r>
      <w:r w:rsidRPr="00182028">
        <w:rPr>
          <w:rFonts w:ascii="Arial" w:hAnsi="Arial"/>
          <w:lang w:val="fr-FR"/>
        </w:rPr>
        <w:t>e</w:t>
      </w:r>
      <w:r w:rsidRPr="00615BE3">
        <w:rPr>
          <w:rFonts w:ascii="Arial" w:hAnsi="Arial" w:hint="eastAsia"/>
        </w:rPr>
        <w:t>e du dernier segment (Frame 11): 09:44:20.648538</w:t>
      </w:r>
    </w:p>
    <w:p w14:paraId="5B59044D" w14:textId="77777777" w:rsidR="00182028" w:rsidRDefault="00182028" w:rsidP="00615BE3">
      <w:pPr>
        <w:rPr>
          <w:rFonts w:ascii="Arial" w:hAnsi="Arial"/>
        </w:rPr>
      </w:pPr>
    </w:p>
    <w:p w14:paraId="02E7A652" w14:textId="12B40E62" w:rsidR="00182028" w:rsidRDefault="00182028" w:rsidP="00615BE3">
      <w:pPr>
        <w:rPr>
          <w:rFonts w:ascii="Arial" w:hAnsi="Arial"/>
        </w:rPr>
      </w:pPr>
      <w:r w:rsidRPr="00182028">
        <w:rPr>
          <w:rFonts w:ascii="Arial" w:hAnsi="Arial" w:hint="eastAsia"/>
        </w:rPr>
        <w:t>Dur</w:t>
      </w:r>
      <w:r w:rsidRPr="00597701">
        <w:rPr>
          <w:rFonts w:ascii="Arial" w:hAnsi="Arial"/>
          <w:lang w:val="fr-FR"/>
        </w:rPr>
        <w:t>e</w:t>
      </w:r>
      <w:r w:rsidRPr="00182028">
        <w:rPr>
          <w:rFonts w:ascii="Arial" w:hAnsi="Arial" w:hint="eastAsia"/>
        </w:rPr>
        <w:t>e totale de la transmission = 09:44:20.648538 - 09:44:20.596858 = 0.051680 secondes</w:t>
      </w:r>
    </w:p>
    <w:p w14:paraId="3C7A3235" w14:textId="77777777" w:rsidR="00597701" w:rsidRDefault="00597701" w:rsidP="00615BE3">
      <w:pPr>
        <w:rPr>
          <w:rFonts w:ascii="Arial" w:hAnsi="Arial"/>
        </w:rPr>
      </w:pPr>
    </w:p>
    <w:p w14:paraId="0A4D77DE" w14:textId="1CB3BDC9" w:rsidR="00597701" w:rsidRDefault="00597701" w:rsidP="00615BE3">
      <w:pPr>
        <w:rPr>
          <w:rFonts w:ascii="Arial" w:hAnsi="Arial"/>
        </w:rPr>
      </w:pPr>
      <w:r>
        <w:rPr>
          <w:rFonts w:ascii="Arial" w:hAnsi="Arial"/>
        </w:rPr>
        <w:t>Taux de transmission = quantite totale de donnees transmises / Duree totale de la transmission :</w:t>
      </w:r>
    </w:p>
    <w:p w14:paraId="12BC31BC" w14:textId="26BA093F" w:rsidR="00597701" w:rsidRDefault="00A81444" w:rsidP="00615BE3">
      <w:pPr>
        <w:rPr>
          <w:rFonts w:ascii="Arial" w:hAnsi="Arial"/>
        </w:rPr>
      </w:pPr>
      <w:r>
        <w:rPr>
          <w:rFonts w:ascii="Arial" w:hAnsi="Arial"/>
        </w:rPr>
        <w:t>7865 / 0.051680 = 052220 bytes/seconde</w:t>
      </w:r>
    </w:p>
    <w:sectPr w:rsidR="00597701">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33A67"/>
    <w:multiLevelType w:val="multilevel"/>
    <w:tmpl w:val="725CD05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78E6515"/>
    <w:multiLevelType w:val="multilevel"/>
    <w:tmpl w:val="475C19E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7C981E28"/>
    <w:multiLevelType w:val="multilevel"/>
    <w:tmpl w:val="4B7E770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938172181">
    <w:abstractNumId w:val="2"/>
  </w:num>
  <w:num w:numId="2" w16cid:durableId="738554588">
    <w:abstractNumId w:val="1"/>
  </w:num>
  <w:num w:numId="3" w16cid:durableId="1494829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9"/>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894"/>
    <w:rsid w:val="00006E4D"/>
    <w:rsid w:val="00023CEE"/>
    <w:rsid w:val="0002640E"/>
    <w:rsid w:val="000978EA"/>
    <w:rsid w:val="001404D3"/>
    <w:rsid w:val="0015513C"/>
    <w:rsid w:val="00182028"/>
    <w:rsid w:val="00222E31"/>
    <w:rsid w:val="002725A1"/>
    <w:rsid w:val="00275894"/>
    <w:rsid w:val="002963E4"/>
    <w:rsid w:val="002C4087"/>
    <w:rsid w:val="002E1F74"/>
    <w:rsid w:val="00332AEA"/>
    <w:rsid w:val="003501F7"/>
    <w:rsid w:val="00355F21"/>
    <w:rsid w:val="0037743E"/>
    <w:rsid w:val="003B08EA"/>
    <w:rsid w:val="00424DFB"/>
    <w:rsid w:val="004550C7"/>
    <w:rsid w:val="004D3FD9"/>
    <w:rsid w:val="004E2D5D"/>
    <w:rsid w:val="00545406"/>
    <w:rsid w:val="00597701"/>
    <w:rsid w:val="005D647C"/>
    <w:rsid w:val="005F01B3"/>
    <w:rsid w:val="0061585B"/>
    <w:rsid w:val="00615BE3"/>
    <w:rsid w:val="00616306"/>
    <w:rsid w:val="00634913"/>
    <w:rsid w:val="00655753"/>
    <w:rsid w:val="006645A3"/>
    <w:rsid w:val="006B04EA"/>
    <w:rsid w:val="00774B80"/>
    <w:rsid w:val="007962A2"/>
    <w:rsid w:val="0087523A"/>
    <w:rsid w:val="0088668E"/>
    <w:rsid w:val="00942F79"/>
    <w:rsid w:val="00977F10"/>
    <w:rsid w:val="00994CD4"/>
    <w:rsid w:val="00A20573"/>
    <w:rsid w:val="00A81444"/>
    <w:rsid w:val="00A97987"/>
    <w:rsid w:val="00AB6A13"/>
    <w:rsid w:val="00B27800"/>
    <w:rsid w:val="00B642F6"/>
    <w:rsid w:val="00B71729"/>
    <w:rsid w:val="00BD34DA"/>
    <w:rsid w:val="00BE5EDF"/>
    <w:rsid w:val="00C013CC"/>
    <w:rsid w:val="00CB0CC9"/>
    <w:rsid w:val="00CB3D65"/>
    <w:rsid w:val="00D216B9"/>
    <w:rsid w:val="00E132BB"/>
    <w:rsid w:val="00E60161"/>
    <w:rsid w:val="00E76FE7"/>
    <w:rsid w:val="00F639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256D1"/>
  <w15:docId w15:val="{5016F6E8-78CA-48F2-923B-BDF366406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fr-CA"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uces">
    <w:name w:val="Puces"/>
    <w:qFormat/>
    <w:rPr>
      <w:rFonts w:ascii="OpenSymbol" w:eastAsia="OpenSymbol" w:hAnsi="OpenSymbol" w:cs="OpenSymbol"/>
    </w:rPr>
  </w:style>
  <w:style w:type="character" w:customStyle="1" w:styleId="Caractresdenumrotation">
    <w:name w:val="Caractères de numérotation"/>
    <w:qFormat/>
  </w:style>
  <w:style w:type="paragraph" w:customStyle="1" w:styleId="Titre">
    <w:name w:val="Titre"/>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Contenudetableau">
    <w:name w:val="Contenu de tableau"/>
    <w:basedOn w:val="Normal"/>
    <w:qFormat/>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173</TotalTime>
  <Pages>3</Pages>
  <Words>521</Words>
  <Characters>2866</Characters>
  <Application>Microsoft Office Word</Application>
  <DocSecurity>0</DocSecurity>
  <Lines>23</Lines>
  <Paragraphs>6</Paragraphs>
  <ScaleCrop>false</ScaleCrop>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Alain Karam</cp:lastModifiedBy>
  <cp:revision>62</cp:revision>
  <dcterms:created xsi:type="dcterms:W3CDTF">2024-06-16T20:29:00Z</dcterms:created>
  <dcterms:modified xsi:type="dcterms:W3CDTF">2024-06-17T19:08:00Z</dcterms:modified>
  <dc:language>fr-CA</dc:language>
</cp:coreProperties>
</file>