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See chapter 0 for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sz w:val="18"/>
              </w:rPr>
              <w:t>Chapter 0 is the status report -- start there to check what has been built.</w:t>
            </w:r>
            <w:r>
              <w:rPr>
                <w:b w:val="0"/>
                <w:sz w:val="18"/>
              </w:rPr>
              <w:t xml:space="preserve"> The rest is the plan: the work is cut into eleven work packages,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0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§0.4 says so and why.</w:t>
      </w:r>
    </w:p>
    <w:p>
      <w:pPr>
        <w:pStyle w:val="Heading2"/>
      </w:pPr>
      <w:r>
        <w:t>0.1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w:t>
            </w:r>
            <w:r>
              <w:rPr>
                <w:b/>
                <w:sz w:val="18"/>
              </w:rPr>
              <w:t>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§0.3 step 6 and </w:t>
            </w:r>
            <w:r>
              <w:rPr>
                <w:rFonts w:ascii="Consolas" w:hAnsi="Consolas"/>
                <w:b w:val="0"/>
                <w:sz w:val="16"/>
              </w:rPr>
              <w:t>docs/MM-MF6/WP1c8_grid_validation.md</w:t>
            </w:r>
            <w:r>
              <w:rPr>
                <w:b w:val="0"/>
                <w:sz w:val="18"/>
              </w:rPr>
              <w:t>.</w:t>
            </w:r>
          </w:p>
        </w:tc>
      </w:tr>
    </w:tbl>
    <w:p>
      <w:pPr>
        <w:spacing w:after="40"/>
      </w:pPr>
    </w:p>
    <w:p>
      <w:pPr>
        <w:pStyle w:val="Heading2"/>
      </w:pPr>
      <w:r>
        <w:t>0.2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r>
      <w:r>
        <w:rPr>
          <w:rFonts w:ascii="Consolas" w:hAnsi="Consolas"/>
          <w:sz w:val="17"/>
        </w:rPr>
        <w:t>&amp; "C:\miniconda3\Scripts\conda.exe" run -p C:\miniconda3\envs\flopy --no-capture-output python -u &lt;script&gt;</w:t>
        <w:br/>
      </w:r>
      <w:r>
        <w:rPr>
          <w:rFonts w:ascii="Consolas" w:hAnsi="Consolas"/>
          <w:sz w:val="17"/>
        </w:rPr>
        <w:br/>
      </w:r>
      <w:r>
        <w:rPr>
          <w:rFonts w:ascii="Consolas" w:hAnsi="Consolas"/>
          <w:sz w:val="17"/>
        </w:rPr>
        <w:t># or activate the shell once, then plain python works</w:t>
        <w:br/>
      </w:r>
      <w:r>
        <w:rPr>
          <w:rFonts w:ascii="Consolas" w:hAnsi="Consolas"/>
          <w:sz w:val="17"/>
        </w:rPr>
        <w:t>conda activate C:\miniconda3\envs\flopy</w:t>
      </w:r>
    </w:p>
    <w:p>
      <w:pPr>
        <w:pStyle w:val="Heading2"/>
      </w:pPr>
      <w:r>
        <w:t>0.3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§0.2).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grid.kind=voronoi --set grid.voronoi.stream_refine=false \</w:t>
        <w:br/>
      </w:r>
      <w:r>
        <w:rPr>
          <w:rFonts w:ascii="Consolas" w:hAnsi="Consolas"/>
          <w:sz w:val="17"/>
        </w:rPr>
        <w:t xml:space="preserve">       --set run.nsp=10 --set paths.libmf6=auto \</w:t>
        <w:br/>
      </w:r>
      <w:r>
        <w:rPr>
          <w:rFonts w:ascii="Consolas" w:hAnsi="Consolas"/>
          <w:sz w:val="17"/>
        </w:rPr>
        <w:t xml:space="preserve">       --set spinup.strt_heads= --set spinup.steady_means= \</w:t>
        <w:br/>
      </w:r>
      <w:r>
        <w:rPr>
          <w:rFonts w:ascii="Consolas" w:hAnsi="Consolas"/>
          <w:sz w:val="17"/>
        </w:rP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r>
      <w:r>
        <w:rPr>
          <w:rFonts w:ascii="Consolas" w:hAnsi="Consolas"/>
          <w:sz w:val="17"/>
        </w:rPr>
        <w:t xml:space="preserve">       --labels structured voronoi --tol 15 --report rung_c.md</w:t>
      </w:r>
    </w:p>
    <w:p>
      <w:pPr>
        <w:pStyle w:val="Heading2"/>
      </w:pPr>
      <w:r>
        <w:t>0.4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streamlit run code/app/Home.py</w:t>
        <w:br/>
      </w:r>
      <w:r>
        <w:rPr>
          <w:rFonts w:ascii="Consolas" w:hAnsi="Consolas"/>
          <w:sz w:val="17"/>
        </w:rPr>
        <w:br/>
      </w:r>
      <w:r>
        <w:rPr>
          <w:rFonts w:ascii="Consolas" w:hAnsi="Consolas"/>
          <w:sz w:val="17"/>
        </w:rPr>
        <w:t># it prints a local URL, normally http://localhost:8501 , and opens a browser</w:t>
        <w:br/>
      </w:r>
      <w:r>
        <w:rPr>
          <w:rFonts w:ascii="Consolas" w:hAnsi="Consolas"/>
          <w:sz w:val="17"/>
        </w:rPr>
        <w:t># to serve it from the server instead, run it THERE and reach it over the LAN:</w:t>
        <w:br/>
      </w:r>
      <w:r>
        <w:rPr>
          <w:rFonts w:ascii="Consolas" w:hAnsi="Consolas"/>
          <w:sz w:val="17"/>
        </w:rP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§0.3 once and it will appear. A structured grid has no mesh to show, which is why the page opens empty on the default configuration.</w:t>
            </w:r>
          </w:p>
        </w:tc>
      </w:tr>
    </w:tbl>
    <w:p>
      <w:pPr>
        <w:spacing w:after="40"/>
      </w:pPr>
    </w:p>
    <w:p>
      <w:pPr>
        <w:pStyle w:val="Heading2"/>
      </w:pPr>
      <w:r>
        <w:t>0.5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0.6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r>
      <w:r>
        <w:rPr>
          <w:rFonts w:ascii="Consolas" w:hAnsi="Consolas"/>
          <w:sz w:val="17"/>
        </w:rPr>
        <w:t>WP1 data inventory  ├─► WP1c ONE GRID PATH — Voronoi by default</w:t>
        <w:br/>
      </w:r>
      <w:r>
        <w:rPr>
          <w:rFonts w:ascii="Consolas" w:hAnsi="Consolas"/>
          <w:sz w:val="17"/>
        </w:rPr>
        <w:t xml:space="preserve">                    │        │</w:t>
        <w:br/>
      </w:r>
      <w:r>
        <w:rPr>
          <w:rFonts w:ascii="Consolas" w:hAnsi="Consolas"/>
          <w:sz w:val="17"/>
        </w:rPr>
        <w:t xml:space="preserve">                    │        ├─► WP2  ET (ETsoil + ETuzf + ETg)</w:t>
        <w:br/>
      </w:r>
      <w:r>
        <w:rPr>
          <w:rFonts w:ascii="Consolas" w:hAnsi="Consolas"/>
          <w:sz w:val="17"/>
        </w:rPr>
        <w:t xml:space="preserve">                    │        ├─► WP3  SFR coupled + validated</w:t>
        <w:br/>
      </w:r>
      <w:r>
        <w:rPr>
          <w:rFonts w:ascii="Consolas" w:hAnsi="Consolas"/>
          <w:sz w:val="17"/>
        </w:rPr>
        <w:t xml:space="preserve">                    │        │        └─► WP4  LAK coupled + validated</w:t>
        <w:br/>
      </w:r>
      <w:r>
        <w:rPr>
          <w:rFonts w:ascii="Consolas" w:hAnsi="Consolas"/>
          <w:sz w:val="17"/>
        </w:rPr>
        <w:t xml:space="preserve">                    │        │                 └─► WP5  CRR (python cascade)</w:t>
        <w:br/>
      </w:r>
      <w:r>
        <w:rPr>
          <w:rFonts w:ascii="Consolas" w:hAnsi="Consolas"/>
          <w:sz w:val="17"/>
        </w:rPr>
        <w:t xml:space="preserve">                    └────────┴───────────────────► WP6  post-proc + obs exports</w:t>
        <w:br/>
      </w:r>
      <w:r>
        <w:rPr>
          <w:rFonts w:ascii="Consolas" w:hAnsi="Consolas"/>
          <w:sz w:val="17"/>
        </w:rPr>
        <w:t xml:space="preserve">                                                    │      └─► WP1b stage 2</w:t>
        <w:br/>
      </w:r>
      <w:r>
        <w:rPr>
          <w:rFonts w:ascii="Consolas" w:hAnsi="Consolas"/>
          <w:sz w:val="17"/>
        </w:rPr>
        <w:t xml:space="preserve">                                                    └─► WP7  PEST-IES</w:t>
        <w:br/>
      </w:r>
      <w:r>
        <w:rPr>
          <w:rFonts w:ascii="Consolas" w:hAnsi="Consolas"/>
          <w:sz w:val="17"/>
        </w:rPr>
        <w:t xml:space="preserve">                                                           ├─► WP1b stage 3</w:t>
        <w:br/>
      </w:r>
      <w:r>
        <w:rPr>
          <w:rFonts w:ascii="Consolas" w:hAnsi="Consolas"/>
          <w:sz w:val="17"/>
        </w:rPr>
        <w:t xml:space="preserve">                                                           └─► WP9  port to CdL</w:t>
        <w:br/>
      </w:r>
      <w:r>
        <w:rPr>
          <w:rFonts w:ascii="Consolas" w:hAnsi="Consolas"/>
          <w:sz w:val="17"/>
        </w:rPr>
        <w:br/>
      </w:r>
      <w:r>
        <w:rPr>
          <w:rFonts w:ascii="Consolas" w:hAnsi="Consolas"/>
          <w:sz w:val="17"/>
        </w:rP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w:t>
            </w:r>
            <w:r>
              <w:rPr>
                <w:b/>
                <w:sz w:val="18"/>
              </w:rPr>
              <w:t>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r>
      <w:r>
        <w:rPr>
          <w:rFonts w:ascii="Consolas" w:hAnsi="Consolas"/>
          <w:sz w:val="17"/>
        </w:rPr>
        <w:t xml:space="preserve">  ────────────────────────────────────                     ─────────────────────────</w:t>
        <w:br/>
      </w:r>
      <w:r>
        <w:rPr>
          <w:rFonts w:ascii="Consolas" w:hAnsi="Consolas"/>
          <w:sz w:val="17"/>
        </w:rPr>
        <w:t xml:space="preserve">  MMsurf   P, PE, PT, LAI, interception  ─┐</w:t>
        <w:br/>
      </w:r>
      <w:r>
        <w:rPr>
          <w:rFonts w:ascii="Consolas" w:hAnsi="Consolas"/>
          <w:sz w:val="17"/>
        </w:rPr>
        <w:t xml:space="preserve">                                          │</w:t>
        <w:br/>
      </w:r>
      <w:r>
        <w:rPr>
          <w:rFonts w:ascii="Consolas" w:hAnsi="Consolas"/>
          <w:sz w:val="17"/>
        </w:rPr>
        <w:t xml:space="preserve">  MMsoil   per soil layer:                │   perc (m/d)        ┌──►  UZF   SINF</w:t>
        <w:br/>
      </w:r>
      <w:r>
        <w:rPr>
          <w:rFonts w:ascii="Consolas" w:hAnsi="Consolas"/>
          <w:sz w:val="17"/>
        </w:rPr>
        <w:t xml:space="preserve">            Esoil, Tsoil, Ssoil, Rsoil    ├───────────────────► │      (deep unsat zone only)</w:t>
        <w:br/>
      </w:r>
      <w:r>
        <w:rPr>
          <w:rFonts w:ascii="Consolas" w:hAnsi="Consolas"/>
          <w:sz w:val="17"/>
        </w:rPr>
        <w:t xml:space="preserve">            Ssurf, I, Ro, Eow             │   PETres (m/d)      └──►  UZF   PET   ── ETuzf</w:t>
        <w:br/>
      </w:r>
      <w:r>
        <w:rPr>
          <w:rFonts w:ascii="Consolas" w:hAnsi="Consolas"/>
          <w:sz w:val="17"/>
        </w:rPr>
        <w:t xml:space="preserve">            ETg = Eg + Tg                 │   ETg (m3/d)        ────►  WEL   Q</w:t>
        <w:br/>
      </w:r>
      <w:r>
        <w:rPr>
          <w:rFonts w:ascii="Consolas" w:hAnsi="Consolas"/>
          <w:sz w:val="17"/>
        </w:rPr>
        <w:t xml:space="preserve">                                          │</w:t>
        <w:br/>
      </w:r>
      <w:r>
        <w:rPr>
          <w:rFonts w:ascii="Consolas" w:hAnsi="Consolas"/>
          <w:sz w:val="17"/>
        </w:rPr>
        <w:t xml:space="preserve">  CRR      MFD cascade over the DEM       │   Ro_reach (m3/d)   ────►  SFR   INFLOW</w:t>
        <w:br/>
      </w:r>
      <w:r>
        <w:rPr>
          <w:rFonts w:ascii="Consolas" w:hAnsi="Consolas"/>
          <w:sz w:val="17"/>
        </w:rPr>
        <w:t xml:space="preserve">            β·S_ij/ΣS_ij, sinks evaporate ├───────────────────►</w:t>
        <w:br/>
      </w:r>
      <w:r>
        <w:rPr>
          <w:rFonts w:ascii="Consolas" w:hAnsi="Consolas"/>
          <w:sz w:val="17"/>
        </w:rPr>
        <w:t xml:space="preserve">            receivers: LAK &gt; SFR &gt; soil   │   Ro_lake (m3/d)    ────►  LAK   RUNOFF</w:t>
        <w:br/>
      </w:r>
      <w:r>
        <w:rPr>
          <w:rFonts w:ascii="Consolas" w:hAnsi="Consolas"/>
          <w:sz w:val="17"/>
        </w:rPr>
        <w:t xml:space="preserve">                                          │</w:t>
        <w:br/>
      </w:r>
      <w:r>
        <w:rPr>
          <w:rFonts w:ascii="Consolas" w:hAnsi="Consolas"/>
          <w:sz w:val="17"/>
        </w:rPr>
        <w:t xml:space="preserve">                            ◄─────────────┘   heads, exfiltration (DRN-SEEP),</w:t>
        <w:br/>
      </w:r>
      <w:r>
        <w:rPr>
          <w:rFonts w:ascii="Consolas" w:hAnsi="Consolas"/>
          <w:sz w:val="17"/>
        </w:rPr>
        <w:t xml:space="preserve">                                              rejected infiltration, LAK stage</w:t>
        <w:br/>
      </w:r>
      <w:r>
        <w:rPr>
          <w:rFonts w:ascii="Consolas" w:hAnsi="Consolas"/>
          <w:sz w:val="17"/>
        </w:rPr>
        <w:br/>
      </w:r>
      <w:r>
        <w:rPr>
          <w:rFonts w:ascii="Consolas" w:hAnsi="Consolas"/>
          <w:sz w:val="17"/>
        </w:rPr>
        <w:t xml:space="preserve">  TOTAL ET  =  Ei (MM)  +  Eow (MM)  +  ETsoil (MM)  +  ETuzf (MF/UZF)  +  ETg (MM, via WEL)</w:t>
        <w:br/>
      </w:r>
      <w:r>
        <w:rPr>
          <w:rFonts w:ascii="Consolas" w:hAnsi="Consolas"/>
          <w:sz w:val="17"/>
        </w:rPr>
        <w:t xml:space="preserve">                                                         ▲</w:t>
        <w:br/>
      </w:r>
      <w:r>
        <w:rPr>
          <w:rFonts w:ascii="Consolas" w:hAnsi="Consolas"/>
          <w:sz w:val="17"/>
        </w:rP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r>
      <w:r>
        <w:rPr>
          <w:rFonts w:ascii="Consolas" w:hAnsi="Consolas"/>
          <w:sz w:val="17"/>
        </w:rPr>
        <w:t xml:space="preserve">  ────────────────────────────                     ──────────────────────────────────────────────</w:t>
        <w:br/>
      </w:r>
      <w:r>
        <w:rPr>
          <w:rFonts w:ascii="Consolas" w:hAnsi="Consolas"/>
          <w:sz w:val="17"/>
        </w:rPr>
        <w:t xml:space="preserve">  GIS/hydrography.shp        ─┐</w:t>
        <w:br/>
      </w:r>
      <w:r>
        <w:rPr>
          <w:rFonts w:ascii="Consolas" w:hAnsi="Consolas"/>
          <w:sz w:val="17"/>
        </w:rPr>
        <w:t xml:space="preserve">  GIS/lm_ponds.shp            │   tools/gis_to_dataset.py     inputSTREAM.csv     (reach table)</w:t>
        <w:br/>
      </w:r>
      <w:r>
        <w:rPr>
          <w:rFonts w:ascii="Consolas" w:hAnsi="Consolas"/>
          <w:sz w:val="17"/>
        </w:rPr>
        <w:t xml:space="preserve">  GIS/Limite.shp              ├──────────────────────────►    inputPONDS.csv      (pond table)</w:t>
        <w:br/>
      </w:r>
      <w:r>
        <w:rPr>
          <w:rFonts w:ascii="Consolas" w:hAnsi="Consolas"/>
          <w:sz w:val="17"/>
        </w:rPr>
        <w:t xml:space="preserve">  GIS/demfill, GIS/lm_dem     │   geopandas + rasterio,       inputSTREAMw.asc    (renamed)</w:t>
        <w:br/>
      </w:r>
      <w:r>
        <w:rPr>
          <w:rFonts w:ascii="Consolas" w:hAnsi="Consolas"/>
          <w:sz w:val="17"/>
        </w:rPr>
        <w:t xml:space="preserve">  GIS/202109MonitPts.shp     ─┘   run ONCE, by hand           inputSTREAMhmax.asc (renamed)</w:t>
        <w:br/>
      </w:r>
      <w:r>
        <w:rPr>
          <w:rFonts w:ascii="Consolas" w:hAnsi="Consolas"/>
          <w:sz w:val="17"/>
        </w:rP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r>
      <w:r>
        <w:rPr>
          <w:rFonts w:ascii="Consolas" w:hAnsi="Consolas"/>
          <w:sz w:val="17"/>
        </w:rPr>
        <w:t xml:space="preserve">    Home.py                           entry point; the run registry and the machine banner</w:t>
        <w:br/>
      </w:r>
      <w:r>
        <w:rPr>
          <w:rFonts w:ascii="Consolas" w:hAnsi="Consolas"/>
          <w:sz w:val="17"/>
        </w:rPr>
        <w:t xml:space="preserve">    pages/1_Inputs.py                 Tier A tables + Tier B shapefile / raster map</w:t>
        <w:br/>
      </w:r>
      <w:r>
        <w:rPr>
          <w:rFonts w:ascii="Consolas" w:hAnsi="Consolas"/>
          <w:sz w:val="17"/>
        </w:rPr>
        <w:t xml:space="preserve">    pages/2_Configuration.py          read, edit and VALIDATE configs/*.toml</w:t>
        <w:br/>
      </w:r>
      <w:r>
        <w:rPr>
          <w:rFonts w:ascii="Consolas" w:hAnsi="Consolas"/>
          <w:sz w:val="17"/>
        </w:rPr>
        <w:t xml:space="preserve">    pages/3_Run.py                    launch (local | server) and follow the log</w:t>
        <w:br/>
      </w:r>
      <w:r>
        <w:rPr>
          <w:rFonts w:ascii="Consolas" w:hAnsi="Consolas"/>
          <w:sz w:val="17"/>
        </w:rPr>
        <w:t xml:space="preserve">    pages/4_Results.py                figures, water balance, hydrographs, obs fits</w:t>
        <w:br/>
      </w:r>
      <w:r>
        <w:rPr>
          <w:rFonts w:ascii="Consolas" w:hAnsi="Consolas"/>
          <w:sz w:val="17"/>
        </w:rPr>
        <w:t xml:space="preserve">    pages/5_Calibration.py            pestpp-ies output                       (stage 3)</w:t>
        <w:br/>
      </w:r>
      <w:r>
        <w:rPr>
          <w:rFonts w:ascii="Consolas" w:hAnsi="Consolas"/>
          <w:sz w:val="17"/>
        </w:rPr>
        <w:t xml:space="preserve">    lib/loaders.py                    cached readers, keyed on (path, mtime, size)</w:t>
        <w:br/>
      </w:r>
      <w:r>
        <w:rPr>
          <w:rFonts w:ascii="Consolas" w:hAnsi="Consolas"/>
          <w:sz w:val="17"/>
        </w:rPr>
        <w:t xml:space="preserve">    lib/runs.py                       the run registry: launch, status, log tail</w:t>
        <w:br/>
      </w:r>
      <w:r>
        <w:rPr>
          <w:rFonts w:ascii="Consolas" w:hAnsi="Consolas"/>
          <w:sz w:val="17"/>
        </w:rP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chapter 0.5.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r>
      <w:r>
        <w:rPr>
          <w:rFonts w:ascii="Consolas" w:hAnsi="Consolas"/>
          <w:sz w:val="17"/>
        </w:rPr>
        <w:br/>
      </w:r>
      <w:r>
        <w:rPr>
          <w:rFonts w:ascii="Consolas" w:hAnsi="Consolas"/>
          <w:sz w:val="17"/>
        </w:rPr>
        <w:t xml:space="preserve">    structured   today's raster re-expressed as DISV (disv_from_structured).</w:t>
        <w:br/>
      </w:r>
      <w:r>
        <w:rPr>
          <w:rFonts w:ascii="Consolas" w:hAnsi="Consolas"/>
          <w:sz w:val="17"/>
        </w:rPr>
        <w:t xml:space="preserve">                 KEPT PERMANENTLY: the regression anchor and the MODFLOW-NWT comparison.</w:t>
        <w:br/>
      </w:r>
      <w:r>
        <w:rPr>
          <w:rFonts w:ascii="Consolas" w:hAnsi="Consolas"/>
          <w:sz w:val="17"/>
        </w:rPr>
        <w:t xml:space="preserve">    voronoi      Triangle + flopy.utils.voronoi.VoronoiGrid, seeded as CdL seeds it:</w:t>
        <w:br/>
      </w:r>
      <w:r>
        <w:rPr>
          <w:rFonts w:ascii="Consolas" w:hAnsi="Consolas"/>
          <w:sz w:val="17"/>
        </w:rPr>
        <w:t xml:space="preserve">                 graded stream corridor, centroid-seeded pond cells, background size.</w:t>
        <w:br/>
      </w:r>
      <w:r>
        <w:rPr>
          <w:rFonts w:ascii="Consolas" w:hAnsi="Consolas"/>
          <w:sz w:val="17"/>
        </w:rPr>
        <w:t xml:space="preserve">                 CdL's section 3 transfers almost verbatim.          &lt;-- THE DEFAULT</w:t>
        <w:br/>
      </w:r>
      <w:r>
        <w:rPr>
          <w:rFonts w:ascii="Consolas" w:hAnsi="Consolas"/>
          <w:sz w:val="17"/>
        </w:rPr>
        <w:t xml:space="preserve">    quadtree     the existing gridgen path, kept because it already works.</w:t>
        <w:br/>
      </w:r>
      <w:r>
        <w:rPr>
          <w:rFonts w:ascii="Consolas" w:hAnsi="Consolas"/>
          <w:sz w:val="17"/>
        </w:rPr>
        <w:br/>
      </w:r>
      <w:r>
        <w:rPr>
          <w:rFonts w:ascii="Consolas" w:hAnsi="Consolas"/>
          <w:sz w:val="17"/>
        </w:rP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r>
      <w:r>
        <w:rPr>
          <w:rFonts w:ascii="Consolas" w:hAnsi="Consolas"/>
          <w:sz w:val="17"/>
        </w:rPr>
        <w:t xml:space="preserve">  ───────────────────                    ──────────────────────────────</w:t>
        <w:br/>
      </w:r>
      <w:r>
        <w:rPr>
          <w:rFonts w:ascii="Consolas" w:hAnsi="Consolas"/>
          <w:sz w:val="17"/>
        </w:rPr>
        <w:t xml:space="preserve">  simulate_et = True                     simulate_et  = True</w:t>
        <w:br/>
      </w:r>
      <w:r>
        <w:rPr>
          <w:rFonts w:ascii="Consolas" w:hAnsi="Consolas"/>
          <w:sz w:val="17"/>
        </w:rPr>
        <w:t xml:space="preserve">  linear_gwet = True   ◄── ETg in MF     unsat_etwc   = True</w:t>
        <w:br/>
      </w:r>
      <w:r>
        <w:rPr>
          <w:rFonts w:ascii="Consolas" w:hAnsi="Consolas"/>
          <w:sz w:val="17"/>
        </w:rP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r>
              <w:rPr>
                <w:b w:val="0"/>
                <w:sz w:val="17"/>
              </w:rPr>
              <w:t>PE over the wetted area (SFR reaches, LAK ponds)</w:t>
            </w:r>
          </w:p>
        </w:tc>
        <w:tc>
          <w:tcPr>
            <w:tcW w:type="dxa" w:w="2268"/>
            <w:shd w:val="clear" w:color="auto" w:fill="F2F6FA"/>
          </w:tcPr>
          <w:p>
            <w:pPr>
              <w:spacing w:after="40"/>
            </w:pPr>
            <w:r/>
            <w:r>
              <w:rPr>
                <w:b w:val="0"/>
                <w:sz w:val="17"/>
              </w:rPr>
              <w:t>MM (MMsoil)</w:t>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Second, </w:t>
      </w:r>
      <w:r>
        <w:rPr>
          <w:b/>
        </w:rPr>
        <w:t>depth overlap</w:t>
      </w:r>
      <w:r>
        <w:rPr>
          <w:b w:val="0"/>
        </w:rPr>
        <w:t xml:space="preserve">: UZF's </w:t>
      </w:r>
      <w:r>
        <w:rPr>
          <w:rFonts w:ascii="Consolas" w:hAnsi="Consolas"/>
          <w:b w:val="0"/>
          <w:sz w:val="18"/>
        </w:rPr>
        <w:t>extdp</w:t>
      </w:r>
      <w:r>
        <w:rPr>
          <w:b w:val="0"/>
        </w:rPr>
        <w:t xml:space="preserve"> is measured from land surface and its unsaturated column conceptually overlaps the depth range the MM soil column already occupies. What prevents double counting is </w:t>
      </w:r>
      <w:r>
        <w:rPr>
          <w:b/>
        </w:rPr>
        <w:t>the demand chain, not the geometry</w:t>
      </w:r>
      <w:r>
        <w:rPr>
          <w:b w:val="0"/>
        </w:rPr>
        <w:t xml:space="preserve"> — UZF can only take what remains of PET. So </w:t>
      </w:r>
      <w:r>
        <w:rPr>
          <w:rFonts w:ascii="Consolas" w:hAnsi="Consolas"/>
          <w:b w:val="0"/>
          <w:sz w:val="18"/>
        </w:rPr>
        <w:t>extdp</w:t>
      </w:r>
      <w:r>
        <w:rPr>
          <w:b w:val="0"/>
        </w:rPr>
        <w:t xml:space="preserve"> stays the full rooting depth and must </w:t>
      </w:r>
      <w:r>
        <w:rPr>
          <w:b/>
        </w:rPr>
        <w:t>not</w:t>
      </w:r>
      <w:r>
        <w:rPr>
          <w:b w:val="0"/>
        </w:rPr>
        <w:t xml:space="preserve"> be shrunk to “below the soil column”; that would suppress ETuzf for no reason.</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r>
              <w:rPr>
                <w:b w:val="0"/>
                <w:sz w:val="16"/>
              </w:rPr>
              <w:t xml:space="preserve">Add </w:t>
            </w:r>
            <w:r>
              <w:rPr>
                <w:rFonts w:ascii="Consolas" w:hAnsi="Consolas"/>
                <w:b w:val="0"/>
                <w:sz w:val="14"/>
              </w:rPr>
              <w:t>[et]</w:t>
            </w:r>
            <w:r>
              <w:rPr>
                <w:b w:val="0"/>
                <w:sz w:val="16"/>
              </w:rPr>
              <w:t xml:space="preserve"> configuration: </w:t>
            </w:r>
            <w:r>
              <w:rPr>
                <w:rFonts w:ascii="Consolas" w:hAnsi="Consolas"/>
                <w:b w:val="0"/>
                <w:sz w:val="14"/>
              </w:rPr>
              <w:t>uzf_et</w:t>
            </w:r>
            <w:r>
              <w:rPr>
                <w:b w:val="0"/>
                <w:sz w:val="16"/>
              </w:rPr>
              <w:t xml:space="preserve"> (bool), </w:t>
            </w:r>
            <w:r>
              <w:rPr>
                <w:rFonts w:ascii="Consolas" w:hAnsi="Consolas"/>
                <w:b w:val="0"/>
                <w:sz w:val="14"/>
              </w:rPr>
              <w:t>unsat_form</w:t>
            </w:r>
            <w:r>
              <w:rPr>
                <w:b w:val="0"/>
                <w:sz w:val="16"/>
              </w:rPr>
              <w:t xml:space="preserve"> (</w:t>
            </w:r>
            <w:r>
              <w:rPr>
                <w:rFonts w:ascii="Consolas" w:hAnsi="Consolas"/>
                <w:b w:val="0"/>
                <w:sz w:val="14"/>
              </w:rPr>
              <w:t>etwc</w:t>
            </w:r>
            <w:r>
              <w:rPr>
                <w:b w:val="0"/>
                <w:sz w:val="16"/>
              </w:rPr>
              <w:t>|</w:t>
            </w:r>
            <w:r>
              <w:rPr>
                <w:rFonts w:ascii="Consolas" w:hAnsi="Consolas"/>
                <w:b w:val="0"/>
                <w:sz w:val="14"/>
              </w:rPr>
              <w:t>etae</w:t>
            </w:r>
            <w:r>
              <w:rPr>
                <w:b w:val="0"/>
                <w:sz w:val="16"/>
              </w:rPr>
              <w:t xml:space="preserve">), </w:t>
            </w:r>
            <w:r>
              <w:rPr>
                <w:rFonts w:ascii="Consolas" w:hAnsi="Consolas"/>
                <w:b w:val="0"/>
                <w:sz w:val="14"/>
              </w:rPr>
              <w:t>extdp_source</w:t>
            </w:r>
            <w:r>
              <w:rPr>
                <w:b w:val="0"/>
                <w:sz w:val="16"/>
              </w:rPr>
              <w:t xml:space="preserve"> (</w:t>
            </w:r>
            <w:r>
              <w:rPr>
                <w:rFonts w:ascii="Consolas" w:hAnsi="Consolas"/>
                <w:b w:val="0"/>
                <w:sz w:val="14"/>
              </w:rPr>
              <w:t>uniform</w:t>
            </w:r>
            <w:r>
              <w:rPr>
                <w:b w:val="0"/>
                <w:sz w:val="16"/>
              </w:rPr>
              <w:t>|</w:t>
            </w:r>
            <w:r>
              <w:rPr>
                <w:rFonts w:ascii="Consolas" w:hAnsi="Consolas"/>
                <w:b w:val="0"/>
                <w:sz w:val="14"/>
              </w:rPr>
              <w:t>veg_zone</w:t>
            </w:r>
            <w:r>
              <w:rPr>
                <w:b w:val="0"/>
                <w:sz w:val="16"/>
              </w:rPr>
              <w:t>|</w:t>
            </w:r>
            <w:r>
              <w:rPr>
                <w:rFonts w:ascii="Consolas" w:hAnsi="Consolas"/>
                <w:b w:val="0"/>
                <w:sz w:val="14"/>
              </w:rPr>
              <w:t>raster</w:t>
            </w:r>
            <w:r>
              <w:rPr>
                <w:b w:val="0"/>
                <w:sz w:val="16"/>
              </w:rPr>
              <w:t xml:space="preserve">), </w:t>
            </w:r>
            <w:r>
              <w:rPr>
                <w:rFonts w:ascii="Consolas" w:hAnsi="Consolas"/>
                <w:b w:val="0"/>
                <w:sz w:val="14"/>
              </w:rPr>
              <w:t>extdp_default</w:t>
            </w:r>
            <w:r>
              <w:rPr>
                <w:b w:val="0"/>
                <w:sz w:val="16"/>
              </w:rPr>
              <w:t xml:space="preserve">, </w:t>
            </w:r>
            <w:r>
              <w:rPr>
                <w:rFonts w:ascii="Consolas" w:hAnsi="Consolas"/>
                <w:b w:val="0"/>
                <w:sz w:val="14"/>
              </w:rPr>
              <w:t>extwc_source</w:t>
            </w:r>
            <w:r>
              <w:rPr>
                <w:b w:val="0"/>
                <w:sz w:val="16"/>
              </w:rPr>
              <w:t xml:space="preserve">, </w:t>
            </w:r>
            <w:r>
              <w:rPr>
                <w:rFonts w:ascii="Consolas" w:hAnsi="Consolas"/>
                <w:b w:val="0"/>
                <w:sz w:val="14"/>
              </w:rPr>
              <w:t>gwet_in_mf</w:t>
            </w:r>
            <w:r>
              <w:rPr>
                <w:b w:val="0"/>
                <w:sz w:val="16"/>
              </w:rPr>
              <w:t xml:space="preserve"> (must be </w:t>
            </w:r>
            <w:r>
              <w:rPr>
                <w:rFonts w:ascii="Consolas" w:hAnsi="Consolas"/>
                <w:b w:val="0"/>
                <w:sz w:val="14"/>
              </w:rPr>
              <w:t>false</w:t>
            </w:r>
            <w:r>
              <w:rPr>
                <w:b w:val="0"/>
                <w:sz w:val="16"/>
              </w:rPr>
              <w:t>, guarded).</w:t>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r>
              <w:rPr>
                <w:b/>
                <w:sz w:val="16"/>
              </w:rPr>
              <w:t>GWET guard</w:t>
            </w:r>
            <w:r>
              <w:rPr>
                <w:b w:val="0"/>
                <w:sz w:val="16"/>
              </w:rPr>
              <w:t>, the sibling of the infiltration-fidelity guard: fail the run if any groundwater-ET term in the UZF budget is non-zero. Cheap, and it makes double counting impossible to ship.</w:t>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r>
      <w:r>
        <w:rPr>
          <w:rFonts w:ascii="Consolas" w:hAnsi="Consolas"/>
          <w:sz w:val="17"/>
        </w:rPr>
        <w:br/>
      </w:r>
      <w:r>
        <w:rPr>
          <w:rFonts w:ascii="Consolas" w:hAnsi="Consolas"/>
          <w:sz w:val="17"/>
        </w:rPr>
        <w:t xml:space="preserve">    LAK cell   pond-scale, centroid-seeded    f_lake   = 1        wholesale bypass, exact</w:t>
        <w:br/>
      </w:r>
      <w:r>
        <w:rPr>
          <w:rFonts w:ascii="Consolas" w:hAnsi="Consolas"/>
          <w:sz w:val="17"/>
        </w:rPr>
        <w:t xml:space="preserve">    SFR cell   corridor cell, channel in it   f_stream = w*L / A  the channel's share</w:t>
        <w:br/>
      </w:r>
      <w:r>
        <w:rPr>
          <w:rFonts w:ascii="Consolas" w:hAnsi="Consolas"/>
          <w:sz w:val="17"/>
        </w:rPr>
        <w:t xml:space="preserve">    elsewhere                                 f_soil   = 1        the MM soil column, unchanged</w:t>
        <w:br/>
      </w:r>
      <w:r>
        <w:rPr>
          <w:rFonts w:ascii="Consolas" w:hAnsi="Consolas"/>
          <w:sz w:val="17"/>
        </w:rPr>
        <w:br/>
      </w:r>
      <w:r>
        <w:rPr>
          <w:rFonts w:ascii="Consolas" w:hAnsi="Consolas"/>
          <w:sz w:val="17"/>
        </w:rPr>
        <w:t xml:space="preserve">  over f_lake + f_stream :  no ETsoil, no ETg, only Eow;  water goes to LAK / SFR</w:t>
        <w:br/>
      </w:r>
      <w:r>
        <w:rPr>
          <w:rFonts w:ascii="Consolas" w:hAnsi="Consolas"/>
          <w:sz w:val="17"/>
        </w:rP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r>
      <w:r>
        <w:rPr>
          <w:rFonts w:ascii="Consolas" w:hAnsi="Consolas"/>
          <w:sz w:val="17"/>
        </w:rPr>
        <w:t>import os</w:t>
        <w:br/>
      </w:r>
      <w:r>
        <w:rPr>
          <w:rFonts w:ascii="Consolas" w:hAnsi="Consolas"/>
          <w:sz w:val="17"/>
        </w:rPr>
        <w:t>from pathlib import Path</w:t>
        <w:br/>
      </w:r>
      <w:r>
        <w:rPr>
          <w:rFonts w:ascii="Consolas" w:hAnsi="Consolas"/>
          <w:sz w:val="17"/>
        </w:rPr>
        <w:br/>
      </w:r>
      <w:r>
        <w:rPr>
          <w:rFonts w:ascii="Consolas" w:hAnsi="Consolas"/>
          <w:sz w:val="17"/>
        </w:rPr>
        <w:t>REPO       = Path(__file__).resolve().parents[1]                     # the MARMITES checkout</w:t>
        <w:br/>
      </w:r>
      <w:r>
        <w:rPr>
          <w:rFonts w:ascii="Consolas" w:hAnsi="Consolas"/>
          <w:sz w:val="17"/>
        </w:rPr>
        <w:t>DATA_ROOT  = Path(os.environ.get('MM_DATA_ROOT',  r'E:\00code_ws\LAMATA_new'))</w:t>
        <w:br/>
      </w:r>
      <w:r>
        <w:rPr>
          <w:rFonts w:ascii="Consolas" w:hAnsi="Consolas"/>
          <w:sz w:val="17"/>
        </w:rPr>
        <w:t>WS_ROOT    = Path(os.environ.get('MM_WS_ROOT',    r'E:\00code_ws\LaMata_MM-MF6'))</w:t>
        <w:br/>
      </w:r>
      <w:r>
        <w:rPr>
          <w:rFonts w:ascii="Consolas" w:hAnsi="Consolas"/>
          <w:sz w:val="17"/>
        </w:rPr>
        <w:t>NWT_REF    = Path(os.environ.get('MM_NWT_REF',    r'E:\00code_ws\LaMata_new_PhD_artigo_2s3L\_h5_MM.h5'))</w:t>
        <w:br/>
      </w:r>
      <w:r>
        <w:rPr>
          <w:rFonts w:ascii="Consolas" w:hAnsi="Consolas"/>
          <w:sz w:val="17"/>
        </w:rPr>
        <w:t>MODFLOW_DIR= Path(os.environ.get('MM_MODFLOW_DIR',r'C:\00MODFLOW'))</w:t>
        <w:br/>
      </w:r>
      <w:r>
        <w:rPr>
          <w:rFonts w:ascii="Consolas" w:hAnsi="Consolas"/>
          <w:sz w:val="17"/>
        </w:rPr>
        <w:br/>
      </w:r>
      <w:r>
        <w:rPr>
          <w:rFonts w:ascii="Consolas" w:hAnsi="Consolas"/>
          <w:sz w:val="17"/>
        </w:rPr>
        <w:t>LIBMF6     = str(MODFLOW_DIR / 'mf6.7.0_win64' / 'bin' / 'libmf6.dll')</w:t>
        <w:br/>
      </w:r>
      <w:r>
        <w:rPr>
          <w:rFonts w:ascii="Consolas" w:hAnsi="Consolas"/>
          <w:sz w:val="17"/>
        </w:rPr>
        <w:t>MF6_EXE    = str(MODFLOW_DIR / 'mf6.7.0_win64' / 'bin' / 'mf6.exe')</w:t>
        <w:br/>
      </w:r>
      <w:r>
        <w:rPr>
          <w:rFonts w:ascii="Consolas" w:hAnsi="Consolas"/>
          <w:sz w:val="17"/>
        </w:rPr>
        <w:t>PESTPP_IES = str(MODFLOW_DIR / 'pestpp' / 'bin' / 'pestpp-ies.exe')</w:t>
        <w:br/>
      </w:r>
      <w:r>
        <w:rPr>
          <w:rFonts w:ascii="Consolas" w:hAnsi="Consolas"/>
          <w:sz w:val="17"/>
        </w:rPr>
        <w:t>PYTHON_EXE = os.environ.get('MM_PYTHON_EXE', r'C:\miniconda3\envs\flopy\python.exe')</w:t>
        <w:br/>
      </w:r>
      <w:r>
        <w:rPr>
          <w:rFonts w:ascii="Consolas" w:hAnsi="Consolas"/>
          <w:sz w:val="17"/>
        </w:rPr>
        <w:br/>
      </w:r>
      <w:r>
        <w:rPr>
          <w:rFonts w:ascii="Consolas" w:hAnsi="Consolas"/>
          <w:sz w:val="17"/>
        </w:rPr>
        <w:t>CASE       = 'LaMata'                     # the case study</w:t>
        <w:br/>
      </w:r>
      <w:r>
        <w:rPr>
          <w:rFonts w:ascii="Consolas" w:hAnsi="Consolas"/>
          <w:sz w:val="17"/>
        </w:rPr>
        <w:t>DATASET    = REPO / 'example' / CASE      # Tier A — read directly by MM/MF</w:t>
        <w:br/>
      </w:r>
      <w:r>
        <w:rPr>
          <w:rFonts w:ascii="Consolas" w:hAnsi="Consolas"/>
          <w:sz w:val="17"/>
        </w:rP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r>
      <w:r>
        <w:rPr>
          <w:rFonts w:ascii="Consolas" w:hAnsi="Consolas"/>
          <w:sz w:val="17"/>
        </w:rPr>
        <w:t>config_version = 1</w:t>
        <w:br/>
      </w:r>
      <w:r>
        <w:rPr>
          <w:rFonts w:ascii="Consolas" w:hAnsi="Consolas"/>
          <w:sz w:val="17"/>
        </w:rPr>
        <w:t>name           = "lamata_2lay_sfr_lak_crr"    # -&gt; out_&lt;stamp&gt;_&lt;name&gt;</w:t>
        <w:br/>
      </w:r>
      <w:r>
        <w:rPr>
          <w:rFonts w:ascii="Consolas" w:hAnsi="Consolas"/>
          <w:sz w:val="17"/>
        </w:rPr>
        <w:br/>
      </w:r>
      <w:r>
        <w:rPr>
          <w:rFonts w:ascii="Consolas" w:hAnsi="Consolas"/>
          <w:sz w:val="17"/>
        </w:rPr>
        <w:t>[paths]</w:t>
        <w:br/>
      </w:r>
      <w:r>
        <w:rPr>
          <w:rFonts w:ascii="Consolas" w:hAnsi="Consolas"/>
          <w:sz w:val="17"/>
        </w:rPr>
        <w:t>case      = "LaMata"                 # -&gt; example/LaMata/, the Tier A inputs</w:t>
        <w:br/>
      </w:r>
      <w:r>
        <w:rPr>
          <w:rFonts w:ascii="Consolas" w:hAnsi="Consolas"/>
          <w:sz w:val="17"/>
        </w:rPr>
        <w:t>ws        = ""                       # blank -&gt; WS_ROOT/MF6_ws</w:t>
        <w:br/>
      </w:r>
      <w:r>
        <w:rPr>
          <w:rFonts w:ascii="Consolas" w:hAnsi="Consolas"/>
          <w:sz w:val="17"/>
        </w:rPr>
        <w:t>gis_ws    = ""                       # blank -&gt; DATA_ROOT/GIS (figures only, never the model path)</w:t>
        <w:br/>
      </w:r>
      <w:r>
        <w:rPr>
          <w:rFonts w:ascii="Consolas" w:hAnsi="Consolas"/>
          <w:sz w:val="17"/>
        </w:rPr>
        <w:br/>
      </w:r>
      <w:r>
        <w:rPr>
          <w:rFonts w:ascii="Consolas" w:hAnsi="Consolas"/>
          <w:sz w:val="17"/>
        </w:rPr>
        <w:t>[run]</w:t>
        <w:br/>
      </w:r>
      <w:r>
        <w:rPr>
          <w:rFonts w:ascii="Consolas" w:hAnsi="Consolas"/>
          <w:sz w:val="17"/>
        </w:rPr>
        <w:t>mode        = "lagged"      # lagged | iterative        (was --mode)</w:t>
        <w:br/>
      </w:r>
      <w:r>
        <w:rPr>
          <w:rFonts w:ascii="Consolas" w:hAnsi="Consolas"/>
          <w:sz w:val="17"/>
        </w:rPr>
        <w:t>relax       = 0.6           # iterative under-relaxation (was --relax)</w:t>
        <w:br/>
      </w:r>
      <w:r>
        <w:rPr>
          <w:rFonts w:ascii="Consolas" w:hAnsi="Consolas"/>
          <w:sz w:val="17"/>
        </w:rPr>
        <w:t>nsp         = 0             # 0 = all stress periods     (was --nsp)</w:t>
        <w:br/>
      </w:r>
      <w:r>
        <w:rPr>
          <w:rFonts w:ascii="Consolas" w:hAnsi="Consolas"/>
          <w:sz w:val="17"/>
        </w:rPr>
        <w:t>daily       = true          # false = aggregated         (was --aggregated)</w:t>
        <w:br/>
      </w:r>
      <w:r>
        <w:rPr>
          <w:rFonts w:ascii="Consolas" w:hAnsi="Consolas"/>
          <w:sz w:val="17"/>
        </w:rPr>
        <w:t>ats         = true          #                            (was --no-ats)</w:t>
        <w:br/>
      </w:r>
      <w:r>
        <w:rPr>
          <w:rFonts w:ascii="Consolas" w:hAnsi="Consolas"/>
          <w:sz w:val="17"/>
        </w:rPr>
        <w:t>build_only  = false         #                            (was --build-only)</w:t>
        <w:br/>
      </w:r>
      <w:r>
        <w:rPr>
          <w:rFonts w:ascii="Consolas" w:hAnsi="Consolas"/>
          <w:sz w:val="17"/>
        </w:rPr>
        <w:t>max_discrepancy = 1.0       #                            (was --max-discrepancy)</w:t>
        <w:br/>
      </w:r>
      <w:r>
        <w:rPr>
          <w:rFonts w:ascii="Consolas" w:hAnsi="Consolas"/>
          <w:sz w:val="17"/>
        </w:rPr>
        <w:br/>
      </w:r>
      <w:r>
        <w:rPr>
          <w:rFonts w:ascii="Consolas" w:hAnsi="Consolas"/>
          <w:sz w:val="17"/>
        </w:rPr>
        <w:t>[grid]                      # ---- WP1c ----</w:t>
        <w:br/>
      </w:r>
      <w:r>
        <w:rPr>
          <w:rFonts w:ascii="Consolas" w:hAnsi="Consolas"/>
          <w:sz w:val="17"/>
        </w:rPr>
        <w:t>kind = "voronoi"            # voronoi (DEFAULT) | structured | quadtree</w:t>
        <w:br/>
      </w:r>
      <w:r>
        <w:rPr>
          <w:rFonts w:ascii="Consolas" w:hAnsi="Consolas"/>
          <w:sz w:val="17"/>
        </w:rPr>
        <w:t>rebuild = false             # true = re-mesh; the cache carries the config hash</w:t>
        <w:br/>
      </w:r>
      <w:r>
        <w:rPr>
          <w:rFonts w:ascii="Consolas" w:hAnsi="Consolas"/>
          <w:sz w:val="17"/>
        </w:rPr>
        <w:t xml:space="preserve">  [grid.voronoi]</w:t>
        <w:br/>
      </w:r>
      <w:r>
        <w:rPr>
          <w:rFonts w:ascii="Consolas" w:hAnsi="Consolas"/>
          <w:sz w:val="17"/>
        </w:rPr>
        <w:t xml:space="preserve">  cell_far        = 100.0   # m, background cell size</w:t>
        <w:br/>
      </w:r>
      <w:r>
        <w:rPr>
          <w:rFonts w:ascii="Consolas" w:hAnsi="Consolas"/>
          <w:sz w:val="17"/>
        </w:rPr>
        <w:t xml:space="preserve">  cell_near_stream = 40.0   # m, stream corridor</w:t>
        <w:br/>
      </w:r>
      <w:r>
        <w:rPr>
          <w:rFonts w:ascii="Consolas" w:hAnsi="Consolas"/>
          <w:sz w:val="17"/>
        </w:rPr>
        <w:t xml:space="preserve">  stream_buffer   = 60.0    # m</w:t>
        <w:br/>
      </w:r>
      <w:r>
        <w:rPr>
          <w:rFonts w:ascii="Consolas" w:hAnsi="Consolas"/>
          <w:sz w:val="17"/>
        </w:rPr>
        <w:t xml:space="preserve">  stream_refine   = true    # false = SFRmaker style, network mapped onto the background</w:t>
        <w:br/>
      </w:r>
      <w:r>
        <w:rPr>
          <w:rFonts w:ascii="Consolas" w:hAnsi="Consolas"/>
          <w:sz w:val="17"/>
        </w:rPr>
        <w:t xml:space="preserve">  trans_levels    = [10.0, 20.0, 40.0, 70.0]   # Daoud-style graded transitions</w:t>
        <w:br/>
      </w:r>
      <w:r>
        <w:rPr>
          <w:rFonts w:ascii="Consolas" w:hAnsi="Consolas"/>
          <w:sz w:val="17"/>
        </w:rPr>
        <w:t xml:space="preserve">  seed_ponds      = true    # one pond-scale cell per pond, centroid-seeded</w:t>
        <w:br/>
      </w:r>
      <w:r>
        <w:rPr>
          <w:rFonts w:ascii="Consolas" w:hAnsi="Consolas"/>
          <w:sz w:val="17"/>
        </w:rPr>
        <w:br/>
      </w:r>
      <w:r>
        <w:rPr>
          <w:rFonts w:ascii="Consolas" w:hAnsi="Consolas"/>
          <w:sz w:val="17"/>
        </w:rPr>
        <w:t>[layers]</w:t>
        <w:br/>
      </w:r>
      <w:r>
        <w:rPr>
          <w:rFonts w:ascii="Consolas" w:hAnsi="Consolas"/>
          <w:sz w:val="17"/>
        </w:rPr>
        <w:t>nlay      = 2               # 2 reads _2s1L.ini directly (was --nlay)</w:t>
        <w:br/>
      </w:r>
      <w:r>
        <w:rPr>
          <w:rFonts w:ascii="Consolas" w:hAnsi="Consolas"/>
          <w:sz w:val="17"/>
        </w:rPr>
        <w:t>aggregate = false           # 6-&gt;2 derivation, comparison only (was --aggregate)</w:t>
        <w:br/>
      </w:r>
      <w:r>
        <w:rPr>
          <w:rFonts w:ascii="Consolas" w:hAnsi="Consolas"/>
          <w:sz w:val="17"/>
        </w:rPr>
        <w:br/>
      </w:r>
      <w:r>
        <w:rPr>
          <w:rFonts w:ascii="Consolas" w:hAnsi="Consolas"/>
          <w:sz w:val="17"/>
        </w:rPr>
        <w:t>[uzf]</w:t>
        <w:br/>
      </w:r>
      <w:r>
        <w:rPr>
          <w:rFonts w:ascii="Consolas" w:hAnsi="Consolas"/>
          <w:sz w:val="17"/>
        </w:rPr>
        <w:t>vks_scale = 1.0             #                            (was --uzf-vks-scale)</w:t>
        <w:br/>
      </w:r>
      <w:r>
        <w:rPr>
          <w:rFonts w:ascii="Consolas" w:hAnsi="Consolas"/>
          <w:sz w:val="17"/>
        </w:rPr>
        <w:br/>
      </w:r>
      <w:r>
        <w:rPr>
          <w:rFonts w:ascii="Consolas" w:hAnsi="Consolas"/>
          <w:sz w:val="17"/>
        </w:rPr>
        <w:t>[seep]</w:t>
        <w:br/>
      </w:r>
      <w:r>
        <w:rPr>
          <w:rFonts w:ascii="Consolas" w:hAnsi="Consolas"/>
          <w:sz w:val="17"/>
        </w:rPr>
        <w:t>kind = "drn"                # uzf | drn                 (was --seep)</w:t>
        <w:br/>
      </w:r>
      <w:r>
        <w:rPr>
          <w:rFonts w:ascii="Consolas" w:hAnsi="Consolas"/>
          <w:sz w:val="17"/>
        </w:rPr>
        <w:t>cond = 10000.0              # must be free-draining      (was --seep-cond)</w:t>
        <w:br/>
      </w:r>
      <w:r>
        <w:rPr>
          <w:rFonts w:ascii="Consolas" w:hAnsi="Consolas"/>
          <w:sz w:val="17"/>
        </w:rPr>
        <w:br/>
      </w:r>
      <w:r>
        <w:rPr>
          <w:rFonts w:ascii="Consolas" w:hAnsi="Consolas"/>
          <w:sz w:val="17"/>
        </w:rPr>
        <w:t>[et]                        # ---- WP2, all new ----</w:t>
        <w:br/>
      </w:r>
      <w:r>
        <w:rPr>
          <w:rFonts w:ascii="Consolas" w:hAnsi="Consolas"/>
          <w:sz w:val="17"/>
        </w:rPr>
        <w:t>uzf_et       = true         # UZF SIMULATE_ET on</w:t>
        <w:br/>
      </w:r>
      <w:r>
        <w:rPr>
          <w:rFonts w:ascii="Consolas" w:hAnsi="Consolas"/>
          <w:sz w:val="17"/>
        </w:rPr>
        <w:t>unsat_form   = "etwc"       # etwc | etae</w:t>
        <w:br/>
      </w:r>
      <w:r>
        <w:rPr>
          <w:rFonts w:ascii="Consolas" w:hAnsi="Consolas"/>
          <w:sz w:val="17"/>
        </w:rPr>
        <w:t>gwet_in_mf   = false        # MUST stay false: ETg comes from MM (guarded)</w:t>
        <w:br/>
      </w:r>
      <w:r>
        <w:rPr>
          <w:rFonts w:ascii="Consolas" w:hAnsi="Consolas"/>
          <w:sz w:val="17"/>
        </w:rPr>
        <w:t>extdp_source = "veg_zone"   # uniform | veg_zone | raster</w:t>
        <w:br/>
      </w:r>
      <w:r>
        <w:rPr>
          <w:rFonts w:ascii="Consolas" w:hAnsi="Consolas"/>
          <w:sz w:val="17"/>
        </w:rPr>
        <w:t>extdp_default = 2.0         # m, fallback rooting depth</w:t>
        <w:br/>
      </w:r>
      <w:r>
        <w:rPr>
          <w:rFonts w:ascii="Consolas" w:hAnsi="Consolas"/>
          <w:sz w:val="17"/>
        </w:rPr>
        <w:br/>
      </w:r>
      <w:r>
        <w:rPr>
          <w:rFonts w:ascii="Consolas" w:hAnsi="Consolas"/>
          <w:sz w:val="17"/>
        </w:rPr>
        <w:t>[sfr]                       # ---- WP3 ----</w:t>
        <w:br/>
      </w:r>
      <w:r>
        <w:rPr>
          <w:rFonts w:ascii="Consolas" w:hAnsi="Consolas"/>
          <w:sz w:val="17"/>
        </w:rPr>
        <w:t>enable = true               #                            (was --sfr)</w:t>
        <w:br/>
      </w:r>
      <w:r>
        <w:rPr>
          <w:rFonts w:ascii="Consolas" w:hAnsi="Consolas"/>
          <w:sz w:val="17"/>
        </w:rPr>
        <w:t>min_slope = 1e-4</w:t>
        <w:br/>
      </w:r>
      <w:r>
        <w:rPr>
          <w:rFonts w:ascii="Consolas" w:hAnsi="Consolas"/>
          <w:sz w:val="17"/>
        </w:rPr>
        <w:t>source = "inputSTREAM.csv"  # table from tools/gis_to_dataset.py</w:t>
        <w:br/>
      </w:r>
      <w:r>
        <w:rPr>
          <w:rFonts w:ascii="Consolas" w:hAnsi="Consolas"/>
          <w:sz w:val="17"/>
        </w:rPr>
        <w:t>monotonic_bed = true        # SFRmaker rule (Leaf et al. 2021)</w:t>
        <w:br/>
      </w:r>
      <w:r>
        <w:rPr>
          <w:rFonts w:ascii="Consolas" w:hAnsi="Consolas"/>
          <w:sz w:val="17"/>
        </w:rPr>
        <w:t># parameter-source pattern (section 3a): each parameter says WHERE its value</w:t>
        <w:br/>
      </w:r>
      <w:r>
        <w:rPr>
          <w:rFonts w:ascii="Consolas" w:hAnsi="Consolas"/>
          <w:sz w:val="17"/>
        </w:rPr>
        <w:t># comes from -- value | column | raster | drainage. Resolved by the CONVERTER,</w:t>
        <w:br/>
      </w:r>
      <w:r>
        <w:rPr>
          <w:rFonts w:ascii="Consolas" w:hAnsi="Consolas"/>
          <w:sz w:val="17"/>
        </w:rPr>
        <w:t># never by the model, so no shapefile is ever on the model path.</w:t>
        <w:br/>
      </w:r>
      <w:r>
        <w:rPr>
          <w:rFonts w:ascii="Consolas" w:hAnsi="Consolas"/>
          <w:sz w:val="17"/>
        </w:rPr>
        <w:t xml:space="preserve">  [sfr.width]</w:t>
        <w:br/>
      </w:r>
      <w:r>
        <w:rPr>
          <w:rFonts w:ascii="Consolas" w:hAnsi="Consolas"/>
          <w:sz w:val="17"/>
        </w:rPr>
        <w:t xml:space="preserve">  drainage = { a = 0.5, b = 0.35 }  # w = a*A^b, A = drainage area -- CdL's method, THE DEFAULT</w:t>
        <w:br/>
      </w:r>
      <w:r>
        <w:rPr>
          <w:rFonts w:ascii="Consolas" w:hAnsi="Consolas"/>
          <w:sz w:val="17"/>
        </w:rPr>
        <w:t xml:space="preserve">  # column = "width_m"              # or: an attribute column of the stream shapefile</w:t>
        <w:br/>
      </w:r>
      <w:r>
        <w:rPr>
          <w:rFonts w:ascii="Consolas" w:hAnsi="Consolas"/>
          <w:sz w:val="17"/>
        </w:rPr>
        <w:t xml:space="preserve">  # value  = 2.0                    # or: uniform over the network</w:t>
        <w:br/>
      </w:r>
      <w:r>
        <w:rPr>
          <w:rFonts w:ascii="Consolas" w:hAnsi="Consolas"/>
          <w:sz w:val="17"/>
        </w:rPr>
        <w:t xml:space="preserve">  [sfr.manning]</w:t>
        <w:br/>
      </w:r>
      <w:r>
        <w:rPr>
          <w:rFonts w:ascii="Consolas" w:hAnsi="Consolas"/>
          <w:sz w:val="17"/>
        </w:rPr>
        <w:t xml:space="preserve">  value = 0.035</w:t>
        <w:br/>
      </w:r>
      <w:r>
        <w:rPr>
          <w:rFonts w:ascii="Consolas" w:hAnsi="Consolas"/>
          <w:sz w:val="17"/>
        </w:rPr>
        <w:t xml:space="preserve">  [sfr.rhk]</w:t>
        <w:br/>
      </w:r>
      <w:r>
        <w:rPr>
          <w:rFonts w:ascii="Consolas" w:hAnsi="Consolas"/>
          <w:sz w:val="17"/>
        </w:rPr>
        <w:t xml:space="preserve">  value = 0.1               # m/d streambed K            (was --sfr-rhk)</w:t>
        <w:br/>
      </w:r>
      <w:r>
        <w:rPr>
          <w:rFonts w:ascii="Consolas" w:hAnsi="Consolas"/>
          <w:sz w:val="17"/>
        </w:rPr>
        <w:t xml:space="preserve">  [sfr.rbth]</w:t>
        <w:br/>
      </w:r>
      <w:r>
        <w:rPr>
          <w:rFonts w:ascii="Consolas" w:hAnsi="Consolas"/>
          <w:sz w:val="17"/>
        </w:rPr>
        <w:t xml:space="preserve">  value = 0.5               # m streambed thickness</w:t>
        <w:br/>
      </w:r>
      <w:r>
        <w:rPr>
          <w:rFonts w:ascii="Consolas" w:hAnsi="Consolas"/>
          <w:sz w:val="17"/>
        </w:rPr>
        <w:br/>
      </w:r>
      <w:r>
        <w:rPr>
          <w:rFonts w:ascii="Consolas" w:hAnsi="Consolas"/>
          <w:sz w:val="17"/>
        </w:rPr>
        <w:t>[lak]                       # ---- WP4 ----</w:t>
        <w:br/>
      </w:r>
      <w:r>
        <w:rPr>
          <w:rFonts w:ascii="Consolas" w:hAnsi="Consolas"/>
          <w:sz w:val="17"/>
        </w:rPr>
        <w:t>enable   = true             #                            (was --lak)</w:t>
        <w:br/>
      </w:r>
      <w:r>
        <w:rPr>
          <w:rFonts w:ascii="Consolas" w:hAnsi="Consolas"/>
          <w:sz w:val="17"/>
        </w:rPr>
        <w:t>bedleak  = 1e-3             # 1/d                        (was --lak-bedleak)</w:t>
        <w:br/>
      </w:r>
      <w:r>
        <w:rPr>
          <w:rFonts w:ascii="Consolas" w:hAnsi="Consolas"/>
          <w:sz w:val="17"/>
        </w:rPr>
        <w:t>surfdep  = 0.05             # m</w:t>
        <w:br/>
      </w:r>
      <w:r>
        <w:rPr>
          <w:rFonts w:ascii="Consolas" w:hAnsi="Consolas"/>
          <w:sz w:val="17"/>
        </w:rPr>
        <w:t>maxiter  = 200              # LAK Newton cap</w:t>
        <w:br/>
      </w:r>
      <w:r>
        <w:rPr>
          <w:rFonts w:ascii="Consolas" w:hAnsi="Consolas"/>
          <w:sz w:val="17"/>
        </w:rPr>
        <w:t>stagechg = 1e-4             # m</w:t>
        <w:br/>
      </w:r>
      <w:r>
        <w:rPr>
          <w:rFonts w:ascii="Consolas" w:hAnsi="Consolas"/>
          <w:sz w:val="17"/>
        </w:rPr>
        <w:t>source   = "inputPONDS.csv"</w:t>
        <w:br/>
      </w:r>
      <w:r>
        <w:rPr>
          <w:rFonts w:ascii="Consolas" w:hAnsi="Consolas"/>
          <w:sz w:val="17"/>
        </w:rPr>
        <w:br/>
      </w:r>
      <w:r>
        <w:rPr>
          <w:rFonts w:ascii="Consolas" w:hAnsi="Consolas"/>
          <w:sz w:val="17"/>
        </w:rPr>
        <w:t>[crr]                       # ---- WP5 ----</w:t>
        <w:br/>
      </w:r>
      <w:r>
        <w:rPr>
          <w:rFonts w:ascii="Consolas" w:hAnsi="Consolas"/>
          <w:sz w:val="17"/>
        </w:rPr>
        <w:t>enable = true</w:t>
        <w:br/>
      </w:r>
      <w:r>
        <w:rPr>
          <w:rFonts w:ascii="Consolas" w:hAnsi="Consolas"/>
          <w:sz w:val="17"/>
        </w:rPr>
        <w:t>beta   = 1.0                # Daoud Eq. 23 partitioning (calibrated 0.8-1.0)</w:t>
        <w:br/>
      </w:r>
      <w:r>
        <w:rPr>
          <w:rFonts w:ascii="Consolas" w:hAnsi="Consolas"/>
          <w:sz w:val="17"/>
        </w:rPr>
        <w:t>sinks  = "evaporate"</w:t>
        <w:br/>
      </w:r>
      <w:r>
        <w:rPr>
          <w:rFonts w:ascii="Consolas" w:hAnsi="Consolas"/>
          <w:sz w:val="17"/>
        </w:rPr>
        <w:t>dem    = "inputDEMfill.asc"</w:t>
        <w:br/>
      </w:r>
      <w:r>
        <w:rPr>
          <w:rFonts w:ascii="Consolas" w:hAnsi="Consolas"/>
          <w:sz w:val="17"/>
        </w:rPr>
        <w:br/>
      </w:r>
      <w:r>
        <w:rPr>
          <w:rFonts w:ascii="Consolas" w:hAnsi="Consolas"/>
          <w:sz w:val="17"/>
        </w:rPr>
        <w:t>[spinup]</w:t>
        <w:br/>
      </w:r>
      <w:r>
        <w:rPr>
          <w:rFonts w:ascii="Consolas" w:hAnsi="Consolas"/>
          <w:sz w:val="17"/>
        </w:rPr>
        <w:t>cycles     = 1              #                            (was --spinup)</w:t>
        <w:br/>
      </w:r>
      <w:r>
        <w:rPr>
          <w:rFonts w:ascii="Consolas" w:hAnsi="Consolas"/>
          <w:sz w:val="17"/>
        </w:rPr>
        <w:t>tol        = 0.05           #                            (was --spinup-tol)</w:t>
        <w:br/>
      </w:r>
      <w:r>
        <w:rPr>
          <w:rFonts w:ascii="Consolas" w:hAnsi="Consolas"/>
          <w:sz w:val="17"/>
        </w:rPr>
        <w:t>strt_heads = "hi_spinup"    #                            (was --strt-heads)</w:t>
        <w:br/>
      </w:r>
      <w:r>
        <w:rPr>
          <w:rFonts w:ascii="Consolas" w:hAnsi="Consolas"/>
          <w:sz w:val="17"/>
        </w:rPr>
        <w:t>steady_means = "hi_spinup"  #                            (was --steady-means)</w:t>
        <w:br/>
      </w:r>
      <w:r>
        <w:rPr>
          <w:rFonts w:ascii="Consolas" w:hAnsi="Consolas"/>
          <w:sz w:val="17"/>
        </w:rPr>
        <w:t>strt_dem   = []             # [a, b] regression          (was --strt-dem)</w:t>
        <w:br/>
      </w:r>
      <w:r>
        <w:rPr>
          <w:rFonts w:ascii="Consolas" w:hAnsi="Consolas"/>
          <w:sz w:val="17"/>
        </w:rPr>
        <w:br/>
      </w:r>
      <w:r>
        <w:rPr>
          <w:rFonts w:ascii="Consolas" w:hAnsi="Consolas"/>
          <w:sz w:val="17"/>
        </w:rPr>
        <w:t>[postproc]</w:t>
        <w:br/>
      </w:r>
      <w:r>
        <w:rPr>
          <w:rFonts w:ascii="Consolas" w:hAnsi="Consolas"/>
          <w:sz w:val="17"/>
        </w:rPr>
        <w:t>enable = true               #                            (was --postproc)</w:t>
        <w:br/>
      </w:r>
      <w:r>
        <w:rPr>
          <w:rFonts w:ascii="Consolas" w:hAnsi="Consolas"/>
          <w:sz w:val="17"/>
        </w:rPr>
        <w:t>preproc = true              #                            (was --preproc)</w:t>
        <w:br/>
      </w:r>
      <w:r>
        <w:rPr>
          <w:rFonts w:ascii="Consolas" w:hAnsi="Consolas"/>
          <w:sz w:val="17"/>
        </w:rPr>
        <w:t>only    = false             #                            (was --postproc-only)</w:t>
        <w:br/>
      </w:r>
      <w:r>
        <w:rPr>
          <w:rFonts w:ascii="Consolas" w:hAnsi="Consolas"/>
          <w:sz w:val="17"/>
        </w:rPr>
        <w:t>sankey_min_flux = 0.05      #                            (was --sankey-min-flux)</w:t>
        <w:br/>
      </w:r>
      <w:r>
        <w:rPr>
          <w:rFonts w:ascii="Consolas" w:hAnsi="Consolas"/>
          <w:sz w:val="17"/>
        </w:rPr>
        <w:t>sankey_full = true          #                            (was --no-sankey-full)</w:t>
        <w:br/>
      </w:r>
      <w:r>
        <w:rPr>
          <w:rFonts w:ascii="Consolas" w:hAnsi="Consolas"/>
          <w:sz w:val="17"/>
        </w:rPr>
        <w:t>map_days = 6                #                            (was --map-days)</w:t>
        <w:br/>
      </w:r>
      <w:r>
        <w:rPr>
          <w:rFonts w:ascii="Consolas" w:hAnsi="Consolas"/>
          <w:sz w:val="17"/>
        </w:rPr>
        <w:br/>
      </w:r>
      <w:r>
        <w:rPr>
          <w:rFonts w:ascii="Consolas" w:hAnsi="Consolas"/>
          <w:sz w:val="17"/>
        </w:rPr>
        <w:t>[pest]                      # ---- WP7 ----</w:t>
        <w:br/>
      </w:r>
      <w:r>
        <w:rPr>
          <w:rFonts w:ascii="Consolas" w:hAnsi="Consolas"/>
          <w:sz w:val="17"/>
        </w:rPr>
        <w:t>use_pest_params = false</w:t>
        <w:br/>
      </w:r>
      <w:r>
        <w:rPr>
          <w:rFonts w:ascii="Consolas" w:hAnsi="Consolas"/>
          <w:sz w:val="17"/>
        </w:rPr>
        <w:t>params_npz      = "pest_optimised.npz"</w:t>
        <w:br/>
      </w:r>
      <w:r>
        <w:rPr>
          <w:rFonts w:ascii="Consolas" w:hAnsi="Consolas"/>
          <w:sz w:val="17"/>
        </w:rPr>
        <w:br/>
      </w:r>
      <w:r>
        <w:rPr>
          <w:rFonts w:ascii="Consolas" w:hAnsi="Consolas"/>
          <w:sz w:val="17"/>
        </w:rPr>
        <w:t>[ui]                        # ---- WP1b, read ONLY by app/, never by the model ----</w:t>
        <w:br/>
      </w:r>
      <w:r>
        <w:rPr>
          <w:rFonts w:ascii="Consolas" w:hAnsi="Consolas"/>
          <w:sz w:val="17"/>
        </w:rPr>
        <w:t>execution = "local"         # local | server  -- where the Run page launches the model</w:t>
        <w:br/>
      </w:r>
      <w:r>
        <w:rPr>
          <w:rFonts w:ascii="Consolas" w:hAnsi="Consolas"/>
          <w:sz w:val="17"/>
        </w:rPr>
        <w:t>runs_dir  = ""              # blank -&gt; WS_ROOT/runs   (log + status.json per launch)</w:t>
        <w:br/>
      </w:r>
      <w:r>
        <w:rPr>
          <w:rFonts w:ascii="Consolas" w:hAnsi="Consolas"/>
          <w:sz w:val="17"/>
        </w:rPr>
        <w:t>port      = 8501</w:t>
        <w:br/>
      </w:r>
      <w:r>
        <w:rPr>
          <w:rFonts w:ascii="Consolas" w:hAnsi="Consolas"/>
          <w:sz w:val="17"/>
        </w:rPr>
        <w:t>address   = "localhost"     # "0.0.0.0" when serving from the server over the LAN</w:t>
        <w:br/>
      </w:r>
      <w:r>
        <w:rPr>
          <w:rFonts w:ascii="Consolas" w:hAnsi="Consolas"/>
          <w:sz w:val="17"/>
        </w:rP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r>
      <w:r>
        <w:rPr>
          <w:rFonts w:ascii="Consolas" w:hAnsi="Consolas"/>
          <w:sz w:val="17"/>
        </w:rPr>
        <w:t xml:space="preserve">  ───────────────────────────────────────────────────────────────</w:t>
        <w:br/>
      </w:r>
      <w:r>
        <w:rPr>
          <w:rFonts w:ascii="Consolas" w:hAnsi="Consolas"/>
          <w:sz w:val="17"/>
        </w:rPr>
        <w:t xml:space="preserve">   1. pyemu.helpers.apply_list_and_array_pars(...)        # multipliers -&gt; MF6 + MM input files</w:t>
        <w:br/>
      </w:r>
      <w:r>
        <w:rPr>
          <w:rFonts w:ascii="Consolas" w:hAnsi="Consolas"/>
          <w:sz w:val="17"/>
        </w:rPr>
        <w:t xml:space="preserve">   2. derive Kv = KV_RATIO * Kh for every layer file</w:t>
        <w:br/>
      </w:r>
      <w:r>
        <w:rPr>
          <w:rFonts w:ascii="Consolas" w:hAnsi="Consolas"/>
          <w:sz w:val="17"/>
        </w:rPr>
        <w:t xml:space="preserve">   3. run the COUPLED driver: MM + MF6 through libmf6     # NOT mf6.exe -- this is the CdL difference</w:t>
        <w:br/>
      </w:r>
      <w:r>
        <w:rPr>
          <w:rFonts w:ascii="Consolas" w:hAnsi="Consolas"/>
          <w:sz w:val="17"/>
        </w:rPr>
        <w:t xml:space="preserve">   4. collapse every time-series output to period-end rows (ATS determinism)</w:t>
        <w:br/>
      </w:r>
      <w:r>
        <w:rPr>
          <w:rFonts w:ascii="Consolas" w:hAnsi="Consolas"/>
          <w:sz w:val="17"/>
        </w:rPr>
        <w:t xml:space="preserve">   5. write obs_heads.csv / obs_sm.csv / obs_sfr.csv / obs_et.csv</w:t>
        <w:br/>
      </w:r>
      <w:r>
        <w:rPr>
          <w:rFonts w:ascii="Consolas" w:hAnsi="Consolas"/>
          <w:sz w:val="17"/>
        </w:rP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