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7F4E" w:rsidRDefault="00C87F4E" w:rsidP="00C87F4E">
      <w:pPr>
        <w:jc w:val="center"/>
        <w:rPr>
          <w:rFonts w:ascii="Times New Roman" w:hAnsi="Times New Roman" w:cs="Times New Roman"/>
          <w:noProof/>
          <w:sz w:val="24"/>
        </w:rPr>
      </w:pPr>
      <w:bookmarkStart w:id="0" w:name="_Hlk141710369"/>
      <w:r w:rsidRPr="001852EC">
        <w:rPr>
          <w:rFonts w:ascii="Times New Roman" w:hAnsi="Times New Roman" w:cs="Times New Roman"/>
          <w:noProof/>
          <w:sz w:val="24"/>
        </w:rPr>
        <w:t>REPORTE.</w:t>
      </w:r>
      <w:r w:rsidR="00CB4E12">
        <w:rPr>
          <w:rFonts w:ascii="Times New Roman" w:hAnsi="Times New Roman" w:cs="Times New Roman"/>
          <w:noProof/>
          <w:sz w:val="24"/>
        </w:rPr>
        <w:t xml:space="preserve"> </w:t>
      </w:r>
      <w:bookmarkStart w:id="1" w:name="_GoBack"/>
      <w:bookmarkEnd w:id="1"/>
      <w:r w:rsidR="00E41711">
        <w:rPr>
          <w:rFonts w:ascii="Times New Roman" w:hAnsi="Times New Roman" w:cs="Times New Roman"/>
          <w:noProof/>
          <w:sz w:val="24"/>
        </w:rPr>
        <w:t xml:space="preserve">Interfaz </w:t>
      </w:r>
      <w:r w:rsidR="006470A4">
        <w:rPr>
          <w:rFonts w:ascii="Times New Roman" w:hAnsi="Times New Roman" w:cs="Times New Roman"/>
          <w:noProof/>
          <w:sz w:val="24"/>
        </w:rPr>
        <w:t>para la extracción de parámetros para señales de electroencefalografía V2.0</w:t>
      </w:r>
      <w:r w:rsidRPr="001852EC">
        <w:rPr>
          <w:rFonts w:ascii="Times New Roman" w:hAnsi="Times New Roman" w:cs="Times New Roman"/>
          <w:noProof/>
          <w:sz w:val="24"/>
        </w:rPr>
        <w:t>.</w:t>
      </w:r>
    </w:p>
    <w:p w:rsidR="00C87F4E" w:rsidRPr="00E41711" w:rsidRDefault="00C87F4E" w:rsidP="00E41711">
      <w:pPr>
        <w:jc w:val="center"/>
        <w:rPr>
          <w:rFonts w:ascii="Times New Roman" w:hAnsi="Times New Roman" w:cs="Times New Roman"/>
          <w:noProof/>
          <w:sz w:val="24"/>
        </w:rPr>
      </w:pPr>
      <w:r>
        <w:rPr>
          <w:rFonts w:ascii="Times New Roman" w:hAnsi="Times New Roman" w:cs="Times New Roman"/>
          <w:noProof/>
          <w:sz w:val="24"/>
        </w:rPr>
        <w:t xml:space="preserve">Por: Alan Oswaldo Huerta </w:t>
      </w:r>
      <w:r w:rsidR="000B7140">
        <w:rPr>
          <w:rFonts w:ascii="Times New Roman" w:hAnsi="Times New Roman" w:cs="Times New Roman"/>
          <w:noProof/>
          <w:sz w:val="24"/>
        </w:rPr>
        <w:t>y Rosario Ríos Prado</w:t>
      </w:r>
    </w:p>
    <w:p w:rsidR="00C87F4E" w:rsidRDefault="00C87F4E" w:rsidP="00C87F4E">
      <w:pPr>
        <w:jc w:val="center"/>
        <w:rPr>
          <w:rFonts w:ascii="Times New Roman" w:hAnsi="Times New Roman" w:cs="Times New Roman"/>
          <w:sz w:val="24"/>
        </w:rPr>
      </w:pPr>
      <w:r>
        <w:rPr>
          <w:rFonts w:ascii="Times New Roman" w:hAnsi="Times New Roman" w:cs="Times New Roman"/>
          <w:sz w:val="24"/>
        </w:rPr>
        <w:t>PROGRAMA DELFÍN 2023.</w:t>
      </w:r>
    </w:p>
    <w:p w:rsidR="00C87F4E" w:rsidRDefault="00C87F4E" w:rsidP="00C87F4E">
      <w:pPr>
        <w:jc w:val="center"/>
        <w:rPr>
          <w:rFonts w:ascii="Times New Roman" w:hAnsi="Times New Roman" w:cs="Times New Roman"/>
          <w:sz w:val="24"/>
        </w:rPr>
      </w:pPr>
      <w:r>
        <w:rPr>
          <w:rFonts w:ascii="Times New Roman" w:hAnsi="Times New Roman" w:cs="Times New Roman"/>
          <w:sz w:val="24"/>
        </w:rPr>
        <w:t xml:space="preserve">Dra. Laura </w:t>
      </w:r>
      <w:proofErr w:type="spellStart"/>
      <w:r>
        <w:rPr>
          <w:rFonts w:ascii="Times New Roman" w:hAnsi="Times New Roman" w:cs="Times New Roman"/>
          <w:sz w:val="24"/>
        </w:rPr>
        <w:t>Ivoone</w:t>
      </w:r>
      <w:proofErr w:type="spellEnd"/>
      <w:r>
        <w:rPr>
          <w:rFonts w:ascii="Times New Roman" w:hAnsi="Times New Roman" w:cs="Times New Roman"/>
          <w:sz w:val="24"/>
        </w:rPr>
        <w:t xml:space="preserve"> Garay </w:t>
      </w:r>
      <w:proofErr w:type="spellStart"/>
      <w:r>
        <w:rPr>
          <w:rFonts w:ascii="Times New Roman" w:hAnsi="Times New Roman" w:cs="Times New Roman"/>
          <w:sz w:val="24"/>
        </w:rPr>
        <w:t>Jimenez</w:t>
      </w:r>
      <w:proofErr w:type="spellEnd"/>
      <w:r>
        <w:rPr>
          <w:rFonts w:ascii="Times New Roman" w:hAnsi="Times New Roman" w:cs="Times New Roman"/>
          <w:sz w:val="24"/>
        </w:rPr>
        <w:t xml:space="preserve"> </w:t>
      </w:r>
    </w:p>
    <w:p w:rsidR="00C87F4E" w:rsidRPr="00C87F4E" w:rsidRDefault="00C87F4E" w:rsidP="00C87F4E">
      <w:pPr>
        <w:jc w:val="center"/>
        <w:rPr>
          <w:rFonts w:ascii="Times New Roman" w:hAnsi="Times New Roman" w:cs="Times New Roman"/>
          <w:sz w:val="24"/>
        </w:rPr>
      </w:pPr>
      <w:r>
        <w:rPr>
          <w:rFonts w:ascii="Times New Roman" w:hAnsi="Times New Roman" w:cs="Times New Roman"/>
          <w:sz w:val="24"/>
        </w:rPr>
        <w:t>Dra. Blanca Tovar Corona</w:t>
      </w:r>
    </w:p>
    <w:sdt>
      <w:sdtPr>
        <w:rPr>
          <w:rFonts w:ascii="Times New Roman" w:eastAsiaTheme="minorHAnsi" w:hAnsi="Times New Roman" w:cs="Times New Roman"/>
          <w:color w:val="auto"/>
          <w:sz w:val="22"/>
          <w:szCs w:val="22"/>
          <w:lang w:val="es-ES" w:eastAsia="en-US"/>
        </w:rPr>
        <w:id w:val="-938060459"/>
        <w:docPartObj>
          <w:docPartGallery w:val="Table of Contents"/>
          <w:docPartUnique/>
        </w:docPartObj>
      </w:sdtPr>
      <w:sdtEndPr>
        <w:rPr>
          <w:rFonts w:asciiTheme="minorHAnsi" w:hAnsiTheme="minorHAnsi" w:cstheme="minorBidi"/>
          <w:b/>
          <w:bCs/>
        </w:rPr>
      </w:sdtEndPr>
      <w:sdtContent>
        <w:p w:rsidR="00C87F4E" w:rsidRPr="00E41711" w:rsidRDefault="00C87F4E" w:rsidP="00E41711">
          <w:pPr>
            <w:pStyle w:val="TtuloTDC"/>
            <w:jc w:val="center"/>
            <w:rPr>
              <w:rFonts w:ascii="Times New Roman" w:hAnsi="Times New Roman" w:cs="Times New Roman"/>
              <w:color w:val="auto"/>
              <w:lang w:val="es-ES"/>
            </w:rPr>
          </w:pPr>
          <w:r w:rsidRPr="00E41711">
            <w:rPr>
              <w:rFonts w:ascii="Times New Roman" w:hAnsi="Times New Roman" w:cs="Times New Roman"/>
              <w:color w:val="auto"/>
              <w:sz w:val="28"/>
              <w:lang w:val="es-ES"/>
            </w:rPr>
            <w:t>Contenido</w:t>
          </w:r>
        </w:p>
        <w:p w:rsidR="00E41711" w:rsidRDefault="00C87F4E">
          <w:pPr>
            <w:pStyle w:val="TDC2"/>
            <w:tabs>
              <w:tab w:val="left" w:pos="660"/>
              <w:tab w:val="right" w:leader="dot" w:pos="8828"/>
            </w:tabs>
            <w:rPr>
              <w:rFonts w:eastAsiaTheme="minorEastAsia"/>
              <w:noProof/>
              <w:lang w:eastAsia="es-MX"/>
            </w:rPr>
          </w:pPr>
          <w:r w:rsidRPr="001852EC">
            <w:rPr>
              <w:rFonts w:ascii="Times New Roman" w:hAnsi="Times New Roman" w:cs="Times New Roman"/>
            </w:rPr>
            <w:fldChar w:fldCharType="begin"/>
          </w:r>
          <w:r w:rsidRPr="001852EC">
            <w:rPr>
              <w:rFonts w:ascii="Times New Roman" w:hAnsi="Times New Roman" w:cs="Times New Roman"/>
            </w:rPr>
            <w:instrText xml:space="preserve"> TOC \o "1-3" \h \z \u </w:instrText>
          </w:r>
          <w:r w:rsidRPr="001852EC">
            <w:rPr>
              <w:rFonts w:ascii="Times New Roman" w:hAnsi="Times New Roman" w:cs="Times New Roman"/>
            </w:rPr>
            <w:fldChar w:fldCharType="separate"/>
          </w:r>
          <w:hyperlink w:anchor="_Toc141833105" w:history="1">
            <w:r w:rsidR="00E41711" w:rsidRPr="00F64040">
              <w:rPr>
                <w:rStyle w:val="Hipervnculo"/>
                <w:rFonts w:ascii="Times New Roman" w:hAnsi="Times New Roman" w:cs="Times New Roman"/>
                <w:b/>
                <w:noProof/>
              </w:rPr>
              <w:t>1.</w:t>
            </w:r>
            <w:r w:rsidR="00E41711">
              <w:rPr>
                <w:rFonts w:eastAsiaTheme="minorEastAsia"/>
                <w:noProof/>
                <w:lang w:eastAsia="es-MX"/>
              </w:rPr>
              <w:tab/>
            </w:r>
            <w:r w:rsidR="00E41711" w:rsidRPr="00F64040">
              <w:rPr>
                <w:rStyle w:val="Hipervnculo"/>
                <w:rFonts w:ascii="Times New Roman" w:hAnsi="Times New Roman" w:cs="Times New Roman"/>
                <w:b/>
                <w:noProof/>
              </w:rPr>
              <w:t>INTRODUCCIÓN</w:t>
            </w:r>
            <w:r w:rsidR="00E41711">
              <w:rPr>
                <w:noProof/>
                <w:webHidden/>
              </w:rPr>
              <w:tab/>
            </w:r>
            <w:r w:rsidR="00E41711">
              <w:rPr>
                <w:noProof/>
                <w:webHidden/>
              </w:rPr>
              <w:fldChar w:fldCharType="begin"/>
            </w:r>
            <w:r w:rsidR="00E41711">
              <w:rPr>
                <w:noProof/>
                <w:webHidden/>
              </w:rPr>
              <w:instrText xml:space="preserve"> PAGEREF _Toc141833105 \h </w:instrText>
            </w:r>
            <w:r w:rsidR="00E41711">
              <w:rPr>
                <w:noProof/>
                <w:webHidden/>
              </w:rPr>
            </w:r>
            <w:r w:rsidR="00E41711">
              <w:rPr>
                <w:noProof/>
                <w:webHidden/>
              </w:rPr>
              <w:fldChar w:fldCharType="separate"/>
            </w:r>
            <w:r w:rsidR="00E41711">
              <w:rPr>
                <w:noProof/>
                <w:webHidden/>
              </w:rPr>
              <w:t>1</w:t>
            </w:r>
            <w:r w:rsidR="00E41711">
              <w:rPr>
                <w:noProof/>
                <w:webHidden/>
              </w:rPr>
              <w:fldChar w:fldCharType="end"/>
            </w:r>
          </w:hyperlink>
        </w:p>
        <w:p w:rsidR="00E41711" w:rsidRDefault="00CB4E12">
          <w:pPr>
            <w:pStyle w:val="TDC2"/>
            <w:tabs>
              <w:tab w:val="left" w:pos="660"/>
              <w:tab w:val="right" w:leader="dot" w:pos="8828"/>
            </w:tabs>
            <w:rPr>
              <w:rFonts w:eastAsiaTheme="minorEastAsia"/>
              <w:noProof/>
              <w:lang w:eastAsia="es-MX"/>
            </w:rPr>
          </w:pPr>
          <w:hyperlink w:anchor="_Toc141833106" w:history="1">
            <w:r w:rsidR="00E41711" w:rsidRPr="00F64040">
              <w:rPr>
                <w:rStyle w:val="Hipervnculo"/>
                <w:rFonts w:ascii="Times New Roman" w:hAnsi="Times New Roman" w:cs="Times New Roman"/>
                <w:b/>
                <w:noProof/>
              </w:rPr>
              <w:t>2.</w:t>
            </w:r>
            <w:r w:rsidR="00E41711">
              <w:rPr>
                <w:rFonts w:eastAsiaTheme="minorEastAsia"/>
                <w:noProof/>
                <w:lang w:eastAsia="es-MX"/>
              </w:rPr>
              <w:tab/>
            </w:r>
            <w:r w:rsidR="00E41711" w:rsidRPr="00F64040">
              <w:rPr>
                <w:rStyle w:val="Hipervnculo"/>
                <w:rFonts w:ascii="Times New Roman" w:hAnsi="Times New Roman" w:cs="Times New Roman"/>
                <w:b/>
                <w:noProof/>
              </w:rPr>
              <w:t>FILTRO PASA-BANDA</w:t>
            </w:r>
            <w:r w:rsidR="00E41711">
              <w:rPr>
                <w:noProof/>
                <w:webHidden/>
              </w:rPr>
              <w:tab/>
            </w:r>
            <w:r w:rsidR="00E41711">
              <w:rPr>
                <w:noProof/>
                <w:webHidden/>
              </w:rPr>
              <w:fldChar w:fldCharType="begin"/>
            </w:r>
            <w:r w:rsidR="00E41711">
              <w:rPr>
                <w:noProof/>
                <w:webHidden/>
              </w:rPr>
              <w:instrText xml:space="preserve"> PAGEREF _Toc141833106 \h </w:instrText>
            </w:r>
            <w:r w:rsidR="00E41711">
              <w:rPr>
                <w:noProof/>
                <w:webHidden/>
              </w:rPr>
            </w:r>
            <w:r w:rsidR="00E41711">
              <w:rPr>
                <w:noProof/>
                <w:webHidden/>
              </w:rPr>
              <w:fldChar w:fldCharType="separate"/>
            </w:r>
            <w:r w:rsidR="00E41711">
              <w:rPr>
                <w:noProof/>
                <w:webHidden/>
              </w:rPr>
              <w:t>2</w:t>
            </w:r>
            <w:r w:rsidR="00E41711">
              <w:rPr>
                <w:noProof/>
                <w:webHidden/>
              </w:rPr>
              <w:fldChar w:fldCharType="end"/>
            </w:r>
          </w:hyperlink>
        </w:p>
        <w:p w:rsidR="00E41711" w:rsidRDefault="00CB4E12">
          <w:pPr>
            <w:pStyle w:val="TDC2"/>
            <w:tabs>
              <w:tab w:val="left" w:pos="880"/>
              <w:tab w:val="right" w:leader="dot" w:pos="8828"/>
            </w:tabs>
            <w:rPr>
              <w:rFonts w:eastAsiaTheme="minorEastAsia"/>
              <w:noProof/>
              <w:lang w:eastAsia="es-MX"/>
            </w:rPr>
          </w:pPr>
          <w:hyperlink w:anchor="_Toc141833107" w:history="1">
            <w:r w:rsidR="00E41711" w:rsidRPr="00F64040">
              <w:rPr>
                <w:rStyle w:val="Hipervnculo"/>
                <w:rFonts w:ascii="Times New Roman" w:hAnsi="Times New Roman" w:cs="Times New Roman"/>
                <w:b/>
                <w:noProof/>
              </w:rPr>
              <w:t>2.1.</w:t>
            </w:r>
            <w:r w:rsidR="00E41711">
              <w:rPr>
                <w:rFonts w:eastAsiaTheme="minorEastAsia"/>
                <w:noProof/>
                <w:lang w:eastAsia="es-MX"/>
              </w:rPr>
              <w:tab/>
            </w:r>
            <w:r w:rsidR="00E41711" w:rsidRPr="00F64040">
              <w:rPr>
                <w:rStyle w:val="Hipervnculo"/>
                <w:rFonts w:ascii="Times New Roman" w:hAnsi="Times New Roman" w:cs="Times New Roman"/>
                <w:b/>
                <w:noProof/>
              </w:rPr>
              <w:t>Ancho de banda</w:t>
            </w:r>
            <w:r w:rsidR="00E41711">
              <w:rPr>
                <w:noProof/>
                <w:webHidden/>
              </w:rPr>
              <w:tab/>
            </w:r>
            <w:r w:rsidR="00E41711">
              <w:rPr>
                <w:noProof/>
                <w:webHidden/>
              </w:rPr>
              <w:fldChar w:fldCharType="begin"/>
            </w:r>
            <w:r w:rsidR="00E41711">
              <w:rPr>
                <w:noProof/>
                <w:webHidden/>
              </w:rPr>
              <w:instrText xml:space="preserve"> PAGEREF _Toc141833107 \h </w:instrText>
            </w:r>
            <w:r w:rsidR="00E41711">
              <w:rPr>
                <w:noProof/>
                <w:webHidden/>
              </w:rPr>
            </w:r>
            <w:r w:rsidR="00E41711">
              <w:rPr>
                <w:noProof/>
                <w:webHidden/>
              </w:rPr>
              <w:fldChar w:fldCharType="separate"/>
            </w:r>
            <w:r w:rsidR="00E41711">
              <w:rPr>
                <w:noProof/>
                <w:webHidden/>
              </w:rPr>
              <w:t>3</w:t>
            </w:r>
            <w:r w:rsidR="00E41711">
              <w:rPr>
                <w:noProof/>
                <w:webHidden/>
              </w:rPr>
              <w:fldChar w:fldCharType="end"/>
            </w:r>
          </w:hyperlink>
        </w:p>
        <w:p w:rsidR="00E41711" w:rsidRDefault="00CB4E12">
          <w:pPr>
            <w:pStyle w:val="TDC2"/>
            <w:tabs>
              <w:tab w:val="left" w:pos="880"/>
              <w:tab w:val="right" w:leader="dot" w:pos="8828"/>
            </w:tabs>
            <w:rPr>
              <w:rFonts w:eastAsiaTheme="minorEastAsia"/>
              <w:noProof/>
              <w:lang w:eastAsia="es-MX"/>
            </w:rPr>
          </w:pPr>
          <w:hyperlink w:anchor="_Toc141833108" w:history="1">
            <w:r w:rsidR="00E41711" w:rsidRPr="00F64040">
              <w:rPr>
                <w:rStyle w:val="Hipervnculo"/>
                <w:rFonts w:ascii="Times New Roman" w:hAnsi="Times New Roman" w:cs="Times New Roman"/>
                <w:b/>
                <w:noProof/>
              </w:rPr>
              <w:t>2.2.</w:t>
            </w:r>
            <w:r w:rsidR="00E41711">
              <w:rPr>
                <w:rFonts w:eastAsiaTheme="minorEastAsia"/>
                <w:noProof/>
                <w:lang w:eastAsia="es-MX"/>
              </w:rPr>
              <w:tab/>
            </w:r>
            <w:r w:rsidR="00E41711" w:rsidRPr="00F64040">
              <w:rPr>
                <w:rStyle w:val="Hipervnculo"/>
                <w:rFonts w:ascii="Times New Roman" w:hAnsi="Times New Roman" w:cs="Times New Roman"/>
                <w:b/>
                <w:noProof/>
              </w:rPr>
              <w:t>Factor de calidad</w:t>
            </w:r>
            <w:r w:rsidR="00E41711">
              <w:rPr>
                <w:noProof/>
                <w:webHidden/>
              </w:rPr>
              <w:tab/>
            </w:r>
            <w:r w:rsidR="00E41711">
              <w:rPr>
                <w:noProof/>
                <w:webHidden/>
              </w:rPr>
              <w:fldChar w:fldCharType="begin"/>
            </w:r>
            <w:r w:rsidR="00E41711">
              <w:rPr>
                <w:noProof/>
                <w:webHidden/>
              </w:rPr>
              <w:instrText xml:space="preserve"> PAGEREF _Toc141833108 \h </w:instrText>
            </w:r>
            <w:r w:rsidR="00E41711">
              <w:rPr>
                <w:noProof/>
                <w:webHidden/>
              </w:rPr>
            </w:r>
            <w:r w:rsidR="00E41711">
              <w:rPr>
                <w:noProof/>
                <w:webHidden/>
              </w:rPr>
              <w:fldChar w:fldCharType="separate"/>
            </w:r>
            <w:r w:rsidR="00E41711">
              <w:rPr>
                <w:noProof/>
                <w:webHidden/>
              </w:rPr>
              <w:t>3</w:t>
            </w:r>
            <w:r w:rsidR="00E41711">
              <w:rPr>
                <w:noProof/>
                <w:webHidden/>
              </w:rPr>
              <w:fldChar w:fldCharType="end"/>
            </w:r>
          </w:hyperlink>
        </w:p>
        <w:p w:rsidR="00E41711" w:rsidRDefault="00CB4E12">
          <w:pPr>
            <w:pStyle w:val="TDC2"/>
            <w:tabs>
              <w:tab w:val="left" w:pos="880"/>
              <w:tab w:val="right" w:leader="dot" w:pos="8828"/>
            </w:tabs>
            <w:rPr>
              <w:rFonts w:eastAsiaTheme="minorEastAsia"/>
              <w:noProof/>
              <w:lang w:eastAsia="es-MX"/>
            </w:rPr>
          </w:pPr>
          <w:hyperlink w:anchor="_Toc141833109" w:history="1">
            <w:r w:rsidR="00E41711" w:rsidRPr="00F64040">
              <w:rPr>
                <w:rStyle w:val="Hipervnculo"/>
                <w:rFonts w:ascii="Times New Roman" w:hAnsi="Times New Roman" w:cs="Times New Roman"/>
                <w:b/>
                <w:noProof/>
              </w:rPr>
              <w:t>2.3.</w:t>
            </w:r>
            <w:r w:rsidR="00E41711">
              <w:rPr>
                <w:rFonts w:eastAsiaTheme="minorEastAsia"/>
                <w:noProof/>
                <w:lang w:eastAsia="es-MX"/>
              </w:rPr>
              <w:tab/>
            </w:r>
            <w:r w:rsidR="00E41711" w:rsidRPr="00F64040">
              <w:rPr>
                <w:rStyle w:val="Hipervnculo"/>
                <w:rFonts w:ascii="Times New Roman" w:hAnsi="Times New Roman" w:cs="Times New Roman"/>
                <w:b/>
                <w:noProof/>
              </w:rPr>
              <w:t>Procedimiento</w:t>
            </w:r>
            <w:r w:rsidR="00E41711">
              <w:rPr>
                <w:noProof/>
                <w:webHidden/>
              </w:rPr>
              <w:tab/>
            </w:r>
            <w:r w:rsidR="00E41711">
              <w:rPr>
                <w:noProof/>
                <w:webHidden/>
              </w:rPr>
              <w:fldChar w:fldCharType="begin"/>
            </w:r>
            <w:r w:rsidR="00E41711">
              <w:rPr>
                <w:noProof/>
                <w:webHidden/>
              </w:rPr>
              <w:instrText xml:space="preserve"> PAGEREF _Toc141833109 \h </w:instrText>
            </w:r>
            <w:r w:rsidR="00E41711">
              <w:rPr>
                <w:noProof/>
                <w:webHidden/>
              </w:rPr>
            </w:r>
            <w:r w:rsidR="00E41711">
              <w:rPr>
                <w:noProof/>
                <w:webHidden/>
              </w:rPr>
              <w:fldChar w:fldCharType="separate"/>
            </w:r>
            <w:r w:rsidR="00E41711">
              <w:rPr>
                <w:noProof/>
                <w:webHidden/>
              </w:rPr>
              <w:t>4</w:t>
            </w:r>
            <w:r w:rsidR="00E41711">
              <w:rPr>
                <w:noProof/>
                <w:webHidden/>
              </w:rPr>
              <w:fldChar w:fldCharType="end"/>
            </w:r>
          </w:hyperlink>
        </w:p>
        <w:p w:rsidR="00E41711" w:rsidRDefault="00CB4E12">
          <w:pPr>
            <w:pStyle w:val="TDC2"/>
            <w:tabs>
              <w:tab w:val="left" w:pos="660"/>
              <w:tab w:val="right" w:leader="dot" w:pos="8828"/>
            </w:tabs>
            <w:rPr>
              <w:rFonts w:eastAsiaTheme="minorEastAsia"/>
              <w:noProof/>
              <w:lang w:eastAsia="es-MX"/>
            </w:rPr>
          </w:pPr>
          <w:hyperlink w:anchor="_Toc141833110" w:history="1">
            <w:r w:rsidR="00E41711" w:rsidRPr="00F64040">
              <w:rPr>
                <w:rStyle w:val="Hipervnculo"/>
                <w:rFonts w:ascii="Times New Roman" w:hAnsi="Times New Roman" w:cs="Times New Roman"/>
                <w:b/>
                <w:noProof/>
              </w:rPr>
              <w:t>3.</w:t>
            </w:r>
            <w:r w:rsidR="00E41711">
              <w:rPr>
                <w:rFonts w:eastAsiaTheme="minorEastAsia"/>
                <w:noProof/>
                <w:lang w:eastAsia="es-MX"/>
              </w:rPr>
              <w:tab/>
            </w:r>
            <w:r w:rsidR="00E41711" w:rsidRPr="00F64040">
              <w:rPr>
                <w:rStyle w:val="Hipervnculo"/>
                <w:rFonts w:ascii="Times New Roman" w:hAnsi="Times New Roman" w:cs="Times New Roman"/>
                <w:b/>
                <w:noProof/>
              </w:rPr>
              <w:t>TRANSFORMADA DE FOURIER (FFT)</w:t>
            </w:r>
            <w:r w:rsidR="00E41711">
              <w:rPr>
                <w:noProof/>
                <w:webHidden/>
              </w:rPr>
              <w:tab/>
            </w:r>
            <w:r w:rsidR="00E41711">
              <w:rPr>
                <w:noProof/>
                <w:webHidden/>
              </w:rPr>
              <w:fldChar w:fldCharType="begin"/>
            </w:r>
            <w:r w:rsidR="00E41711">
              <w:rPr>
                <w:noProof/>
                <w:webHidden/>
              </w:rPr>
              <w:instrText xml:space="preserve"> PAGEREF _Toc141833110 \h </w:instrText>
            </w:r>
            <w:r w:rsidR="00E41711">
              <w:rPr>
                <w:noProof/>
                <w:webHidden/>
              </w:rPr>
            </w:r>
            <w:r w:rsidR="00E41711">
              <w:rPr>
                <w:noProof/>
                <w:webHidden/>
              </w:rPr>
              <w:fldChar w:fldCharType="separate"/>
            </w:r>
            <w:r w:rsidR="00E41711">
              <w:rPr>
                <w:noProof/>
                <w:webHidden/>
              </w:rPr>
              <w:t>4</w:t>
            </w:r>
            <w:r w:rsidR="00E41711">
              <w:rPr>
                <w:noProof/>
                <w:webHidden/>
              </w:rPr>
              <w:fldChar w:fldCharType="end"/>
            </w:r>
          </w:hyperlink>
        </w:p>
        <w:p w:rsidR="00E41711" w:rsidRDefault="00CB4E12">
          <w:pPr>
            <w:pStyle w:val="TDC2"/>
            <w:tabs>
              <w:tab w:val="left" w:pos="880"/>
              <w:tab w:val="right" w:leader="dot" w:pos="8828"/>
            </w:tabs>
            <w:rPr>
              <w:rFonts w:eastAsiaTheme="minorEastAsia"/>
              <w:noProof/>
              <w:lang w:eastAsia="es-MX"/>
            </w:rPr>
          </w:pPr>
          <w:hyperlink w:anchor="_Toc141833111" w:history="1">
            <w:r w:rsidR="00E41711" w:rsidRPr="00F64040">
              <w:rPr>
                <w:rStyle w:val="Hipervnculo"/>
                <w:rFonts w:ascii="Times New Roman" w:hAnsi="Times New Roman" w:cs="Times New Roman"/>
                <w:b/>
                <w:noProof/>
              </w:rPr>
              <w:t>3.1.</w:t>
            </w:r>
            <w:r w:rsidR="00E41711">
              <w:rPr>
                <w:rFonts w:eastAsiaTheme="minorEastAsia"/>
                <w:noProof/>
                <w:lang w:eastAsia="es-MX"/>
              </w:rPr>
              <w:tab/>
            </w:r>
            <w:r w:rsidR="00E41711" w:rsidRPr="00F64040">
              <w:rPr>
                <w:rStyle w:val="Hipervnculo"/>
                <w:rFonts w:ascii="Times New Roman" w:hAnsi="Times New Roman" w:cs="Times New Roman"/>
                <w:b/>
                <w:noProof/>
              </w:rPr>
              <w:t>Procedimiento</w:t>
            </w:r>
            <w:r w:rsidR="00E41711">
              <w:rPr>
                <w:noProof/>
                <w:webHidden/>
              </w:rPr>
              <w:tab/>
            </w:r>
            <w:r w:rsidR="00E41711">
              <w:rPr>
                <w:noProof/>
                <w:webHidden/>
              </w:rPr>
              <w:fldChar w:fldCharType="begin"/>
            </w:r>
            <w:r w:rsidR="00E41711">
              <w:rPr>
                <w:noProof/>
                <w:webHidden/>
              </w:rPr>
              <w:instrText xml:space="preserve"> PAGEREF _Toc141833111 \h </w:instrText>
            </w:r>
            <w:r w:rsidR="00E41711">
              <w:rPr>
                <w:noProof/>
                <w:webHidden/>
              </w:rPr>
            </w:r>
            <w:r w:rsidR="00E41711">
              <w:rPr>
                <w:noProof/>
                <w:webHidden/>
              </w:rPr>
              <w:fldChar w:fldCharType="separate"/>
            </w:r>
            <w:r w:rsidR="00E41711">
              <w:rPr>
                <w:noProof/>
                <w:webHidden/>
              </w:rPr>
              <w:t>4</w:t>
            </w:r>
            <w:r w:rsidR="00E41711">
              <w:rPr>
                <w:noProof/>
                <w:webHidden/>
              </w:rPr>
              <w:fldChar w:fldCharType="end"/>
            </w:r>
          </w:hyperlink>
        </w:p>
        <w:p w:rsidR="00E41711" w:rsidRDefault="00CB4E12">
          <w:pPr>
            <w:pStyle w:val="TDC2"/>
            <w:tabs>
              <w:tab w:val="left" w:pos="880"/>
              <w:tab w:val="right" w:leader="dot" w:pos="8828"/>
            </w:tabs>
            <w:rPr>
              <w:rFonts w:eastAsiaTheme="minorEastAsia"/>
              <w:noProof/>
              <w:lang w:eastAsia="es-MX"/>
            </w:rPr>
          </w:pPr>
          <w:hyperlink w:anchor="_Toc141833112" w:history="1">
            <w:r w:rsidR="00E41711" w:rsidRPr="00F64040">
              <w:rPr>
                <w:rStyle w:val="Hipervnculo"/>
                <w:rFonts w:ascii="Times New Roman" w:hAnsi="Times New Roman" w:cs="Times New Roman"/>
                <w:b/>
                <w:noProof/>
              </w:rPr>
              <w:t>3.2.</w:t>
            </w:r>
            <w:r w:rsidR="00E41711">
              <w:rPr>
                <w:rFonts w:eastAsiaTheme="minorEastAsia"/>
                <w:noProof/>
                <w:lang w:eastAsia="es-MX"/>
              </w:rPr>
              <w:tab/>
            </w:r>
            <w:r w:rsidR="00E41711" w:rsidRPr="00F64040">
              <w:rPr>
                <w:rStyle w:val="Hipervnculo"/>
                <w:rFonts w:ascii="Times New Roman" w:hAnsi="Times New Roman" w:cs="Times New Roman"/>
                <w:b/>
                <w:noProof/>
              </w:rPr>
              <w:t>Resultados</w:t>
            </w:r>
            <w:r w:rsidR="00E41711">
              <w:rPr>
                <w:noProof/>
                <w:webHidden/>
              </w:rPr>
              <w:tab/>
            </w:r>
            <w:r w:rsidR="00E41711">
              <w:rPr>
                <w:noProof/>
                <w:webHidden/>
              </w:rPr>
              <w:fldChar w:fldCharType="begin"/>
            </w:r>
            <w:r w:rsidR="00E41711">
              <w:rPr>
                <w:noProof/>
                <w:webHidden/>
              </w:rPr>
              <w:instrText xml:space="preserve"> PAGEREF _Toc141833112 \h </w:instrText>
            </w:r>
            <w:r w:rsidR="00E41711">
              <w:rPr>
                <w:noProof/>
                <w:webHidden/>
              </w:rPr>
            </w:r>
            <w:r w:rsidR="00E41711">
              <w:rPr>
                <w:noProof/>
                <w:webHidden/>
              </w:rPr>
              <w:fldChar w:fldCharType="separate"/>
            </w:r>
            <w:r w:rsidR="00E41711">
              <w:rPr>
                <w:noProof/>
                <w:webHidden/>
              </w:rPr>
              <w:t>6</w:t>
            </w:r>
            <w:r w:rsidR="00E41711">
              <w:rPr>
                <w:noProof/>
                <w:webHidden/>
              </w:rPr>
              <w:fldChar w:fldCharType="end"/>
            </w:r>
          </w:hyperlink>
        </w:p>
        <w:p w:rsidR="00E41711" w:rsidRDefault="00CB4E12">
          <w:pPr>
            <w:pStyle w:val="TDC2"/>
            <w:tabs>
              <w:tab w:val="left" w:pos="660"/>
              <w:tab w:val="right" w:leader="dot" w:pos="8828"/>
            </w:tabs>
            <w:rPr>
              <w:rFonts w:eastAsiaTheme="minorEastAsia"/>
              <w:noProof/>
              <w:lang w:eastAsia="es-MX"/>
            </w:rPr>
          </w:pPr>
          <w:hyperlink w:anchor="_Toc141833113" w:history="1">
            <w:r w:rsidR="00E41711" w:rsidRPr="00F64040">
              <w:rPr>
                <w:rStyle w:val="Hipervnculo"/>
                <w:rFonts w:ascii="Times New Roman" w:hAnsi="Times New Roman" w:cs="Times New Roman"/>
                <w:b/>
                <w:noProof/>
              </w:rPr>
              <w:t>4.</w:t>
            </w:r>
            <w:r w:rsidR="00E41711">
              <w:rPr>
                <w:rFonts w:eastAsiaTheme="minorEastAsia"/>
                <w:noProof/>
                <w:lang w:eastAsia="es-MX"/>
              </w:rPr>
              <w:tab/>
            </w:r>
            <w:r w:rsidR="00E41711" w:rsidRPr="00F64040">
              <w:rPr>
                <w:rStyle w:val="Hipervnculo"/>
                <w:rFonts w:ascii="Times New Roman" w:hAnsi="Times New Roman" w:cs="Times New Roman"/>
                <w:b/>
                <w:noProof/>
              </w:rPr>
              <w:t>DENSIDAD DE POTENCIA ESPECTRAL (PSD)</w:t>
            </w:r>
            <w:r w:rsidR="00E41711">
              <w:rPr>
                <w:noProof/>
                <w:webHidden/>
              </w:rPr>
              <w:tab/>
            </w:r>
            <w:r w:rsidR="00E41711">
              <w:rPr>
                <w:noProof/>
                <w:webHidden/>
              </w:rPr>
              <w:fldChar w:fldCharType="begin"/>
            </w:r>
            <w:r w:rsidR="00E41711">
              <w:rPr>
                <w:noProof/>
                <w:webHidden/>
              </w:rPr>
              <w:instrText xml:space="preserve"> PAGEREF _Toc141833113 \h </w:instrText>
            </w:r>
            <w:r w:rsidR="00E41711">
              <w:rPr>
                <w:noProof/>
                <w:webHidden/>
              </w:rPr>
            </w:r>
            <w:r w:rsidR="00E41711">
              <w:rPr>
                <w:noProof/>
                <w:webHidden/>
              </w:rPr>
              <w:fldChar w:fldCharType="separate"/>
            </w:r>
            <w:r w:rsidR="00E41711">
              <w:rPr>
                <w:noProof/>
                <w:webHidden/>
              </w:rPr>
              <w:t>12</w:t>
            </w:r>
            <w:r w:rsidR="00E41711">
              <w:rPr>
                <w:noProof/>
                <w:webHidden/>
              </w:rPr>
              <w:fldChar w:fldCharType="end"/>
            </w:r>
          </w:hyperlink>
        </w:p>
        <w:p w:rsidR="00E41711" w:rsidRDefault="00CB4E12">
          <w:pPr>
            <w:pStyle w:val="TDC2"/>
            <w:tabs>
              <w:tab w:val="left" w:pos="880"/>
              <w:tab w:val="right" w:leader="dot" w:pos="8828"/>
            </w:tabs>
            <w:rPr>
              <w:rFonts w:eastAsiaTheme="minorEastAsia"/>
              <w:noProof/>
              <w:lang w:eastAsia="es-MX"/>
            </w:rPr>
          </w:pPr>
          <w:hyperlink w:anchor="_Toc141833114" w:history="1">
            <w:r w:rsidR="00E41711" w:rsidRPr="00F64040">
              <w:rPr>
                <w:rStyle w:val="Hipervnculo"/>
                <w:rFonts w:ascii="Times New Roman" w:hAnsi="Times New Roman" w:cs="Times New Roman"/>
                <w:b/>
                <w:noProof/>
              </w:rPr>
              <w:t>4.1.</w:t>
            </w:r>
            <w:r w:rsidR="00E41711">
              <w:rPr>
                <w:rFonts w:eastAsiaTheme="minorEastAsia"/>
                <w:noProof/>
                <w:lang w:eastAsia="es-MX"/>
              </w:rPr>
              <w:tab/>
            </w:r>
            <w:r w:rsidR="00E41711" w:rsidRPr="00F64040">
              <w:rPr>
                <w:rStyle w:val="Hipervnculo"/>
                <w:rFonts w:ascii="Times New Roman" w:hAnsi="Times New Roman" w:cs="Times New Roman"/>
                <w:b/>
                <w:noProof/>
              </w:rPr>
              <w:t>Procedimiento</w:t>
            </w:r>
            <w:r w:rsidR="00E41711">
              <w:rPr>
                <w:noProof/>
                <w:webHidden/>
              </w:rPr>
              <w:tab/>
            </w:r>
            <w:r w:rsidR="00E41711">
              <w:rPr>
                <w:noProof/>
                <w:webHidden/>
              </w:rPr>
              <w:fldChar w:fldCharType="begin"/>
            </w:r>
            <w:r w:rsidR="00E41711">
              <w:rPr>
                <w:noProof/>
                <w:webHidden/>
              </w:rPr>
              <w:instrText xml:space="preserve"> PAGEREF _Toc141833114 \h </w:instrText>
            </w:r>
            <w:r w:rsidR="00E41711">
              <w:rPr>
                <w:noProof/>
                <w:webHidden/>
              </w:rPr>
            </w:r>
            <w:r w:rsidR="00E41711">
              <w:rPr>
                <w:noProof/>
                <w:webHidden/>
              </w:rPr>
              <w:fldChar w:fldCharType="separate"/>
            </w:r>
            <w:r w:rsidR="00E41711">
              <w:rPr>
                <w:noProof/>
                <w:webHidden/>
              </w:rPr>
              <w:t>13</w:t>
            </w:r>
            <w:r w:rsidR="00E41711">
              <w:rPr>
                <w:noProof/>
                <w:webHidden/>
              </w:rPr>
              <w:fldChar w:fldCharType="end"/>
            </w:r>
          </w:hyperlink>
        </w:p>
        <w:p w:rsidR="00E41711" w:rsidRDefault="00CB4E12">
          <w:pPr>
            <w:pStyle w:val="TDC2"/>
            <w:tabs>
              <w:tab w:val="left" w:pos="880"/>
              <w:tab w:val="right" w:leader="dot" w:pos="8828"/>
            </w:tabs>
            <w:rPr>
              <w:rFonts w:eastAsiaTheme="minorEastAsia"/>
              <w:noProof/>
              <w:lang w:eastAsia="es-MX"/>
            </w:rPr>
          </w:pPr>
          <w:hyperlink w:anchor="_Toc141833115" w:history="1">
            <w:r w:rsidR="00E41711" w:rsidRPr="00F64040">
              <w:rPr>
                <w:rStyle w:val="Hipervnculo"/>
                <w:rFonts w:ascii="Times New Roman" w:hAnsi="Times New Roman" w:cs="Times New Roman"/>
                <w:b/>
                <w:noProof/>
              </w:rPr>
              <w:t>4.2.</w:t>
            </w:r>
            <w:r w:rsidR="00E41711">
              <w:rPr>
                <w:rFonts w:eastAsiaTheme="minorEastAsia"/>
                <w:noProof/>
                <w:lang w:eastAsia="es-MX"/>
              </w:rPr>
              <w:tab/>
            </w:r>
            <w:r w:rsidR="00E41711" w:rsidRPr="00F64040">
              <w:rPr>
                <w:rStyle w:val="Hipervnculo"/>
                <w:rFonts w:ascii="Times New Roman" w:hAnsi="Times New Roman" w:cs="Times New Roman"/>
                <w:b/>
                <w:noProof/>
              </w:rPr>
              <w:t>Resultados</w:t>
            </w:r>
            <w:r w:rsidR="00E41711">
              <w:rPr>
                <w:noProof/>
                <w:webHidden/>
              </w:rPr>
              <w:tab/>
            </w:r>
            <w:r w:rsidR="00E41711">
              <w:rPr>
                <w:noProof/>
                <w:webHidden/>
              </w:rPr>
              <w:fldChar w:fldCharType="begin"/>
            </w:r>
            <w:r w:rsidR="00E41711">
              <w:rPr>
                <w:noProof/>
                <w:webHidden/>
              </w:rPr>
              <w:instrText xml:space="preserve"> PAGEREF _Toc141833115 \h </w:instrText>
            </w:r>
            <w:r w:rsidR="00E41711">
              <w:rPr>
                <w:noProof/>
                <w:webHidden/>
              </w:rPr>
            </w:r>
            <w:r w:rsidR="00E41711">
              <w:rPr>
                <w:noProof/>
                <w:webHidden/>
              </w:rPr>
              <w:fldChar w:fldCharType="separate"/>
            </w:r>
            <w:r w:rsidR="00E41711">
              <w:rPr>
                <w:noProof/>
                <w:webHidden/>
              </w:rPr>
              <w:t>14</w:t>
            </w:r>
            <w:r w:rsidR="00E41711">
              <w:rPr>
                <w:noProof/>
                <w:webHidden/>
              </w:rPr>
              <w:fldChar w:fldCharType="end"/>
            </w:r>
          </w:hyperlink>
        </w:p>
        <w:p w:rsidR="00E41711" w:rsidRDefault="00CB4E12">
          <w:pPr>
            <w:pStyle w:val="TDC2"/>
            <w:tabs>
              <w:tab w:val="left" w:pos="660"/>
              <w:tab w:val="right" w:leader="dot" w:pos="8828"/>
            </w:tabs>
            <w:rPr>
              <w:rFonts w:eastAsiaTheme="minorEastAsia"/>
              <w:noProof/>
              <w:lang w:eastAsia="es-MX"/>
            </w:rPr>
          </w:pPr>
          <w:hyperlink w:anchor="_Toc141833116" w:history="1">
            <w:r w:rsidR="00E41711" w:rsidRPr="00F64040">
              <w:rPr>
                <w:rStyle w:val="Hipervnculo"/>
                <w:rFonts w:ascii="Times New Roman" w:hAnsi="Times New Roman" w:cs="Times New Roman"/>
                <w:b/>
                <w:noProof/>
              </w:rPr>
              <w:t>5.</w:t>
            </w:r>
            <w:r w:rsidR="00E41711">
              <w:rPr>
                <w:rFonts w:eastAsiaTheme="minorEastAsia"/>
                <w:noProof/>
                <w:lang w:eastAsia="es-MX"/>
              </w:rPr>
              <w:tab/>
            </w:r>
            <w:r w:rsidR="00E41711" w:rsidRPr="00F64040">
              <w:rPr>
                <w:rStyle w:val="Hipervnculo"/>
                <w:rFonts w:ascii="Times New Roman" w:hAnsi="Times New Roman" w:cs="Times New Roman"/>
                <w:b/>
                <w:noProof/>
              </w:rPr>
              <w:t>ENERGÍA Y ENERGÍA RELATIVA</w:t>
            </w:r>
            <w:r w:rsidR="00E41711">
              <w:rPr>
                <w:noProof/>
                <w:webHidden/>
              </w:rPr>
              <w:tab/>
            </w:r>
            <w:r w:rsidR="00E41711">
              <w:rPr>
                <w:noProof/>
                <w:webHidden/>
              </w:rPr>
              <w:fldChar w:fldCharType="begin"/>
            </w:r>
            <w:r w:rsidR="00E41711">
              <w:rPr>
                <w:noProof/>
                <w:webHidden/>
              </w:rPr>
              <w:instrText xml:space="preserve"> PAGEREF _Toc141833116 \h </w:instrText>
            </w:r>
            <w:r w:rsidR="00E41711">
              <w:rPr>
                <w:noProof/>
                <w:webHidden/>
              </w:rPr>
            </w:r>
            <w:r w:rsidR="00E41711">
              <w:rPr>
                <w:noProof/>
                <w:webHidden/>
              </w:rPr>
              <w:fldChar w:fldCharType="separate"/>
            </w:r>
            <w:r w:rsidR="00E41711">
              <w:rPr>
                <w:noProof/>
                <w:webHidden/>
              </w:rPr>
              <w:t>16</w:t>
            </w:r>
            <w:r w:rsidR="00E41711">
              <w:rPr>
                <w:noProof/>
                <w:webHidden/>
              </w:rPr>
              <w:fldChar w:fldCharType="end"/>
            </w:r>
          </w:hyperlink>
        </w:p>
        <w:p w:rsidR="00E41711" w:rsidRDefault="00CB4E12">
          <w:pPr>
            <w:pStyle w:val="TDC2"/>
            <w:tabs>
              <w:tab w:val="left" w:pos="880"/>
              <w:tab w:val="right" w:leader="dot" w:pos="8828"/>
            </w:tabs>
            <w:rPr>
              <w:rFonts w:eastAsiaTheme="minorEastAsia"/>
              <w:noProof/>
              <w:lang w:eastAsia="es-MX"/>
            </w:rPr>
          </w:pPr>
          <w:hyperlink w:anchor="_Toc141833117" w:history="1">
            <w:r w:rsidR="00E41711" w:rsidRPr="00F64040">
              <w:rPr>
                <w:rStyle w:val="Hipervnculo"/>
                <w:rFonts w:ascii="Times New Roman" w:hAnsi="Times New Roman" w:cs="Times New Roman"/>
                <w:b/>
                <w:noProof/>
              </w:rPr>
              <w:t>5.1.</w:t>
            </w:r>
            <w:r w:rsidR="00E41711">
              <w:rPr>
                <w:rFonts w:eastAsiaTheme="minorEastAsia"/>
                <w:noProof/>
                <w:lang w:eastAsia="es-MX"/>
              </w:rPr>
              <w:tab/>
            </w:r>
            <w:r w:rsidR="00E41711" w:rsidRPr="00F64040">
              <w:rPr>
                <w:rStyle w:val="Hipervnculo"/>
                <w:rFonts w:ascii="Times New Roman" w:hAnsi="Times New Roman" w:cs="Times New Roman"/>
                <w:b/>
                <w:noProof/>
              </w:rPr>
              <w:t>Procedimiento</w:t>
            </w:r>
            <w:r w:rsidR="00E41711">
              <w:rPr>
                <w:noProof/>
                <w:webHidden/>
              </w:rPr>
              <w:tab/>
            </w:r>
            <w:r w:rsidR="00E41711">
              <w:rPr>
                <w:noProof/>
                <w:webHidden/>
              </w:rPr>
              <w:fldChar w:fldCharType="begin"/>
            </w:r>
            <w:r w:rsidR="00E41711">
              <w:rPr>
                <w:noProof/>
                <w:webHidden/>
              </w:rPr>
              <w:instrText xml:space="preserve"> PAGEREF _Toc141833117 \h </w:instrText>
            </w:r>
            <w:r w:rsidR="00E41711">
              <w:rPr>
                <w:noProof/>
                <w:webHidden/>
              </w:rPr>
            </w:r>
            <w:r w:rsidR="00E41711">
              <w:rPr>
                <w:noProof/>
                <w:webHidden/>
              </w:rPr>
              <w:fldChar w:fldCharType="separate"/>
            </w:r>
            <w:r w:rsidR="00E41711">
              <w:rPr>
                <w:noProof/>
                <w:webHidden/>
              </w:rPr>
              <w:t>16</w:t>
            </w:r>
            <w:r w:rsidR="00E41711">
              <w:rPr>
                <w:noProof/>
                <w:webHidden/>
              </w:rPr>
              <w:fldChar w:fldCharType="end"/>
            </w:r>
          </w:hyperlink>
        </w:p>
        <w:p w:rsidR="00E41711" w:rsidRDefault="00CB4E12">
          <w:pPr>
            <w:pStyle w:val="TDC2"/>
            <w:tabs>
              <w:tab w:val="left" w:pos="880"/>
              <w:tab w:val="right" w:leader="dot" w:pos="8828"/>
            </w:tabs>
            <w:rPr>
              <w:rFonts w:eastAsiaTheme="minorEastAsia"/>
              <w:noProof/>
              <w:lang w:eastAsia="es-MX"/>
            </w:rPr>
          </w:pPr>
          <w:hyperlink w:anchor="_Toc141833118" w:history="1">
            <w:r w:rsidR="00E41711" w:rsidRPr="00F64040">
              <w:rPr>
                <w:rStyle w:val="Hipervnculo"/>
                <w:rFonts w:ascii="Times New Roman" w:hAnsi="Times New Roman" w:cs="Times New Roman"/>
                <w:b/>
                <w:noProof/>
              </w:rPr>
              <w:t>5.2.</w:t>
            </w:r>
            <w:r w:rsidR="00E41711">
              <w:rPr>
                <w:rFonts w:eastAsiaTheme="minorEastAsia"/>
                <w:noProof/>
                <w:lang w:eastAsia="es-MX"/>
              </w:rPr>
              <w:tab/>
            </w:r>
            <w:r w:rsidR="00E41711" w:rsidRPr="00F64040">
              <w:rPr>
                <w:rStyle w:val="Hipervnculo"/>
                <w:rFonts w:ascii="Times New Roman" w:hAnsi="Times New Roman" w:cs="Times New Roman"/>
                <w:b/>
                <w:noProof/>
              </w:rPr>
              <w:t>Resultados</w:t>
            </w:r>
            <w:r w:rsidR="00E41711">
              <w:rPr>
                <w:noProof/>
                <w:webHidden/>
              </w:rPr>
              <w:tab/>
            </w:r>
            <w:r w:rsidR="00E41711">
              <w:rPr>
                <w:noProof/>
                <w:webHidden/>
              </w:rPr>
              <w:fldChar w:fldCharType="begin"/>
            </w:r>
            <w:r w:rsidR="00E41711">
              <w:rPr>
                <w:noProof/>
                <w:webHidden/>
              </w:rPr>
              <w:instrText xml:space="preserve"> PAGEREF _Toc141833118 \h </w:instrText>
            </w:r>
            <w:r w:rsidR="00E41711">
              <w:rPr>
                <w:noProof/>
                <w:webHidden/>
              </w:rPr>
            </w:r>
            <w:r w:rsidR="00E41711">
              <w:rPr>
                <w:noProof/>
                <w:webHidden/>
              </w:rPr>
              <w:fldChar w:fldCharType="separate"/>
            </w:r>
            <w:r w:rsidR="00E41711">
              <w:rPr>
                <w:noProof/>
                <w:webHidden/>
              </w:rPr>
              <w:t>16</w:t>
            </w:r>
            <w:r w:rsidR="00E41711">
              <w:rPr>
                <w:noProof/>
                <w:webHidden/>
              </w:rPr>
              <w:fldChar w:fldCharType="end"/>
            </w:r>
          </w:hyperlink>
        </w:p>
        <w:p w:rsidR="00E41711" w:rsidRDefault="00CB4E12">
          <w:pPr>
            <w:pStyle w:val="TDC2"/>
            <w:tabs>
              <w:tab w:val="left" w:pos="660"/>
              <w:tab w:val="right" w:leader="dot" w:pos="8828"/>
            </w:tabs>
            <w:rPr>
              <w:rFonts w:eastAsiaTheme="minorEastAsia"/>
              <w:noProof/>
              <w:lang w:eastAsia="es-MX"/>
            </w:rPr>
          </w:pPr>
          <w:hyperlink w:anchor="_Toc141833119" w:history="1">
            <w:r w:rsidR="00E41711" w:rsidRPr="00F64040">
              <w:rPr>
                <w:rStyle w:val="Hipervnculo"/>
                <w:rFonts w:ascii="Times New Roman" w:hAnsi="Times New Roman" w:cs="Times New Roman"/>
                <w:b/>
                <w:noProof/>
              </w:rPr>
              <w:t>6.</w:t>
            </w:r>
            <w:r w:rsidR="00E41711">
              <w:rPr>
                <w:rFonts w:eastAsiaTheme="minorEastAsia"/>
                <w:noProof/>
                <w:lang w:eastAsia="es-MX"/>
              </w:rPr>
              <w:tab/>
            </w:r>
            <w:r w:rsidR="00E41711" w:rsidRPr="00F64040">
              <w:rPr>
                <w:rStyle w:val="Hipervnculo"/>
                <w:rFonts w:ascii="Times New Roman" w:hAnsi="Times New Roman" w:cs="Times New Roman"/>
                <w:b/>
                <w:noProof/>
              </w:rPr>
              <w:t>POTENCIA</w:t>
            </w:r>
            <w:r w:rsidR="00E41711">
              <w:rPr>
                <w:noProof/>
                <w:webHidden/>
              </w:rPr>
              <w:tab/>
            </w:r>
            <w:r w:rsidR="00E41711">
              <w:rPr>
                <w:noProof/>
                <w:webHidden/>
              </w:rPr>
              <w:fldChar w:fldCharType="begin"/>
            </w:r>
            <w:r w:rsidR="00E41711">
              <w:rPr>
                <w:noProof/>
                <w:webHidden/>
              </w:rPr>
              <w:instrText xml:space="preserve"> PAGEREF _Toc141833119 \h </w:instrText>
            </w:r>
            <w:r w:rsidR="00E41711">
              <w:rPr>
                <w:noProof/>
                <w:webHidden/>
              </w:rPr>
            </w:r>
            <w:r w:rsidR="00E41711">
              <w:rPr>
                <w:noProof/>
                <w:webHidden/>
              </w:rPr>
              <w:fldChar w:fldCharType="separate"/>
            </w:r>
            <w:r w:rsidR="00E41711">
              <w:rPr>
                <w:noProof/>
                <w:webHidden/>
              </w:rPr>
              <w:t>17</w:t>
            </w:r>
            <w:r w:rsidR="00E41711">
              <w:rPr>
                <w:noProof/>
                <w:webHidden/>
              </w:rPr>
              <w:fldChar w:fldCharType="end"/>
            </w:r>
          </w:hyperlink>
        </w:p>
        <w:p w:rsidR="00E41711" w:rsidRDefault="00CB4E12">
          <w:pPr>
            <w:pStyle w:val="TDC2"/>
            <w:tabs>
              <w:tab w:val="left" w:pos="880"/>
              <w:tab w:val="right" w:leader="dot" w:pos="8828"/>
            </w:tabs>
            <w:rPr>
              <w:rFonts w:eastAsiaTheme="minorEastAsia"/>
              <w:noProof/>
              <w:lang w:eastAsia="es-MX"/>
            </w:rPr>
          </w:pPr>
          <w:hyperlink w:anchor="_Toc141833120" w:history="1">
            <w:r w:rsidR="00E41711" w:rsidRPr="00F64040">
              <w:rPr>
                <w:rStyle w:val="Hipervnculo"/>
                <w:rFonts w:ascii="Times New Roman" w:hAnsi="Times New Roman" w:cs="Times New Roman"/>
                <w:b/>
                <w:noProof/>
              </w:rPr>
              <w:t>6.1.</w:t>
            </w:r>
            <w:r w:rsidR="00E41711">
              <w:rPr>
                <w:rFonts w:eastAsiaTheme="minorEastAsia"/>
                <w:noProof/>
                <w:lang w:eastAsia="es-MX"/>
              </w:rPr>
              <w:tab/>
            </w:r>
            <w:r w:rsidR="00E41711" w:rsidRPr="00F64040">
              <w:rPr>
                <w:rStyle w:val="Hipervnculo"/>
                <w:rFonts w:ascii="Times New Roman" w:hAnsi="Times New Roman" w:cs="Times New Roman"/>
                <w:b/>
                <w:noProof/>
              </w:rPr>
              <w:t>Procedimiento</w:t>
            </w:r>
            <w:r w:rsidR="00E41711">
              <w:rPr>
                <w:noProof/>
                <w:webHidden/>
              </w:rPr>
              <w:tab/>
            </w:r>
            <w:r w:rsidR="00E41711">
              <w:rPr>
                <w:noProof/>
                <w:webHidden/>
              </w:rPr>
              <w:fldChar w:fldCharType="begin"/>
            </w:r>
            <w:r w:rsidR="00E41711">
              <w:rPr>
                <w:noProof/>
                <w:webHidden/>
              </w:rPr>
              <w:instrText xml:space="preserve"> PAGEREF _Toc141833120 \h </w:instrText>
            </w:r>
            <w:r w:rsidR="00E41711">
              <w:rPr>
                <w:noProof/>
                <w:webHidden/>
              </w:rPr>
            </w:r>
            <w:r w:rsidR="00E41711">
              <w:rPr>
                <w:noProof/>
                <w:webHidden/>
              </w:rPr>
              <w:fldChar w:fldCharType="separate"/>
            </w:r>
            <w:r w:rsidR="00E41711">
              <w:rPr>
                <w:noProof/>
                <w:webHidden/>
              </w:rPr>
              <w:t>17</w:t>
            </w:r>
            <w:r w:rsidR="00E41711">
              <w:rPr>
                <w:noProof/>
                <w:webHidden/>
              </w:rPr>
              <w:fldChar w:fldCharType="end"/>
            </w:r>
          </w:hyperlink>
        </w:p>
        <w:p w:rsidR="00E41711" w:rsidRDefault="00CB4E12">
          <w:pPr>
            <w:pStyle w:val="TDC2"/>
            <w:tabs>
              <w:tab w:val="left" w:pos="880"/>
              <w:tab w:val="right" w:leader="dot" w:pos="8828"/>
            </w:tabs>
            <w:rPr>
              <w:rFonts w:eastAsiaTheme="minorEastAsia"/>
              <w:noProof/>
              <w:lang w:eastAsia="es-MX"/>
            </w:rPr>
          </w:pPr>
          <w:hyperlink w:anchor="_Toc141833121" w:history="1">
            <w:r w:rsidR="00E41711" w:rsidRPr="00F64040">
              <w:rPr>
                <w:rStyle w:val="Hipervnculo"/>
                <w:rFonts w:ascii="Times New Roman" w:hAnsi="Times New Roman" w:cs="Times New Roman"/>
                <w:b/>
                <w:noProof/>
              </w:rPr>
              <w:t>6.2.</w:t>
            </w:r>
            <w:r w:rsidR="00E41711">
              <w:rPr>
                <w:rFonts w:eastAsiaTheme="minorEastAsia"/>
                <w:noProof/>
                <w:lang w:eastAsia="es-MX"/>
              </w:rPr>
              <w:tab/>
            </w:r>
            <w:r w:rsidR="00E41711" w:rsidRPr="00F64040">
              <w:rPr>
                <w:rStyle w:val="Hipervnculo"/>
                <w:rFonts w:ascii="Times New Roman" w:hAnsi="Times New Roman" w:cs="Times New Roman"/>
                <w:b/>
                <w:noProof/>
              </w:rPr>
              <w:t>Resultados</w:t>
            </w:r>
            <w:r w:rsidR="00E41711">
              <w:rPr>
                <w:noProof/>
                <w:webHidden/>
              </w:rPr>
              <w:tab/>
            </w:r>
            <w:r w:rsidR="00E41711">
              <w:rPr>
                <w:noProof/>
                <w:webHidden/>
              </w:rPr>
              <w:fldChar w:fldCharType="begin"/>
            </w:r>
            <w:r w:rsidR="00E41711">
              <w:rPr>
                <w:noProof/>
                <w:webHidden/>
              </w:rPr>
              <w:instrText xml:space="preserve"> PAGEREF _Toc141833121 \h </w:instrText>
            </w:r>
            <w:r w:rsidR="00E41711">
              <w:rPr>
                <w:noProof/>
                <w:webHidden/>
              </w:rPr>
            </w:r>
            <w:r w:rsidR="00E41711">
              <w:rPr>
                <w:noProof/>
                <w:webHidden/>
              </w:rPr>
              <w:fldChar w:fldCharType="separate"/>
            </w:r>
            <w:r w:rsidR="00E41711">
              <w:rPr>
                <w:noProof/>
                <w:webHidden/>
              </w:rPr>
              <w:t>18</w:t>
            </w:r>
            <w:r w:rsidR="00E41711">
              <w:rPr>
                <w:noProof/>
                <w:webHidden/>
              </w:rPr>
              <w:fldChar w:fldCharType="end"/>
            </w:r>
          </w:hyperlink>
        </w:p>
        <w:p w:rsidR="00E41711" w:rsidRDefault="00CB4E12">
          <w:pPr>
            <w:pStyle w:val="TDC2"/>
            <w:tabs>
              <w:tab w:val="left" w:pos="660"/>
              <w:tab w:val="right" w:leader="dot" w:pos="8828"/>
            </w:tabs>
            <w:rPr>
              <w:rFonts w:eastAsiaTheme="minorEastAsia"/>
              <w:noProof/>
              <w:lang w:eastAsia="es-MX"/>
            </w:rPr>
          </w:pPr>
          <w:hyperlink w:anchor="_Toc141833122" w:history="1">
            <w:r w:rsidR="00E41711" w:rsidRPr="00F64040">
              <w:rPr>
                <w:rStyle w:val="Hipervnculo"/>
                <w:rFonts w:ascii="Times New Roman" w:hAnsi="Times New Roman" w:cs="Times New Roman"/>
                <w:b/>
                <w:noProof/>
              </w:rPr>
              <w:t>7.</w:t>
            </w:r>
            <w:r w:rsidR="00E41711">
              <w:rPr>
                <w:rFonts w:eastAsiaTheme="minorEastAsia"/>
                <w:noProof/>
                <w:lang w:eastAsia="es-MX"/>
              </w:rPr>
              <w:tab/>
            </w:r>
            <w:r w:rsidR="00E41711" w:rsidRPr="00F64040">
              <w:rPr>
                <w:rStyle w:val="Hipervnculo"/>
                <w:rFonts w:ascii="Times New Roman" w:hAnsi="Times New Roman" w:cs="Times New Roman"/>
                <w:b/>
                <w:noProof/>
              </w:rPr>
              <w:t>RADIOS</w:t>
            </w:r>
            <w:r w:rsidR="00E41711">
              <w:rPr>
                <w:noProof/>
                <w:webHidden/>
              </w:rPr>
              <w:tab/>
            </w:r>
            <w:r w:rsidR="00E41711">
              <w:rPr>
                <w:noProof/>
                <w:webHidden/>
              </w:rPr>
              <w:fldChar w:fldCharType="begin"/>
            </w:r>
            <w:r w:rsidR="00E41711">
              <w:rPr>
                <w:noProof/>
                <w:webHidden/>
              </w:rPr>
              <w:instrText xml:space="preserve"> PAGEREF _Toc141833122 \h </w:instrText>
            </w:r>
            <w:r w:rsidR="00E41711">
              <w:rPr>
                <w:noProof/>
                <w:webHidden/>
              </w:rPr>
            </w:r>
            <w:r w:rsidR="00E41711">
              <w:rPr>
                <w:noProof/>
                <w:webHidden/>
              </w:rPr>
              <w:fldChar w:fldCharType="separate"/>
            </w:r>
            <w:r w:rsidR="00E41711">
              <w:rPr>
                <w:noProof/>
                <w:webHidden/>
              </w:rPr>
              <w:t>18</w:t>
            </w:r>
            <w:r w:rsidR="00E41711">
              <w:rPr>
                <w:noProof/>
                <w:webHidden/>
              </w:rPr>
              <w:fldChar w:fldCharType="end"/>
            </w:r>
          </w:hyperlink>
        </w:p>
        <w:p w:rsidR="00E41711" w:rsidRDefault="00CB4E12">
          <w:pPr>
            <w:pStyle w:val="TDC2"/>
            <w:tabs>
              <w:tab w:val="left" w:pos="660"/>
              <w:tab w:val="right" w:leader="dot" w:pos="8828"/>
            </w:tabs>
            <w:rPr>
              <w:rFonts w:eastAsiaTheme="minorEastAsia"/>
              <w:noProof/>
              <w:lang w:eastAsia="es-MX"/>
            </w:rPr>
          </w:pPr>
          <w:hyperlink w:anchor="_Toc141833123" w:history="1">
            <w:r w:rsidR="00E41711" w:rsidRPr="00F64040">
              <w:rPr>
                <w:rStyle w:val="Hipervnculo"/>
                <w:rFonts w:ascii="Times New Roman" w:hAnsi="Times New Roman" w:cs="Times New Roman"/>
                <w:b/>
                <w:noProof/>
              </w:rPr>
              <w:t>8.</w:t>
            </w:r>
            <w:r w:rsidR="00E41711">
              <w:rPr>
                <w:rFonts w:eastAsiaTheme="minorEastAsia"/>
                <w:noProof/>
                <w:lang w:eastAsia="es-MX"/>
              </w:rPr>
              <w:tab/>
            </w:r>
            <w:r w:rsidR="00E41711" w:rsidRPr="00F64040">
              <w:rPr>
                <w:rStyle w:val="Hipervnculo"/>
                <w:rFonts w:ascii="Times New Roman" w:hAnsi="Times New Roman" w:cs="Times New Roman"/>
                <w:b/>
                <w:noProof/>
              </w:rPr>
              <w:t>COHERENCIA</w:t>
            </w:r>
            <w:r w:rsidR="00E41711">
              <w:rPr>
                <w:noProof/>
                <w:webHidden/>
              </w:rPr>
              <w:tab/>
            </w:r>
            <w:r w:rsidR="00E41711">
              <w:rPr>
                <w:noProof/>
                <w:webHidden/>
              </w:rPr>
              <w:fldChar w:fldCharType="begin"/>
            </w:r>
            <w:r w:rsidR="00E41711">
              <w:rPr>
                <w:noProof/>
                <w:webHidden/>
              </w:rPr>
              <w:instrText xml:space="preserve"> PAGEREF _Toc141833123 \h </w:instrText>
            </w:r>
            <w:r w:rsidR="00E41711">
              <w:rPr>
                <w:noProof/>
                <w:webHidden/>
              </w:rPr>
            </w:r>
            <w:r w:rsidR="00E41711">
              <w:rPr>
                <w:noProof/>
                <w:webHidden/>
              </w:rPr>
              <w:fldChar w:fldCharType="separate"/>
            </w:r>
            <w:r w:rsidR="00E41711">
              <w:rPr>
                <w:noProof/>
                <w:webHidden/>
              </w:rPr>
              <w:t>19</w:t>
            </w:r>
            <w:r w:rsidR="00E41711">
              <w:rPr>
                <w:noProof/>
                <w:webHidden/>
              </w:rPr>
              <w:fldChar w:fldCharType="end"/>
            </w:r>
          </w:hyperlink>
        </w:p>
        <w:p w:rsidR="00E41711" w:rsidRDefault="00CB4E12">
          <w:pPr>
            <w:pStyle w:val="TDC2"/>
            <w:tabs>
              <w:tab w:val="left" w:pos="880"/>
              <w:tab w:val="right" w:leader="dot" w:pos="8828"/>
            </w:tabs>
            <w:rPr>
              <w:rFonts w:eastAsiaTheme="minorEastAsia"/>
              <w:noProof/>
              <w:lang w:eastAsia="es-MX"/>
            </w:rPr>
          </w:pPr>
          <w:hyperlink w:anchor="_Toc141833124" w:history="1">
            <w:r w:rsidR="00E41711" w:rsidRPr="00F64040">
              <w:rPr>
                <w:rStyle w:val="Hipervnculo"/>
                <w:rFonts w:ascii="Times New Roman" w:hAnsi="Times New Roman" w:cs="Times New Roman"/>
                <w:b/>
                <w:noProof/>
              </w:rPr>
              <w:t>8.1.</w:t>
            </w:r>
            <w:r w:rsidR="00E41711">
              <w:rPr>
                <w:rFonts w:eastAsiaTheme="minorEastAsia"/>
                <w:noProof/>
                <w:lang w:eastAsia="es-MX"/>
              </w:rPr>
              <w:tab/>
            </w:r>
            <w:r w:rsidR="00E41711" w:rsidRPr="00F64040">
              <w:rPr>
                <w:rStyle w:val="Hipervnculo"/>
                <w:rFonts w:ascii="Times New Roman" w:hAnsi="Times New Roman" w:cs="Times New Roman"/>
                <w:b/>
                <w:noProof/>
              </w:rPr>
              <w:t>Procedimiento</w:t>
            </w:r>
            <w:r w:rsidR="00E41711">
              <w:rPr>
                <w:noProof/>
                <w:webHidden/>
              </w:rPr>
              <w:tab/>
            </w:r>
            <w:r w:rsidR="00E41711">
              <w:rPr>
                <w:noProof/>
                <w:webHidden/>
              </w:rPr>
              <w:fldChar w:fldCharType="begin"/>
            </w:r>
            <w:r w:rsidR="00E41711">
              <w:rPr>
                <w:noProof/>
                <w:webHidden/>
              </w:rPr>
              <w:instrText xml:space="preserve"> PAGEREF _Toc141833124 \h </w:instrText>
            </w:r>
            <w:r w:rsidR="00E41711">
              <w:rPr>
                <w:noProof/>
                <w:webHidden/>
              </w:rPr>
            </w:r>
            <w:r w:rsidR="00E41711">
              <w:rPr>
                <w:noProof/>
                <w:webHidden/>
              </w:rPr>
              <w:fldChar w:fldCharType="separate"/>
            </w:r>
            <w:r w:rsidR="00E41711">
              <w:rPr>
                <w:noProof/>
                <w:webHidden/>
              </w:rPr>
              <w:t>19</w:t>
            </w:r>
            <w:r w:rsidR="00E41711">
              <w:rPr>
                <w:noProof/>
                <w:webHidden/>
              </w:rPr>
              <w:fldChar w:fldCharType="end"/>
            </w:r>
          </w:hyperlink>
        </w:p>
        <w:p w:rsidR="00E41711" w:rsidRDefault="00CB4E12">
          <w:pPr>
            <w:pStyle w:val="TDC2"/>
            <w:tabs>
              <w:tab w:val="left" w:pos="880"/>
              <w:tab w:val="right" w:leader="dot" w:pos="8828"/>
            </w:tabs>
            <w:rPr>
              <w:rFonts w:eastAsiaTheme="minorEastAsia"/>
              <w:noProof/>
              <w:lang w:eastAsia="es-MX"/>
            </w:rPr>
          </w:pPr>
          <w:hyperlink w:anchor="_Toc141833125" w:history="1">
            <w:r w:rsidR="00E41711" w:rsidRPr="00F64040">
              <w:rPr>
                <w:rStyle w:val="Hipervnculo"/>
                <w:rFonts w:ascii="Times New Roman" w:hAnsi="Times New Roman" w:cs="Times New Roman"/>
                <w:b/>
                <w:noProof/>
              </w:rPr>
              <w:t>8.2.</w:t>
            </w:r>
            <w:r w:rsidR="00E41711">
              <w:rPr>
                <w:rFonts w:eastAsiaTheme="minorEastAsia"/>
                <w:noProof/>
                <w:lang w:eastAsia="es-MX"/>
              </w:rPr>
              <w:tab/>
            </w:r>
            <w:r w:rsidR="00E41711" w:rsidRPr="00F64040">
              <w:rPr>
                <w:rStyle w:val="Hipervnculo"/>
                <w:rFonts w:ascii="Times New Roman" w:hAnsi="Times New Roman" w:cs="Times New Roman"/>
                <w:b/>
                <w:noProof/>
              </w:rPr>
              <w:t>Resultados</w:t>
            </w:r>
            <w:r w:rsidR="00E41711">
              <w:rPr>
                <w:noProof/>
                <w:webHidden/>
              </w:rPr>
              <w:tab/>
            </w:r>
            <w:r w:rsidR="00E41711">
              <w:rPr>
                <w:noProof/>
                <w:webHidden/>
              </w:rPr>
              <w:fldChar w:fldCharType="begin"/>
            </w:r>
            <w:r w:rsidR="00E41711">
              <w:rPr>
                <w:noProof/>
                <w:webHidden/>
              </w:rPr>
              <w:instrText xml:space="preserve"> PAGEREF _Toc141833125 \h </w:instrText>
            </w:r>
            <w:r w:rsidR="00E41711">
              <w:rPr>
                <w:noProof/>
                <w:webHidden/>
              </w:rPr>
            </w:r>
            <w:r w:rsidR="00E41711">
              <w:rPr>
                <w:noProof/>
                <w:webHidden/>
              </w:rPr>
              <w:fldChar w:fldCharType="separate"/>
            </w:r>
            <w:r w:rsidR="00E41711">
              <w:rPr>
                <w:noProof/>
                <w:webHidden/>
              </w:rPr>
              <w:t>20</w:t>
            </w:r>
            <w:r w:rsidR="00E41711">
              <w:rPr>
                <w:noProof/>
                <w:webHidden/>
              </w:rPr>
              <w:fldChar w:fldCharType="end"/>
            </w:r>
          </w:hyperlink>
        </w:p>
        <w:p w:rsidR="00E41711" w:rsidRDefault="00CB4E12">
          <w:pPr>
            <w:pStyle w:val="TDC2"/>
            <w:tabs>
              <w:tab w:val="left" w:pos="660"/>
              <w:tab w:val="right" w:leader="dot" w:pos="8828"/>
            </w:tabs>
            <w:rPr>
              <w:rFonts w:eastAsiaTheme="minorEastAsia"/>
              <w:noProof/>
              <w:lang w:eastAsia="es-MX"/>
            </w:rPr>
          </w:pPr>
          <w:hyperlink w:anchor="_Toc141833126" w:history="1">
            <w:r w:rsidR="00E41711" w:rsidRPr="00F64040">
              <w:rPr>
                <w:rStyle w:val="Hipervnculo"/>
                <w:rFonts w:ascii="Times New Roman" w:hAnsi="Times New Roman" w:cs="Times New Roman"/>
                <w:b/>
                <w:noProof/>
              </w:rPr>
              <w:t>9.</w:t>
            </w:r>
            <w:r w:rsidR="00E41711">
              <w:rPr>
                <w:rFonts w:eastAsiaTheme="minorEastAsia"/>
                <w:noProof/>
                <w:lang w:eastAsia="es-MX"/>
              </w:rPr>
              <w:tab/>
            </w:r>
            <w:r w:rsidR="00E41711" w:rsidRPr="00F64040">
              <w:rPr>
                <w:rStyle w:val="Hipervnculo"/>
                <w:rFonts w:ascii="Times New Roman" w:hAnsi="Times New Roman" w:cs="Times New Roman"/>
                <w:b/>
                <w:noProof/>
              </w:rPr>
              <w:t>COEFICIENTE (beta/alpha)</w:t>
            </w:r>
            <w:r w:rsidR="00E41711">
              <w:rPr>
                <w:noProof/>
                <w:webHidden/>
              </w:rPr>
              <w:tab/>
            </w:r>
            <w:r w:rsidR="00E41711">
              <w:rPr>
                <w:noProof/>
                <w:webHidden/>
              </w:rPr>
              <w:fldChar w:fldCharType="begin"/>
            </w:r>
            <w:r w:rsidR="00E41711">
              <w:rPr>
                <w:noProof/>
                <w:webHidden/>
              </w:rPr>
              <w:instrText xml:space="preserve"> PAGEREF _Toc141833126 \h </w:instrText>
            </w:r>
            <w:r w:rsidR="00E41711">
              <w:rPr>
                <w:noProof/>
                <w:webHidden/>
              </w:rPr>
            </w:r>
            <w:r w:rsidR="00E41711">
              <w:rPr>
                <w:noProof/>
                <w:webHidden/>
              </w:rPr>
              <w:fldChar w:fldCharType="separate"/>
            </w:r>
            <w:r w:rsidR="00E41711">
              <w:rPr>
                <w:noProof/>
                <w:webHidden/>
              </w:rPr>
              <w:t>29</w:t>
            </w:r>
            <w:r w:rsidR="00E41711">
              <w:rPr>
                <w:noProof/>
                <w:webHidden/>
              </w:rPr>
              <w:fldChar w:fldCharType="end"/>
            </w:r>
          </w:hyperlink>
        </w:p>
        <w:p w:rsidR="00E41711" w:rsidRDefault="00CB4E12">
          <w:pPr>
            <w:pStyle w:val="TDC2"/>
            <w:tabs>
              <w:tab w:val="left" w:pos="880"/>
              <w:tab w:val="right" w:leader="dot" w:pos="8828"/>
            </w:tabs>
            <w:rPr>
              <w:rFonts w:eastAsiaTheme="minorEastAsia"/>
              <w:noProof/>
              <w:lang w:eastAsia="es-MX"/>
            </w:rPr>
          </w:pPr>
          <w:hyperlink w:anchor="_Toc141833127" w:history="1">
            <w:r w:rsidR="00E41711" w:rsidRPr="00F64040">
              <w:rPr>
                <w:rStyle w:val="Hipervnculo"/>
                <w:rFonts w:ascii="Times New Roman" w:hAnsi="Times New Roman" w:cs="Times New Roman"/>
                <w:b/>
                <w:noProof/>
              </w:rPr>
              <w:t>10.</w:t>
            </w:r>
            <w:r w:rsidR="00E41711">
              <w:rPr>
                <w:rFonts w:eastAsiaTheme="minorEastAsia"/>
                <w:noProof/>
                <w:lang w:eastAsia="es-MX"/>
              </w:rPr>
              <w:tab/>
            </w:r>
            <w:r w:rsidR="00E41711" w:rsidRPr="00F64040">
              <w:rPr>
                <w:rStyle w:val="Hipervnculo"/>
                <w:rFonts w:ascii="Times New Roman" w:hAnsi="Times New Roman" w:cs="Times New Roman"/>
                <w:b/>
                <w:noProof/>
              </w:rPr>
              <w:t>CONCLUSIÓN</w:t>
            </w:r>
            <w:r w:rsidR="00E41711">
              <w:rPr>
                <w:noProof/>
                <w:webHidden/>
              </w:rPr>
              <w:tab/>
            </w:r>
            <w:r w:rsidR="00E41711">
              <w:rPr>
                <w:noProof/>
                <w:webHidden/>
              </w:rPr>
              <w:fldChar w:fldCharType="begin"/>
            </w:r>
            <w:r w:rsidR="00E41711">
              <w:rPr>
                <w:noProof/>
                <w:webHidden/>
              </w:rPr>
              <w:instrText xml:space="preserve"> PAGEREF _Toc141833127 \h </w:instrText>
            </w:r>
            <w:r w:rsidR="00E41711">
              <w:rPr>
                <w:noProof/>
                <w:webHidden/>
              </w:rPr>
            </w:r>
            <w:r w:rsidR="00E41711">
              <w:rPr>
                <w:noProof/>
                <w:webHidden/>
              </w:rPr>
              <w:fldChar w:fldCharType="separate"/>
            </w:r>
            <w:r w:rsidR="00E41711">
              <w:rPr>
                <w:noProof/>
                <w:webHidden/>
              </w:rPr>
              <w:t>29</w:t>
            </w:r>
            <w:r w:rsidR="00E41711">
              <w:rPr>
                <w:noProof/>
                <w:webHidden/>
              </w:rPr>
              <w:fldChar w:fldCharType="end"/>
            </w:r>
          </w:hyperlink>
        </w:p>
        <w:p w:rsidR="00195CB4" w:rsidRPr="00E41711" w:rsidRDefault="00C87F4E" w:rsidP="00E41711">
          <w:pPr>
            <w:rPr>
              <w:b/>
              <w:bCs/>
              <w:lang w:val="es-ES"/>
            </w:rPr>
          </w:pPr>
          <w:r w:rsidRPr="001852EC">
            <w:rPr>
              <w:rFonts w:ascii="Times New Roman" w:hAnsi="Times New Roman" w:cs="Times New Roman"/>
              <w:b/>
              <w:bCs/>
              <w:lang w:val="es-ES"/>
            </w:rPr>
            <w:fldChar w:fldCharType="end"/>
          </w:r>
        </w:p>
      </w:sdtContent>
    </w:sdt>
    <w:bookmarkEnd w:id="0" w:displacedByCustomXml="prev"/>
    <w:p w:rsidR="00E41711" w:rsidRDefault="00E41711" w:rsidP="00E5090B">
      <w:pPr>
        <w:pStyle w:val="Ttulo2"/>
        <w:rPr>
          <w:rFonts w:ascii="Times New Roman" w:hAnsi="Times New Roman" w:cs="Times New Roman"/>
          <w:b/>
          <w:noProof/>
          <w:color w:val="auto"/>
          <w:sz w:val="24"/>
        </w:rPr>
      </w:pPr>
    </w:p>
    <w:p w:rsidR="00C87F4E" w:rsidRPr="00C87F4E" w:rsidRDefault="00C87F4E" w:rsidP="00C87F4E">
      <w:pPr>
        <w:pStyle w:val="Ttulo2"/>
        <w:numPr>
          <w:ilvl w:val="0"/>
          <w:numId w:val="1"/>
        </w:numPr>
        <w:rPr>
          <w:rFonts w:ascii="Times New Roman" w:hAnsi="Times New Roman" w:cs="Times New Roman"/>
          <w:b/>
          <w:noProof/>
          <w:color w:val="auto"/>
          <w:sz w:val="24"/>
        </w:rPr>
      </w:pPr>
      <w:bookmarkStart w:id="2" w:name="_Toc141833105"/>
      <w:r>
        <w:rPr>
          <w:rFonts w:ascii="Times New Roman" w:hAnsi="Times New Roman" w:cs="Times New Roman"/>
          <w:b/>
          <w:noProof/>
          <w:color w:val="auto"/>
          <w:sz w:val="24"/>
        </w:rPr>
        <w:t>INTRODUCCIÓN</w:t>
      </w:r>
      <w:bookmarkEnd w:id="2"/>
    </w:p>
    <w:p w:rsidR="00C87F4E" w:rsidRPr="00EF0216" w:rsidRDefault="00C87F4E" w:rsidP="00C87F4E"/>
    <w:p w:rsidR="00C87F4E" w:rsidRDefault="00C87F4E" w:rsidP="00C87F4E">
      <w:pPr>
        <w:pStyle w:val="paragraph"/>
        <w:spacing w:before="0" w:beforeAutospacing="0" w:after="0" w:afterAutospacing="0"/>
        <w:ind w:left="360"/>
        <w:jc w:val="both"/>
        <w:textAlignment w:val="baseline"/>
        <w:rPr>
          <w:rStyle w:val="normaltextrun"/>
          <w:szCs w:val="22"/>
        </w:rPr>
      </w:pPr>
      <w:r>
        <w:rPr>
          <w:rStyle w:val="normaltextrun"/>
          <w:szCs w:val="22"/>
        </w:rPr>
        <w:t xml:space="preserve">En el presente reporte técnico se presentan los resultados gráficos obtenidos de la extracción de parámetros de electroencefalografía para la caracterización del estrés </w:t>
      </w:r>
      <w:r w:rsidR="006E05C0">
        <w:rPr>
          <w:rStyle w:val="normaltextrun"/>
          <w:szCs w:val="22"/>
        </w:rPr>
        <w:t>experimentado por el voluntario a lo largo del censado.</w:t>
      </w:r>
    </w:p>
    <w:p w:rsidR="00B4448E" w:rsidRDefault="00B4448E" w:rsidP="00C87F4E">
      <w:pPr>
        <w:pStyle w:val="paragraph"/>
        <w:spacing w:before="0" w:beforeAutospacing="0" w:after="0" w:afterAutospacing="0"/>
        <w:ind w:left="360"/>
        <w:jc w:val="both"/>
        <w:textAlignment w:val="baseline"/>
        <w:rPr>
          <w:rStyle w:val="normaltextrun"/>
          <w:szCs w:val="22"/>
        </w:rPr>
      </w:pPr>
    </w:p>
    <w:p w:rsidR="006E05C0" w:rsidRDefault="006E05C0" w:rsidP="00C87F4E">
      <w:pPr>
        <w:pStyle w:val="paragraph"/>
        <w:spacing w:before="0" w:beforeAutospacing="0" w:after="0" w:afterAutospacing="0"/>
        <w:ind w:left="360"/>
        <w:jc w:val="both"/>
        <w:textAlignment w:val="baseline"/>
        <w:rPr>
          <w:rStyle w:val="eop"/>
          <w:rFonts w:eastAsiaTheme="majorEastAsia"/>
          <w:szCs w:val="22"/>
        </w:rPr>
      </w:pPr>
      <w:r>
        <w:rPr>
          <w:rStyle w:val="eop"/>
          <w:rFonts w:eastAsiaTheme="majorEastAsia"/>
          <w:szCs w:val="22"/>
        </w:rPr>
        <w:tab/>
        <w:t>Las señales analizadas forman parte de la base de datos del Laboratorio de Instrumentación y Procesamiento de Señales de la Unidad Profesional Interdisciplinaria en Ingeniería y Tecnologías Avanzadas (UPIITA-IPN), cuya finalidad es analizar el comportamiento del estrés mediante la aplicación de estímulos auditivos. La base de datos posee la información de 15 voluntarios realizada utilizando el protocolo establecido en [Tovar B., 2023]</w:t>
      </w:r>
      <w:r w:rsidR="00B4448E">
        <w:rPr>
          <w:rStyle w:val="eop"/>
          <w:rFonts w:eastAsiaTheme="majorEastAsia"/>
          <w:szCs w:val="22"/>
        </w:rPr>
        <w:t>, en el cual, el voluntario se somete a una prueba de manejo virtual y se censa su estrés a lo largo de ésta.</w:t>
      </w:r>
    </w:p>
    <w:p w:rsidR="00B4448E" w:rsidRDefault="00B4448E" w:rsidP="00C87F4E">
      <w:pPr>
        <w:pStyle w:val="paragraph"/>
        <w:spacing w:before="0" w:beforeAutospacing="0" w:after="0" w:afterAutospacing="0"/>
        <w:ind w:left="360"/>
        <w:jc w:val="both"/>
        <w:textAlignment w:val="baseline"/>
        <w:rPr>
          <w:rStyle w:val="eop"/>
          <w:rFonts w:eastAsiaTheme="majorEastAsia"/>
          <w:szCs w:val="22"/>
        </w:rPr>
      </w:pPr>
    </w:p>
    <w:p w:rsidR="00B4448E" w:rsidRDefault="00B4448E" w:rsidP="00C87F4E">
      <w:pPr>
        <w:pStyle w:val="paragraph"/>
        <w:spacing w:before="0" w:beforeAutospacing="0" w:after="0" w:afterAutospacing="0"/>
        <w:ind w:left="360"/>
        <w:jc w:val="both"/>
        <w:textAlignment w:val="baseline"/>
        <w:rPr>
          <w:rStyle w:val="eop"/>
          <w:rFonts w:eastAsiaTheme="majorEastAsia"/>
          <w:szCs w:val="22"/>
        </w:rPr>
      </w:pPr>
      <w:r>
        <w:rPr>
          <w:rStyle w:val="eop"/>
          <w:rFonts w:eastAsiaTheme="majorEastAsia"/>
          <w:szCs w:val="22"/>
        </w:rPr>
        <w:tab/>
        <w:t>El documento se organiza en secciones, tomando en cuenta las técnicas aplicadas y el funcionamiento o explicación matemática de las mismas, terminando con una conclusión general de los resultados obtenidos al someter la señal de un voluntario en particular a cada una de estas técnicas.</w:t>
      </w:r>
    </w:p>
    <w:p w:rsidR="00015BBF" w:rsidRDefault="00015BBF"/>
    <w:p w:rsidR="00195CB4" w:rsidRPr="00C87F4E" w:rsidRDefault="00195CB4" w:rsidP="00195CB4">
      <w:pPr>
        <w:pStyle w:val="Ttulo2"/>
        <w:numPr>
          <w:ilvl w:val="0"/>
          <w:numId w:val="1"/>
        </w:numPr>
        <w:rPr>
          <w:rFonts w:ascii="Times New Roman" w:hAnsi="Times New Roman" w:cs="Times New Roman"/>
          <w:b/>
          <w:noProof/>
          <w:color w:val="auto"/>
          <w:sz w:val="24"/>
        </w:rPr>
      </w:pPr>
      <w:bookmarkStart w:id="3" w:name="_Toc141833106"/>
      <w:r>
        <w:rPr>
          <w:rFonts w:ascii="Times New Roman" w:hAnsi="Times New Roman" w:cs="Times New Roman"/>
          <w:b/>
          <w:noProof/>
          <w:color w:val="auto"/>
          <w:sz w:val="24"/>
        </w:rPr>
        <w:t xml:space="preserve">FILTRO </w:t>
      </w:r>
      <w:r w:rsidR="00C92D58">
        <w:rPr>
          <w:rFonts w:ascii="Times New Roman" w:hAnsi="Times New Roman" w:cs="Times New Roman"/>
          <w:b/>
          <w:noProof/>
          <w:color w:val="auto"/>
          <w:sz w:val="24"/>
        </w:rPr>
        <w:t>PASA-BANDA</w:t>
      </w:r>
      <w:bookmarkEnd w:id="3"/>
    </w:p>
    <w:p w:rsidR="00195CB4" w:rsidRPr="00EF0216" w:rsidRDefault="00195CB4" w:rsidP="00195CB4"/>
    <w:p w:rsidR="00CB11DE" w:rsidRDefault="00195CB4" w:rsidP="00195CB4">
      <w:pPr>
        <w:pStyle w:val="paragraph"/>
        <w:spacing w:before="0" w:beforeAutospacing="0" w:after="0" w:afterAutospacing="0"/>
        <w:ind w:left="360"/>
        <w:jc w:val="both"/>
        <w:textAlignment w:val="baseline"/>
        <w:rPr>
          <w:rStyle w:val="normaltextrun"/>
          <w:szCs w:val="22"/>
        </w:rPr>
      </w:pPr>
      <w:r>
        <w:rPr>
          <w:rStyle w:val="normaltextrun"/>
          <w:szCs w:val="22"/>
        </w:rPr>
        <w:t xml:space="preserve">Un filtro pasa-banda es un selector de frecuencia. Permite seleccionar o pasar únicamente una banda particular de frecuencias de entre otras que pueden estar presentes en un circuito. En la Figura 1 se muestra su respuesta normalizada en frecuencia. Este tipo de filtro posee una ganancia máxima a una frecuencia resonante </w:t>
      </w:r>
      <w:r>
        <w:rPr>
          <w:rStyle w:val="normaltextrun"/>
          <w:i/>
          <w:szCs w:val="22"/>
        </w:rPr>
        <w:t>f</w:t>
      </w:r>
      <w:r w:rsidR="00CB11DE">
        <w:rPr>
          <w:rStyle w:val="normaltextrun"/>
          <w:i/>
          <w:szCs w:val="22"/>
        </w:rPr>
        <w:t>r</w:t>
      </w:r>
      <w:r>
        <w:rPr>
          <w:rStyle w:val="normaltextrun"/>
          <w:szCs w:val="22"/>
        </w:rPr>
        <w:t>.</w:t>
      </w:r>
      <w:r w:rsidR="00CB11DE">
        <w:rPr>
          <w:rStyle w:val="normaltextrun"/>
          <w:szCs w:val="22"/>
        </w:rPr>
        <w:t xml:space="preserve"> Hay una frecuencia por debajo de </w:t>
      </w:r>
      <w:proofErr w:type="spellStart"/>
      <w:r w:rsidR="00CB11DE">
        <w:rPr>
          <w:rStyle w:val="normaltextrun"/>
          <w:i/>
          <w:szCs w:val="22"/>
        </w:rPr>
        <w:t>fr</w:t>
      </w:r>
      <w:proofErr w:type="spellEnd"/>
      <w:r w:rsidR="00CB11DE">
        <w:rPr>
          <w:rStyle w:val="normaltextrun"/>
          <w:szCs w:val="22"/>
        </w:rPr>
        <w:t xml:space="preserve"> en la que la ganancia cae a 0.707. Es la frecuencia inferior de corte, </w:t>
      </w:r>
      <w:proofErr w:type="spellStart"/>
      <w:r w:rsidR="00CB11DE">
        <w:rPr>
          <w:rStyle w:val="normaltextrun"/>
          <w:i/>
          <w:szCs w:val="22"/>
        </w:rPr>
        <w:t>fL</w:t>
      </w:r>
      <w:proofErr w:type="spellEnd"/>
      <w:r w:rsidR="00CB11DE">
        <w:rPr>
          <w:rStyle w:val="normaltextrun"/>
          <w:szCs w:val="22"/>
        </w:rPr>
        <w:t xml:space="preserve">. En la frecuencia de corte mayor, </w:t>
      </w:r>
      <w:proofErr w:type="spellStart"/>
      <w:r w:rsidR="00CB11DE">
        <w:rPr>
          <w:rStyle w:val="normaltextrun"/>
          <w:i/>
          <w:szCs w:val="22"/>
        </w:rPr>
        <w:t>fH</w:t>
      </w:r>
      <w:proofErr w:type="spellEnd"/>
      <w:r w:rsidR="00CB11DE">
        <w:rPr>
          <w:rStyle w:val="normaltextrun"/>
          <w:szCs w:val="22"/>
        </w:rPr>
        <w:t>, la ganancia también es igual a 0.707, tal como se muestra en la Figura 1.</w:t>
      </w:r>
    </w:p>
    <w:p w:rsidR="00CB11DE" w:rsidRDefault="00CB11DE" w:rsidP="00195CB4">
      <w:pPr>
        <w:pStyle w:val="paragraph"/>
        <w:spacing w:before="0" w:beforeAutospacing="0" w:after="0" w:afterAutospacing="0"/>
        <w:ind w:left="360"/>
        <w:jc w:val="both"/>
        <w:textAlignment w:val="baseline"/>
        <w:rPr>
          <w:rStyle w:val="normaltextrun"/>
          <w:szCs w:val="22"/>
        </w:rPr>
      </w:pPr>
    </w:p>
    <w:p w:rsidR="00195CB4" w:rsidRDefault="00CB11DE" w:rsidP="00CB11DE">
      <w:pPr>
        <w:pStyle w:val="paragraph"/>
        <w:spacing w:before="0" w:beforeAutospacing="0" w:after="0" w:afterAutospacing="0"/>
        <w:ind w:left="360"/>
        <w:jc w:val="center"/>
        <w:textAlignment w:val="baseline"/>
        <w:rPr>
          <w:rStyle w:val="normaltextrun"/>
          <w:szCs w:val="22"/>
        </w:rPr>
      </w:pPr>
      <w:r>
        <w:rPr>
          <w:noProof/>
        </w:rPr>
        <w:drawing>
          <wp:inline distT="0" distB="0" distL="0" distR="0" wp14:anchorId="04016982" wp14:editId="23B29326">
            <wp:extent cx="4210050"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5472"/>
                    <a:stretch/>
                  </pic:blipFill>
                  <pic:spPr bwMode="auto">
                    <a:xfrm>
                      <a:off x="0" y="0"/>
                      <a:ext cx="4210050" cy="2133600"/>
                    </a:xfrm>
                    <a:prstGeom prst="rect">
                      <a:avLst/>
                    </a:prstGeom>
                    <a:ln>
                      <a:noFill/>
                    </a:ln>
                    <a:extLst>
                      <a:ext uri="{53640926-AAD7-44D8-BBD7-CCE9431645EC}">
                        <a14:shadowObscured xmlns:a14="http://schemas.microsoft.com/office/drawing/2010/main"/>
                      </a:ext>
                    </a:extLst>
                  </pic:spPr>
                </pic:pic>
              </a:graphicData>
            </a:graphic>
          </wp:inline>
        </w:drawing>
      </w:r>
    </w:p>
    <w:p w:rsidR="00CB11DE" w:rsidRPr="00CB11DE" w:rsidRDefault="00CB11DE" w:rsidP="00CB11DE">
      <w:pPr>
        <w:pStyle w:val="paragraph"/>
        <w:spacing w:before="0" w:beforeAutospacing="0" w:after="0" w:afterAutospacing="0"/>
        <w:ind w:left="360"/>
        <w:jc w:val="center"/>
        <w:textAlignment w:val="baseline"/>
        <w:rPr>
          <w:rStyle w:val="normaltextrun"/>
          <w:sz w:val="22"/>
          <w:szCs w:val="22"/>
        </w:rPr>
      </w:pPr>
      <w:r>
        <w:rPr>
          <w:rStyle w:val="normaltextrun"/>
          <w:sz w:val="22"/>
          <w:szCs w:val="22"/>
        </w:rPr>
        <w:t xml:space="preserve">Figura 1. Un filtro pasa-banda tiene una ganancia máxima a la frecuencia de resonancia </w:t>
      </w:r>
      <w:r>
        <w:rPr>
          <w:rStyle w:val="normaltextrun"/>
          <w:i/>
          <w:sz w:val="22"/>
          <w:szCs w:val="22"/>
        </w:rPr>
        <w:t>fr</w:t>
      </w:r>
      <w:r>
        <w:rPr>
          <w:rStyle w:val="normaltextrun"/>
          <w:sz w:val="22"/>
          <w:szCs w:val="22"/>
        </w:rPr>
        <w:t xml:space="preserve">. La banda de frecuencias transmitidas queda entre </w:t>
      </w:r>
      <w:proofErr w:type="spellStart"/>
      <w:r>
        <w:rPr>
          <w:rStyle w:val="normaltextrun"/>
          <w:i/>
          <w:sz w:val="22"/>
          <w:szCs w:val="22"/>
        </w:rPr>
        <w:t>fL</w:t>
      </w:r>
      <w:proofErr w:type="spellEnd"/>
      <w:r>
        <w:rPr>
          <w:rStyle w:val="normaltextrun"/>
          <w:sz w:val="22"/>
          <w:szCs w:val="22"/>
        </w:rPr>
        <w:t xml:space="preserve"> y </w:t>
      </w:r>
      <w:proofErr w:type="spellStart"/>
      <w:r>
        <w:rPr>
          <w:rStyle w:val="normaltextrun"/>
          <w:i/>
          <w:sz w:val="22"/>
          <w:szCs w:val="22"/>
        </w:rPr>
        <w:t>fH</w:t>
      </w:r>
      <w:proofErr w:type="spellEnd"/>
      <w:r>
        <w:rPr>
          <w:rStyle w:val="normaltextrun"/>
          <w:i/>
          <w:sz w:val="22"/>
          <w:szCs w:val="22"/>
        </w:rPr>
        <w:t>.</w:t>
      </w:r>
    </w:p>
    <w:p w:rsidR="00195CB4" w:rsidRDefault="00195CB4" w:rsidP="00195CB4">
      <w:pPr>
        <w:pStyle w:val="paragraph"/>
        <w:spacing w:before="0" w:beforeAutospacing="0" w:after="0" w:afterAutospacing="0"/>
        <w:ind w:left="360"/>
        <w:jc w:val="both"/>
        <w:textAlignment w:val="baseline"/>
        <w:rPr>
          <w:rStyle w:val="normaltextrun"/>
          <w:szCs w:val="22"/>
        </w:rPr>
      </w:pPr>
    </w:p>
    <w:p w:rsidR="00CB11DE" w:rsidRDefault="00195CB4" w:rsidP="00E41711">
      <w:pPr>
        <w:pStyle w:val="paragraph"/>
        <w:spacing w:before="0" w:beforeAutospacing="0" w:after="0" w:afterAutospacing="0"/>
        <w:ind w:left="360"/>
        <w:jc w:val="both"/>
        <w:textAlignment w:val="baseline"/>
        <w:rPr>
          <w:rStyle w:val="normaltextrun"/>
          <w:szCs w:val="22"/>
        </w:rPr>
      </w:pPr>
      <w:r>
        <w:rPr>
          <w:rStyle w:val="normaltextrun"/>
          <w:szCs w:val="22"/>
        </w:rPr>
        <w:t>Un filtro pasa-banda es, en síntesis, la unión del filtro pasa-altas y el filtro pasa-bajas, cuya función principal es permitir el paso de ciertas frecuencias localizadas dentro de un ancho de banda determinado, de manera que se atenúan aquellas frecuencias fuera de este ancho de banda</w:t>
      </w:r>
    </w:p>
    <w:p w:rsidR="00CB11DE" w:rsidRDefault="00CB11DE" w:rsidP="00195CB4">
      <w:pPr>
        <w:pStyle w:val="paragraph"/>
        <w:spacing w:before="0" w:beforeAutospacing="0" w:after="0" w:afterAutospacing="0"/>
        <w:ind w:left="360"/>
        <w:jc w:val="both"/>
        <w:textAlignment w:val="baseline"/>
        <w:rPr>
          <w:rStyle w:val="normaltextrun"/>
          <w:szCs w:val="22"/>
        </w:rPr>
      </w:pPr>
    </w:p>
    <w:p w:rsidR="00CB11DE" w:rsidRPr="00C87F4E" w:rsidRDefault="00CB11DE" w:rsidP="00CB11DE">
      <w:pPr>
        <w:pStyle w:val="Ttulo2"/>
        <w:numPr>
          <w:ilvl w:val="1"/>
          <w:numId w:val="1"/>
        </w:numPr>
        <w:rPr>
          <w:rFonts w:ascii="Times New Roman" w:hAnsi="Times New Roman" w:cs="Times New Roman"/>
          <w:b/>
          <w:noProof/>
          <w:color w:val="auto"/>
          <w:sz w:val="24"/>
        </w:rPr>
      </w:pPr>
      <w:bookmarkStart w:id="4" w:name="_Toc141833107"/>
      <w:r>
        <w:rPr>
          <w:rFonts w:ascii="Times New Roman" w:hAnsi="Times New Roman" w:cs="Times New Roman"/>
          <w:b/>
          <w:noProof/>
          <w:color w:val="auto"/>
          <w:sz w:val="24"/>
        </w:rPr>
        <w:t>Ancho de banda</w:t>
      </w:r>
      <w:bookmarkEnd w:id="4"/>
    </w:p>
    <w:p w:rsidR="004648C1" w:rsidRDefault="004648C1"/>
    <w:p w:rsidR="004648C1" w:rsidRDefault="00CB11DE" w:rsidP="00CB11DE">
      <w:pPr>
        <w:pStyle w:val="paragraph"/>
        <w:spacing w:before="0" w:beforeAutospacing="0" w:after="0" w:afterAutospacing="0"/>
        <w:ind w:left="360"/>
        <w:jc w:val="both"/>
        <w:textAlignment w:val="baseline"/>
        <w:rPr>
          <w:rStyle w:val="normaltextrun"/>
          <w:szCs w:val="22"/>
        </w:rPr>
      </w:pPr>
      <w:r w:rsidRPr="00CB11DE">
        <w:rPr>
          <w:rStyle w:val="normaltextrun"/>
          <w:szCs w:val="22"/>
        </w:rPr>
        <w:t>El intervalo</w:t>
      </w:r>
      <w:r>
        <w:rPr>
          <w:rStyle w:val="normaltextrun"/>
          <w:szCs w:val="22"/>
        </w:rPr>
        <w:t xml:space="preserve"> de frecuencias entre </w:t>
      </w:r>
      <w:proofErr w:type="spellStart"/>
      <w:r>
        <w:rPr>
          <w:rStyle w:val="normaltextrun"/>
          <w:i/>
          <w:szCs w:val="22"/>
        </w:rPr>
        <w:t>fL</w:t>
      </w:r>
      <w:proofErr w:type="spellEnd"/>
      <w:r>
        <w:rPr>
          <w:rStyle w:val="normaltextrun"/>
          <w:szCs w:val="22"/>
        </w:rPr>
        <w:t xml:space="preserve"> y </w:t>
      </w:r>
      <w:proofErr w:type="spellStart"/>
      <w:r>
        <w:rPr>
          <w:rStyle w:val="normaltextrun"/>
          <w:i/>
          <w:szCs w:val="22"/>
        </w:rPr>
        <w:t>fH</w:t>
      </w:r>
      <w:proofErr w:type="spellEnd"/>
      <w:r>
        <w:rPr>
          <w:rStyle w:val="normaltextrun"/>
          <w:szCs w:val="22"/>
        </w:rPr>
        <w:t xml:space="preserve"> recibe el nombre de </w:t>
      </w:r>
      <w:r>
        <w:rPr>
          <w:rStyle w:val="normaltextrun"/>
          <w:i/>
          <w:szCs w:val="22"/>
        </w:rPr>
        <w:t>ancho de banda B</w:t>
      </w:r>
      <w:r>
        <w:rPr>
          <w:rStyle w:val="normaltextrun"/>
          <w:szCs w:val="22"/>
        </w:rPr>
        <w:t xml:space="preserve"> o bien,</w:t>
      </w:r>
    </w:p>
    <w:p w:rsidR="00CB11DE" w:rsidRDefault="00CB11DE" w:rsidP="00CB11DE">
      <w:pPr>
        <w:pStyle w:val="paragraph"/>
        <w:spacing w:before="0" w:beforeAutospacing="0" w:after="0" w:afterAutospacing="0"/>
        <w:ind w:left="360"/>
        <w:jc w:val="both"/>
        <w:textAlignment w:val="baseline"/>
        <w:rPr>
          <w:rStyle w:val="normaltextrun"/>
          <w:szCs w:val="22"/>
        </w:rPr>
      </w:pPr>
    </w:p>
    <w:p w:rsidR="00CB11DE" w:rsidRPr="00CB11DE" w:rsidRDefault="00CB11DE" w:rsidP="00CB11DE">
      <w:pPr>
        <w:pStyle w:val="paragraph"/>
        <w:spacing w:before="0" w:beforeAutospacing="0" w:after="0" w:afterAutospacing="0"/>
        <w:ind w:left="360"/>
        <w:jc w:val="both"/>
        <w:textAlignment w:val="baseline"/>
        <w:rPr>
          <w:rStyle w:val="normaltextrun"/>
          <w:szCs w:val="22"/>
        </w:rPr>
      </w:pPr>
      <m:oMathPara>
        <m:oMath>
          <m:r>
            <w:rPr>
              <w:rStyle w:val="normaltextrun"/>
              <w:rFonts w:ascii="Cambria Math" w:hAnsi="Cambria Math"/>
              <w:szCs w:val="22"/>
            </w:rPr>
            <m:t xml:space="preserve">B= </m:t>
          </m:r>
          <m:sSub>
            <m:sSubPr>
              <m:ctrlPr>
                <w:rPr>
                  <w:rStyle w:val="normaltextrun"/>
                  <w:rFonts w:ascii="Cambria Math" w:hAnsi="Cambria Math"/>
                  <w:i/>
                  <w:szCs w:val="22"/>
                </w:rPr>
              </m:ctrlPr>
            </m:sSubPr>
            <m:e>
              <m:r>
                <w:rPr>
                  <w:rStyle w:val="normaltextrun"/>
                  <w:rFonts w:ascii="Cambria Math" w:hAnsi="Cambria Math"/>
                  <w:szCs w:val="22"/>
                </w:rPr>
                <m:t>f</m:t>
              </m:r>
            </m:e>
            <m:sub>
              <m:r>
                <w:rPr>
                  <w:rStyle w:val="normaltextrun"/>
                  <w:rFonts w:ascii="Cambria Math" w:hAnsi="Cambria Math"/>
                  <w:szCs w:val="22"/>
                </w:rPr>
                <m:t>H</m:t>
              </m:r>
            </m:sub>
          </m:sSub>
          <m:r>
            <w:rPr>
              <w:rStyle w:val="normaltextrun"/>
              <w:rFonts w:ascii="Cambria Math" w:hAnsi="Cambria Math"/>
              <w:szCs w:val="22"/>
            </w:rPr>
            <m:t>-</m:t>
          </m:r>
          <m:sSub>
            <m:sSubPr>
              <m:ctrlPr>
                <w:rPr>
                  <w:rStyle w:val="normaltextrun"/>
                  <w:rFonts w:ascii="Cambria Math" w:hAnsi="Cambria Math"/>
                  <w:i/>
                  <w:szCs w:val="22"/>
                </w:rPr>
              </m:ctrlPr>
            </m:sSubPr>
            <m:e>
              <m:r>
                <w:rPr>
                  <w:rStyle w:val="normaltextrun"/>
                  <w:rFonts w:ascii="Cambria Math" w:hAnsi="Cambria Math"/>
                  <w:szCs w:val="22"/>
                </w:rPr>
                <m:t>f</m:t>
              </m:r>
            </m:e>
            <m:sub>
              <m:r>
                <w:rPr>
                  <w:rStyle w:val="normaltextrun"/>
                  <w:rFonts w:ascii="Cambria Math" w:hAnsi="Cambria Math"/>
                  <w:szCs w:val="22"/>
                </w:rPr>
                <m:t>L</m:t>
              </m:r>
            </m:sub>
          </m:sSub>
          <m:r>
            <w:rPr>
              <w:rStyle w:val="normaltextrun"/>
              <w:rFonts w:ascii="Cambria Math" w:hAnsi="Cambria Math"/>
              <w:szCs w:val="22"/>
            </w:rPr>
            <m:t>………(Ec. 1)</m:t>
          </m:r>
        </m:oMath>
      </m:oMathPara>
    </w:p>
    <w:p w:rsidR="004648C1" w:rsidRDefault="004648C1"/>
    <w:p w:rsidR="009358AA" w:rsidRDefault="00CB11DE" w:rsidP="00E41711">
      <w:pPr>
        <w:pStyle w:val="paragraph"/>
        <w:spacing w:before="0" w:beforeAutospacing="0" w:after="0" w:afterAutospacing="0"/>
        <w:ind w:left="360" w:firstLine="348"/>
        <w:jc w:val="both"/>
        <w:textAlignment w:val="baseline"/>
        <w:rPr>
          <w:rStyle w:val="normaltextrun"/>
          <w:szCs w:val="22"/>
        </w:rPr>
      </w:pPr>
      <w:r w:rsidRPr="00CB11DE">
        <w:rPr>
          <w:rStyle w:val="normaltextrun"/>
          <w:szCs w:val="22"/>
        </w:rPr>
        <w:t>El ancho de banda</w:t>
      </w:r>
      <w:r>
        <w:rPr>
          <w:rStyle w:val="normaltextrun"/>
          <w:szCs w:val="22"/>
        </w:rPr>
        <w:t xml:space="preserve"> no está exactamente centrado en la frecuencia de resonancia. (Por ello utilizamos el nombre tradicional “frecuencia de resonancia” y no “frecuencia central” para designar </w:t>
      </w:r>
      <w:proofErr w:type="spellStart"/>
      <w:r w:rsidR="009358AA">
        <w:rPr>
          <w:rStyle w:val="normaltextrun"/>
          <w:i/>
          <w:szCs w:val="22"/>
        </w:rPr>
        <w:t>fr</w:t>
      </w:r>
      <w:proofErr w:type="spellEnd"/>
      <w:r>
        <w:rPr>
          <w:rStyle w:val="normaltextrun"/>
          <w:szCs w:val="22"/>
        </w:rPr>
        <w:t>)</w:t>
      </w:r>
      <w:r w:rsidR="009358AA">
        <w:rPr>
          <w:rStyle w:val="normaltextrun"/>
          <w:szCs w:val="22"/>
        </w:rPr>
        <w:t xml:space="preserve">. Cuando se conocen los valores de </w:t>
      </w:r>
      <w:proofErr w:type="spellStart"/>
      <w:r w:rsidR="009358AA">
        <w:rPr>
          <w:rStyle w:val="normaltextrun"/>
          <w:i/>
          <w:szCs w:val="22"/>
        </w:rPr>
        <w:t>fL</w:t>
      </w:r>
      <w:proofErr w:type="spellEnd"/>
      <w:r w:rsidR="009358AA">
        <w:rPr>
          <w:rStyle w:val="normaltextrun"/>
          <w:szCs w:val="22"/>
        </w:rPr>
        <w:t xml:space="preserve"> y </w:t>
      </w:r>
      <w:proofErr w:type="spellStart"/>
      <w:r w:rsidR="009358AA">
        <w:rPr>
          <w:rStyle w:val="normaltextrun"/>
          <w:i/>
          <w:szCs w:val="22"/>
        </w:rPr>
        <w:t>fH</w:t>
      </w:r>
      <w:proofErr w:type="spellEnd"/>
      <w:r w:rsidR="009358AA">
        <w:rPr>
          <w:rStyle w:val="normaltextrun"/>
          <w:szCs w:val="22"/>
        </w:rPr>
        <w:t>, la frecuencia de resonancia se puede obtener a partir de,</w:t>
      </w:r>
    </w:p>
    <w:p w:rsidR="009358AA" w:rsidRPr="009358AA" w:rsidRDefault="009358AA" w:rsidP="00CB11DE">
      <w:pPr>
        <w:pStyle w:val="paragraph"/>
        <w:spacing w:before="0" w:beforeAutospacing="0" w:after="0" w:afterAutospacing="0"/>
        <w:ind w:left="360"/>
        <w:jc w:val="both"/>
        <w:textAlignment w:val="baseline"/>
        <w:rPr>
          <w:rStyle w:val="normaltextrun"/>
          <w:szCs w:val="22"/>
        </w:rPr>
      </w:pPr>
    </w:p>
    <w:p w:rsidR="004648C1" w:rsidRPr="009358AA" w:rsidRDefault="00CB4E12">
      <w:pPr>
        <w:rPr>
          <w:rStyle w:val="normaltextrun"/>
          <w:rFonts w:eastAsiaTheme="minorEastAsia"/>
          <w:sz w:val="24"/>
          <w:lang w:eastAsia="es-MX"/>
        </w:rPr>
      </w:pPr>
      <m:oMathPara>
        <m:oMath>
          <m:sSub>
            <m:sSubPr>
              <m:ctrlPr>
                <w:rPr>
                  <w:rStyle w:val="normaltextrun"/>
                  <w:rFonts w:ascii="Cambria Math" w:eastAsia="Times New Roman" w:hAnsi="Cambria Math" w:cs="Times New Roman"/>
                  <w:i/>
                  <w:sz w:val="24"/>
                  <w:lang w:eastAsia="es-MX"/>
                </w:rPr>
              </m:ctrlPr>
            </m:sSubPr>
            <m:e>
              <m:r>
                <w:rPr>
                  <w:rStyle w:val="normaltextrun"/>
                  <w:rFonts w:ascii="Cambria Math" w:hAnsi="Cambria Math"/>
                </w:rPr>
                <m:t>f</m:t>
              </m:r>
            </m:e>
            <m:sub>
              <m:r>
                <w:rPr>
                  <w:rStyle w:val="normaltextrun"/>
                  <w:rFonts w:ascii="Cambria Math" w:hAnsi="Cambria Math"/>
                </w:rPr>
                <m:t>r</m:t>
              </m:r>
            </m:sub>
          </m:sSub>
          <m:r>
            <w:rPr>
              <w:rStyle w:val="normaltextrun"/>
              <w:rFonts w:ascii="Cambria Math" w:eastAsia="Times New Roman" w:hAnsi="Cambria Math" w:cs="Times New Roman"/>
              <w:sz w:val="24"/>
              <w:lang w:eastAsia="es-MX"/>
            </w:rPr>
            <m:t>=</m:t>
          </m:r>
          <m:rad>
            <m:radPr>
              <m:degHide m:val="1"/>
              <m:ctrlPr>
                <w:rPr>
                  <w:rStyle w:val="normaltextrun"/>
                  <w:rFonts w:ascii="Cambria Math" w:eastAsia="Times New Roman" w:hAnsi="Cambria Math" w:cs="Times New Roman"/>
                  <w:i/>
                  <w:sz w:val="24"/>
                  <w:lang w:eastAsia="es-MX"/>
                </w:rPr>
              </m:ctrlPr>
            </m:radPr>
            <m:deg/>
            <m:e>
              <m:sSub>
                <m:sSubPr>
                  <m:ctrlPr>
                    <w:rPr>
                      <w:rStyle w:val="normaltextrun"/>
                      <w:rFonts w:ascii="Cambria Math" w:eastAsia="Times New Roman" w:hAnsi="Cambria Math" w:cs="Times New Roman"/>
                      <w:i/>
                      <w:sz w:val="24"/>
                      <w:lang w:eastAsia="es-MX"/>
                    </w:rPr>
                  </m:ctrlPr>
                </m:sSubPr>
                <m:e>
                  <m:r>
                    <w:rPr>
                      <w:rStyle w:val="normaltextrun"/>
                      <w:rFonts w:ascii="Cambria Math" w:hAnsi="Cambria Math"/>
                    </w:rPr>
                    <m:t>f</m:t>
                  </m:r>
                </m:e>
                <m:sub>
                  <m:r>
                    <w:rPr>
                      <w:rStyle w:val="normaltextrun"/>
                      <w:rFonts w:ascii="Cambria Math" w:hAnsi="Cambria Math"/>
                    </w:rPr>
                    <m:t>L</m:t>
                  </m:r>
                </m:sub>
              </m:sSub>
              <m:sSub>
                <m:sSubPr>
                  <m:ctrlPr>
                    <w:rPr>
                      <w:rStyle w:val="normaltextrun"/>
                      <w:rFonts w:ascii="Cambria Math" w:eastAsia="Times New Roman" w:hAnsi="Cambria Math" w:cs="Times New Roman"/>
                      <w:i/>
                      <w:sz w:val="24"/>
                      <w:lang w:eastAsia="es-MX"/>
                    </w:rPr>
                  </m:ctrlPr>
                </m:sSubPr>
                <m:e>
                  <m:r>
                    <w:rPr>
                      <w:rStyle w:val="normaltextrun"/>
                      <w:rFonts w:ascii="Cambria Math" w:hAnsi="Cambria Math"/>
                    </w:rPr>
                    <m:t>f</m:t>
                  </m:r>
                </m:e>
                <m:sub>
                  <m:r>
                    <w:rPr>
                      <w:rStyle w:val="normaltextrun"/>
                      <w:rFonts w:ascii="Cambria Math" w:hAnsi="Cambria Math"/>
                    </w:rPr>
                    <m:t>H</m:t>
                  </m:r>
                </m:sub>
              </m:sSub>
            </m:e>
          </m:rad>
          <m:r>
            <w:rPr>
              <w:rStyle w:val="normaltextrun"/>
              <w:rFonts w:ascii="Cambria Math" w:eastAsia="Times New Roman" w:hAnsi="Cambria Math" w:cs="Times New Roman"/>
              <w:sz w:val="24"/>
              <w:lang w:eastAsia="es-MX"/>
            </w:rPr>
            <m:t>………(Ec. 2)</m:t>
          </m:r>
        </m:oMath>
      </m:oMathPara>
    </w:p>
    <w:p w:rsidR="009358AA" w:rsidRDefault="009358AA"/>
    <w:p w:rsidR="009358AA" w:rsidRDefault="009358AA" w:rsidP="00E41711">
      <w:pPr>
        <w:pStyle w:val="paragraph"/>
        <w:spacing w:before="0" w:beforeAutospacing="0" w:after="0" w:afterAutospacing="0"/>
        <w:ind w:left="360" w:firstLine="348"/>
        <w:jc w:val="both"/>
        <w:textAlignment w:val="baseline"/>
        <w:rPr>
          <w:rStyle w:val="normaltextrun"/>
          <w:szCs w:val="22"/>
        </w:rPr>
      </w:pPr>
      <w:r w:rsidRPr="009358AA">
        <w:rPr>
          <w:rStyle w:val="normaltextrun"/>
          <w:szCs w:val="22"/>
        </w:rPr>
        <w:t xml:space="preserve">Si se conoce </w:t>
      </w:r>
      <w:r>
        <w:rPr>
          <w:rStyle w:val="normaltextrun"/>
          <w:szCs w:val="22"/>
        </w:rPr>
        <w:t xml:space="preserve">la frecuencia de resonancia, </w:t>
      </w:r>
      <w:proofErr w:type="spellStart"/>
      <w:r>
        <w:rPr>
          <w:rStyle w:val="normaltextrun"/>
          <w:i/>
          <w:szCs w:val="22"/>
        </w:rPr>
        <w:t>fr</w:t>
      </w:r>
      <w:proofErr w:type="spellEnd"/>
      <w:r>
        <w:rPr>
          <w:rStyle w:val="normaltextrun"/>
          <w:szCs w:val="22"/>
        </w:rPr>
        <w:t xml:space="preserve"> y el ancho de banda B, es posible calcular las frecuencias de corte mediante</w:t>
      </w:r>
    </w:p>
    <w:p w:rsidR="009358AA" w:rsidRDefault="009358AA" w:rsidP="009358AA">
      <w:pPr>
        <w:pStyle w:val="paragraph"/>
        <w:spacing w:before="0" w:beforeAutospacing="0" w:after="0" w:afterAutospacing="0"/>
        <w:ind w:left="360"/>
        <w:jc w:val="both"/>
        <w:textAlignment w:val="baseline"/>
        <w:rPr>
          <w:rStyle w:val="normaltextrun"/>
          <w:szCs w:val="22"/>
        </w:rPr>
      </w:pPr>
    </w:p>
    <w:p w:rsidR="009358AA" w:rsidRPr="009358AA" w:rsidRDefault="009358AA" w:rsidP="009358AA">
      <w:pPr>
        <w:pStyle w:val="paragraph"/>
        <w:spacing w:before="0" w:beforeAutospacing="0" w:after="0" w:afterAutospacing="0"/>
        <w:ind w:left="360"/>
        <w:jc w:val="both"/>
        <w:textAlignment w:val="baseline"/>
        <w:rPr>
          <w:rStyle w:val="normaltextrun"/>
          <w:szCs w:val="22"/>
        </w:rPr>
      </w:pPr>
    </w:p>
    <w:p w:rsidR="009358AA" w:rsidRPr="009358AA" w:rsidRDefault="00CB4E12" w:rsidP="009358AA">
      <w:pPr>
        <w:rPr>
          <w:rStyle w:val="normaltextrun"/>
          <w:rFonts w:eastAsiaTheme="minorEastAsia"/>
          <w:sz w:val="24"/>
          <w:lang w:eastAsia="es-MX"/>
        </w:rPr>
      </w:pPr>
      <m:oMathPara>
        <m:oMath>
          <m:sSub>
            <m:sSubPr>
              <m:ctrlPr>
                <w:rPr>
                  <w:rStyle w:val="normaltextrun"/>
                  <w:rFonts w:ascii="Cambria Math" w:eastAsia="Times New Roman" w:hAnsi="Cambria Math" w:cs="Times New Roman"/>
                  <w:i/>
                  <w:sz w:val="24"/>
                  <w:lang w:eastAsia="es-MX"/>
                </w:rPr>
              </m:ctrlPr>
            </m:sSubPr>
            <m:e>
              <m:r>
                <w:rPr>
                  <w:rStyle w:val="normaltextrun"/>
                  <w:rFonts w:ascii="Cambria Math" w:hAnsi="Cambria Math"/>
                </w:rPr>
                <m:t>f</m:t>
              </m:r>
            </m:e>
            <m:sub>
              <m:r>
                <w:rPr>
                  <w:rStyle w:val="normaltextrun"/>
                  <w:rFonts w:ascii="Cambria Math" w:hAnsi="Cambria Math"/>
                </w:rPr>
                <m:t>L</m:t>
              </m:r>
            </m:sub>
          </m:sSub>
          <m:r>
            <w:rPr>
              <w:rStyle w:val="normaltextrun"/>
              <w:rFonts w:ascii="Cambria Math" w:eastAsia="Times New Roman" w:hAnsi="Cambria Math" w:cs="Times New Roman"/>
              <w:sz w:val="24"/>
              <w:lang w:eastAsia="es-MX"/>
            </w:rPr>
            <m:t>=</m:t>
          </m:r>
          <m:rad>
            <m:radPr>
              <m:degHide m:val="1"/>
              <m:ctrlPr>
                <w:rPr>
                  <w:rStyle w:val="normaltextrun"/>
                  <w:rFonts w:ascii="Cambria Math" w:eastAsia="Times New Roman" w:hAnsi="Cambria Math" w:cs="Times New Roman"/>
                  <w:i/>
                  <w:sz w:val="24"/>
                  <w:lang w:eastAsia="es-MX"/>
                </w:rPr>
              </m:ctrlPr>
            </m:radPr>
            <m:deg/>
            <m:e>
              <m:f>
                <m:fPr>
                  <m:ctrlPr>
                    <w:rPr>
                      <w:rStyle w:val="normaltextrun"/>
                      <w:rFonts w:ascii="Cambria Math" w:eastAsia="Times New Roman" w:hAnsi="Cambria Math" w:cs="Times New Roman"/>
                      <w:i/>
                      <w:sz w:val="24"/>
                      <w:lang w:eastAsia="es-MX"/>
                    </w:rPr>
                  </m:ctrlPr>
                </m:fPr>
                <m:num>
                  <m:sSup>
                    <m:sSupPr>
                      <m:ctrlPr>
                        <w:rPr>
                          <w:rStyle w:val="normaltextrun"/>
                          <w:rFonts w:ascii="Cambria Math" w:eastAsia="Times New Roman" w:hAnsi="Cambria Math" w:cs="Times New Roman"/>
                          <w:i/>
                          <w:sz w:val="24"/>
                          <w:lang w:eastAsia="es-MX"/>
                        </w:rPr>
                      </m:ctrlPr>
                    </m:sSupPr>
                    <m:e>
                      <m:r>
                        <w:rPr>
                          <w:rStyle w:val="normaltextrun"/>
                          <w:rFonts w:ascii="Cambria Math" w:eastAsia="Times New Roman" w:hAnsi="Cambria Math" w:cs="Times New Roman"/>
                          <w:sz w:val="24"/>
                          <w:lang w:eastAsia="es-MX"/>
                        </w:rPr>
                        <m:t>B</m:t>
                      </m:r>
                    </m:e>
                    <m:sup>
                      <m:r>
                        <w:rPr>
                          <w:rStyle w:val="normaltextrun"/>
                          <w:rFonts w:ascii="Cambria Math" w:eastAsia="Times New Roman" w:hAnsi="Cambria Math" w:cs="Times New Roman"/>
                          <w:sz w:val="24"/>
                          <w:lang w:eastAsia="es-MX"/>
                        </w:rPr>
                        <m:t>2</m:t>
                      </m:r>
                    </m:sup>
                  </m:sSup>
                </m:num>
                <m:den>
                  <m:r>
                    <w:rPr>
                      <w:rStyle w:val="normaltextrun"/>
                      <w:rFonts w:ascii="Cambria Math" w:eastAsia="Times New Roman" w:hAnsi="Cambria Math" w:cs="Times New Roman"/>
                      <w:sz w:val="24"/>
                      <w:lang w:eastAsia="es-MX"/>
                    </w:rPr>
                    <m:t>4</m:t>
                  </m:r>
                </m:den>
              </m:f>
              <m:r>
                <w:rPr>
                  <w:rStyle w:val="normaltextrun"/>
                  <w:rFonts w:ascii="Cambria Math" w:eastAsia="Times New Roman" w:hAnsi="Cambria Math" w:cs="Times New Roman"/>
                  <w:sz w:val="24"/>
                  <w:lang w:eastAsia="es-MX"/>
                </w:rPr>
                <m:t>+</m:t>
              </m:r>
              <m:sSubSup>
                <m:sSubSupPr>
                  <m:ctrlPr>
                    <w:rPr>
                      <w:rStyle w:val="normaltextrun"/>
                      <w:rFonts w:ascii="Cambria Math" w:eastAsia="Times New Roman" w:hAnsi="Cambria Math" w:cs="Times New Roman"/>
                      <w:i/>
                      <w:sz w:val="24"/>
                      <w:lang w:eastAsia="es-MX"/>
                    </w:rPr>
                  </m:ctrlPr>
                </m:sSubSupPr>
                <m:e>
                  <m:r>
                    <w:rPr>
                      <w:rStyle w:val="normaltextrun"/>
                      <w:rFonts w:ascii="Cambria Math" w:eastAsia="Times New Roman" w:hAnsi="Cambria Math" w:cs="Times New Roman"/>
                      <w:sz w:val="24"/>
                      <w:lang w:eastAsia="es-MX"/>
                    </w:rPr>
                    <m:t>f</m:t>
                  </m:r>
                </m:e>
                <m:sub>
                  <m:r>
                    <w:rPr>
                      <w:rStyle w:val="normaltextrun"/>
                      <w:rFonts w:ascii="Cambria Math" w:eastAsia="Times New Roman" w:hAnsi="Cambria Math" w:cs="Times New Roman"/>
                      <w:sz w:val="24"/>
                      <w:lang w:eastAsia="es-MX"/>
                    </w:rPr>
                    <m:t>r</m:t>
                  </m:r>
                </m:sub>
                <m:sup>
                  <m:r>
                    <w:rPr>
                      <w:rStyle w:val="normaltextrun"/>
                      <w:rFonts w:ascii="Cambria Math" w:eastAsia="Times New Roman" w:hAnsi="Cambria Math" w:cs="Times New Roman"/>
                      <w:sz w:val="24"/>
                      <w:lang w:eastAsia="es-MX"/>
                    </w:rPr>
                    <m:t>2</m:t>
                  </m:r>
                </m:sup>
              </m:sSubSup>
            </m:e>
          </m:rad>
          <m:r>
            <w:rPr>
              <w:rStyle w:val="normaltextrun"/>
              <w:rFonts w:ascii="Cambria Math" w:eastAsia="Times New Roman" w:hAnsi="Cambria Math" w:cs="Times New Roman"/>
              <w:sz w:val="24"/>
              <w:lang w:eastAsia="es-MX"/>
            </w:rPr>
            <m:t>-</m:t>
          </m:r>
          <m:f>
            <m:fPr>
              <m:ctrlPr>
                <w:rPr>
                  <w:rStyle w:val="normaltextrun"/>
                  <w:rFonts w:ascii="Cambria Math" w:eastAsia="Times New Roman" w:hAnsi="Cambria Math" w:cs="Times New Roman"/>
                  <w:i/>
                  <w:sz w:val="24"/>
                  <w:lang w:eastAsia="es-MX"/>
                </w:rPr>
              </m:ctrlPr>
            </m:fPr>
            <m:num>
              <m:r>
                <w:rPr>
                  <w:rStyle w:val="normaltextrun"/>
                  <w:rFonts w:ascii="Cambria Math" w:eastAsia="Times New Roman" w:hAnsi="Cambria Math" w:cs="Times New Roman"/>
                  <w:sz w:val="24"/>
                  <w:lang w:eastAsia="es-MX"/>
                </w:rPr>
                <m:t>B</m:t>
              </m:r>
            </m:num>
            <m:den>
              <m:r>
                <w:rPr>
                  <w:rStyle w:val="normaltextrun"/>
                  <w:rFonts w:ascii="Cambria Math" w:eastAsia="Times New Roman" w:hAnsi="Cambria Math" w:cs="Times New Roman"/>
                  <w:sz w:val="24"/>
                  <w:lang w:eastAsia="es-MX"/>
                </w:rPr>
                <m:t>2</m:t>
              </m:r>
            </m:den>
          </m:f>
          <m:r>
            <w:rPr>
              <w:rStyle w:val="normaltextrun"/>
              <w:rFonts w:ascii="Cambria Math" w:eastAsia="Times New Roman" w:hAnsi="Cambria Math" w:cs="Times New Roman"/>
              <w:sz w:val="24"/>
              <w:lang w:eastAsia="es-MX"/>
            </w:rPr>
            <m:t>………(Ec. 3)</m:t>
          </m:r>
        </m:oMath>
      </m:oMathPara>
    </w:p>
    <w:p w:rsidR="009358AA" w:rsidRDefault="009358AA" w:rsidP="009358AA">
      <w:pPr>
        <w:rPr>
          <w:rStyle w:val="normaltextrun"/>
          <w:rFonts w:eastAsiaTheme="minorEastAsia"/>
          <w:sz w:val="24"/>
          <w:lang w:eastAsia="es-MX"/>
        </w:rPr>
      </w:pPr>
    </w:p>
    <w:p w:rsidR="009358AA" w:rsidRPr="009358AA" w:rsidRDefault="00CB4E12" w:rsidP="009358AA">
      <w:pPr>
        <w:rPr>
          <w:rStyle w:val="normaltextrun"/>
          <w:rFonts w:eastAsiaTheme="minorEastAsia"/>
          <w:sz w:val="24"/>
          <w:lang w:eastAsia="es-MX"/>
        </w:rPr>
      </w:pPr>
      <m:oMathPara>
        <m:oMath>
          <m:sSub>
            <m:sSubPr>
              <m:ctrlPr>
                <w:rPr>
                  <w:rStyle w:val="normaltextrun"/>
                  <w:rFonts w:ascii="Cambria Math" w:eastAsia="Times New Roman" w:hAnsi="Cambria Math" w:cs="Times New Roman"/>
                  <w:i/>
                  <w:sz w:val="24"/>
                  <w:lang w:eastAsia="es-MX"/>
                </w:rPr>
              </m:ctrlPr>
            </m:sSubPr>
            <m:e>
              <m:r>
                <w:rPr>
                  <w:rStyle w:val="normaltextrun"/>
                  <w:rFonts w:ascii="Cambria Math" w:hAnsi="Cambria Math"/>
                </w:rPr>
                <m:t>f</m:t>
              </m:r>
            </m:e>
            <m:sub>
              <m:r>
                <w:rPr>
                  <w:rStyle w:val="normaltextrun"/>
                  <w:rFonts w:ascii="Cambria Math" w:hAnsi="Cambria Math"/>
                </w:rPr>
                <m:t>H</m:t>
              </m:r>
            </m:sub>
          </m:sSub>
          <m:r>
            <w:rPr>
              <w:rStyle w:val="normaltextrun"/>
              <w:rFonts w:ascii="Cambria Math" w:eastAsia="Times New Roman" w:hAnsi="Cambria Math" w:cs="Times New Roman"/>
              <w:sz w:val="24"/>
              <w:lang w:eastAsia="es-MX"/>
            </w:rPr>
            <m:t>=</m:t>
          </m:r>
          <m:sSub>
            <m:sSubPr>
              <m:ctrlPr>
                <w:rPr>
                  <w:rStyle w:val="normaltextrun"/>
                  <w:rFonts w:ascii="Cambria Math" w:eastAsia="Times New Roman" w:hAnsi="Cambria Math" w:cs="Times New Roman"/>
                  <w:i/>
                  <w:sz w:val="24"/>
                  <w:lang w:eastAsia="es-MX"/>
                </w:rPr>
              </m:ctrlPr>
            </m:sSubPr>
            <m:e>
              <m:r>
                <w:rPr>
                  <w:rStyle w:val="normaltextrun"/>
                  <w:rFonts w:ascii="Cambria Math" w:hAnsi="Cambria Math"/>
                </w:rPr>
                <m:t>f</m:t>
              </m:r>
            </m:e>
            <m:sub>
              <m:r>
                <w:rPr>
                  <w:rStyle w:val="normaltextrun"/>
                  <w:rFonts w:ascii="Cambria Math" w:hAnsi="Cambria Math"/>
                </w:rPr>
                <m:t>L</m:t>
              </m:r>
            </m:sub>
          </m:sSub>
          <m:r>
            <w:rPr>
              <w:rStyle w:val="normaltextrun"/>
              <w:rFonts w:ascii="Cambria Math" w:eastAsia="Times New Roman" w:hAnsi="Cambria Math" w:cs="Times New Roman"/>
              <w:sz w:val="24"/>
              <w:lang w:eastAsia="es-MX"/>
            </w:rPr>
            <m:t>+B………(Ec. 4)</m:t>
          </m:r>
        </m:oMath>
      </m:oMathPara>
    </w:p>
    <w:p w:rsidR="009358AA" w:rsidRDefault="009358AA" w:rsidP="009358AA">
      <w:pPr>
        <w:pStyle w:val="paragraph"/>
        <w:spacing w:before="0" w:beforeAutospacing="0" w:after="0" w:afterAutospacing="0"/>
        <w:jc w:val="both"/>
        <w:textAlignment w:val="baseline"/>
        <w:rPr>
          <w:rStyle w:val="normaltextrun"/>
          <w:szCs w:val="22"/>
        </w:rPr>
      </w:pPr>
    </w:p>
    <w:p w:rsidR="009358AA" w:rsidRPr="00C87F4E" w:rsidRDefault="009358AA" w:rsidP="009358AA">
      <w:pPr>
        <w:pStyle w:val="Ttulo2"/>
        <w:numPr>
          <w:ilvl w:val="1"/>
          <w:numId w:val="1"/>
        </w:numPr>
        <w:rPr>
          <w:rFonts w:ascii="Times New Roman" w:hAnsi="Times New Roman" w:cs="Times New Roman"/>
          <w:b/>
          <w:noProof/>
          <w:color w:val="auto"/>
          <w:sz w:val="24"/>
        </w:rPr>
      </w:pPr>
      <w:r>
        <w:rPr>
          <w:rFonts w:ascii="Times New Roman" w:hAnsi="Times New Roman" w:cs="Times New Roman"/>
          <w:b/>
          <w:noProof/>
          <w:color w:val="auto"/>
          <w:sz w:val="24"/>
        </w:rPr>
        <w:t xml:space="preserve"> </w:t>
      </w:r>
      <w:bookmarkStart w:id="5" w:name="_Toc141833108"/>
      <w:r>
        <w:rPr>
          <w:rFonts w:ascii="Times New Roman" w:hAnsi="Times New Roman" w:cs="Times New Roman"/>
          <w:b/>
          <w:noProof/>
          <w:color w:val="auto"/>
          <w:sz w:val="24"/>
        </w:rPr>
        <w:t>Factor de calidad</w:t>
      </w:r>
      <w:bookmarkEnd w:id="5"/>
    </w:p>
    <w:p w:rsidR="004648C1" w:rsidRDefault="004648C1"/>
    <w:p w:rsidR="004648C1" w:rsidRDefault="009358AA" w:rsidP="009358AA">
      <w:pPr>
        <w:ind w:left="360"/>
        <w:jc w:val="both"/>
        <w:rPr>
          <w:rFonts w:ascii="Times New Roman" w:hAnsi="Times New Roman" w:cs="Times New Roman"/>
          <w:sz w:val="24"/>
        </w:rPr>
      </w:pPr>
      <w:r w:rsidRPr="009358AA">
        <w:rPr>
          <w:rFonts w:ascii="Times New Roman" w:hAnsi="Times New Roman" w:cs="Times New Roman"/>
          <w:sz w:val="24"/>
        </w:rPr>
        <w:t xml:space="preserve">El </w:t>
      </w:r>
      <w:r w:rsidRPr="009358AA">
        <w:rPr>
          <w:rFonts w:ascii="Times New Roman" w:hAnsi="Times New Roman" w:cs="Times New Roman"/>
          <w:i/>
          <w:sz w:val="24"/>
        </w:rPr>
        <w:t>factor de calidad Q</w:t>
      </w:r>
      <w:r w:rsidRPr="009358AA">
        <w:rPr>
          <w:rFonts w:ascii="Times New Roman" w:hAnsi="Times New Roman" w:cs="Times New Roman"/>
          <w:sz w:val="24"/>
        </w:rPr>
        <w:t xml:space="preserve"> se define</w:t>
      </w:r>
      <w:r>
        <w:rPr>
          <w:rFonts w:ascii="Times New Roman" w:hAnsi="Times New Roman" w:cs="Times New Roman"/>
          <w:sz w:val="24"/>
        </w:rPr>
        <w:t xml:space="preserve"> como la relación entre la frecuencia de resonancia y el ancho de banda, osea, </w:t>
      </w:r>
    </w:p>
    <w:p w:rsidR="009358AA" w:rsidRPr="009358AA" w:rsidRDefault="009358AA" w:rsidP="009358AA">
      <w:pPr>
        <w:ind w:firstLine="360"/>
        <w:rPr>
          <w:rStyle w:val="normaltextrun"/>
          <w:rFonts w:ascii="Times New Roman" w:eastAsiaTheme="minorEastAsia" w:hAnsi="Times New Roman" w:cs="Times New Roman"/>
          <w:sz w:val="24"/>
          <w:lang w:eastAsia="es-MX"/>
        </w:rPr>
      </w:pPr>
      <m:oMathPara>
        <m:oMath>
          <m:r>
            <w:rPr>
              <w:rFonts w:ascii="Cambria Math" w:hAnsi="Cambria Math" w:cs="Times New Roman"/>
              <w:sz w:val="24"/>
            </w:rPr>
            <m:t>Q=</m:t>
          </m:r>
          <m:f>
            <m:fPr>
              <m:ctrlPr>
                <w:rPr>
                  <w:rStyle w:val="normaltextrun"/>
                  <w:rFonts w:ascii="Cambria Math" w:eastAsia="Times New Roman" w:hAnsi="Cambria Math" w:cs="Times New Roman"/>
                  <w:i/>
                  <w:sz w:val="24"/>
                  <w:lang w:eastAsia="es-MX"/>
                </w:rPr>
              </m:ctrlPr>
            </m:fPr>
            <m:num>
              <m:sSub>
                <m:sSubPr>
                  <m:ctrlPr>
                    <w:rPr>
                      <w:rStyle w:val="normaltextrun"/>
                      <w:rFonts w:ascii="Cambria Math" w:eastAsia="Times New Roman" w:hAnsi="Cambria Math" w:cs="Times New Roman"/>
                      <w:i/>
                      <w:sz w:val="24"/>
                      <w:lang w:eastAsia="es-MX"/>
                    </w:rPr>
                  </m:ctrlPr>
                </m:sSubPr>
                <m:e>
                  <m:r>
                    <w:rPr>
                      <w:rStyle w:val="normaltextrun"/>
                      <w:rFonts w:ascii="Cambria Math" w:hAnsi="Cambria Math"/>
                    </w:rPr>
                    <m:t>f</m:t>
                  </m:r>
                </m:e>
                <m:sub>
                  <m:r>
                    <w:rPr>
                      <w:rStyle w:val="normaltextrun"/>
                      <w:rFonts w:ascii="Cambria Math" w:hAnsi="Cambria Math"/>
                    </w:rPr>
                    <m:t>r</m:t>
                  </m:r>
                </m:sub>
              </m:sSub>
              <m:ctrlPr>
                <w:rPr>
                  <w:rFonts w:ascii="Cambria Math" w:hAnsi="Cambria Math" w:cs="Times New Roman"/>
                  <w:i/>
                  <w:sz w:val="24"/>
                </w:rPr>
              </m:ctrlPr>
            </m:num>
            <m:den>
              <m:r>
                <w:rPr>
                  <w:rStyle w:val="normaltextrun"/>
                  <w:rFonts w:ascii="Cambria Math" w:eastAsia="Times New Roman" w:hAnsi="Cambria Math" w:cs="Times New Roman"/>
                  <w:sz w:val="24"/>
                  <w:lang w:eastAsia="es-MX"/>
                </w:rPr>
                <m:t>B</m:t>
              </m:r>
            </m:den>
          </m:f>
          <m:r>
            <w:rPr>
              <w:rStyle w:val="normaltextrun"/>
              <w:rFonts w:ascii="Cambria Math" w:eastAsia="Times New Roman" w:hAnsi="Cambria Math" w:cs="Times New Roman"/>
              <w:sz w:val="24"/>
              <w:lang w:eastAsia="es-MX"/>
            </w:rPr>
            <m:t>………(Ec. 5)</m:t>
          </m:r>
        </m:oMath>
      </m:oMathPara>
    </w:p>
    <w:p w:rsidR="009358AA" w:rsidRDefault="009358AA" w:rsidP="009358AA">
      <w:pPr>
        <w:ind w:firstLine="360"/>
        <w:jc w:val="both"/>
        <w:rPr>
          <w:rFonts w:ascii="Times New Roman" w:hAnsi="Times New Roman" w:cs="Times New Roman"/>
          <w:sz w:val="24"/>
        </w:rPr>
      </w:pPr>
    </w:p>
    <w:p w:rsidR="008E2500" w:rsidRPr="00E41711" w:rsidRDefault="009358AA" w:rsidP="00E41711">
      <w:pPr>
        <w:ind w:left="360" w:firstLine="348"/>
        <w:jc w:val="both"/>
        <w:rPr>
          <w:rStyle w:val="normaltextrun"/>
          <w:rFonts w:ascii="Times New Roman" w:hAnsi="Times New Roman" w:cs="Times New Roman"/>
          <w:sz w:val="24"/>
        </w:rPr>
      </w:pPr>
      <w:r>
        <w:rPr>
          <w:rFonts w:ascii="Times New Roman" w:hAnsi="Times New Roman" w:cs="Times New Roman"/>
          <w:sz w:val="24"/>
        </w:rPr>
        <w:t xml:space="preserve">Q es una medida de </w:t>
      </w:r>
      <w:r>
        <w:rPr>
          <w:rFonts w:ascii="Times New Roman" w:hAnsi="Times New Roman" w:cs="Times New Roman"/>
          <w:i/>
          <w:sz w:val="24"/>
        </w:rPr>
        <w:t>selectividad</w:t>
      </w:r>
      <w:r>
        <w:rPr>
          <w:rFonts w:ascii="Times New Roman" w:hAnsi="Times New Roman" w:cs="Times New Roman"/>
          <w:sz w:val="24"/>
        </w:rPr>
        <w:t xml:space="preserve"> del filtro pasa-banda. Un Q alto indica que el filtro selecciona una banda de frecuencias más pequeña (se dice que es más selectivo).</w:t>
      </w:r>
    </w:p>
    <w:p w:rsidR="004648C1" w:rsidRPr="008E2500" w:rsidRDefault="008E2500" w:rsidP="008E2500">
      <w:pPr>
        <w:pStyle w:val="Ttulo2"/>
        <w:numPr>
          <w:ilvl w:val="1"/>
          <w:numId w:val="1"/>
        </w:numPr>
        <w:rPr>
          <w:rFonts w:ascii="Times New Roman" w:hAnsi="Times New Roman" w:cs="Times New Roman"/>
          <w:b/>
          <w:noProof/>
          <w:color w:val="auto"/>
          <w:sz w:val="24"/>
        </w:rPr>
      </w:pPr>
      <w:r>
        <w:rPr>
          <w:rFonts w:ascii="Times New Roman" w:hAnsi="Times New Roman" w:cs="Times New Roman"/>
          <w:b/>
          <w:noProof/>
          <w:color w:val="auto"/>
          <w:sz w:val="24"/>
        </w:rPr>
        <w:lastRenderedPageBreak/>
        <w:t xml:space="preserve"> </w:t>
      </w:r>
      <w:bookmarkStart w:id="6" w:name="_Toc141833109"/>
      <w:r>
        <w:rPr>
          <w:rFonts w:ascii="Times New Roman" w:hAnsi="Times New Roman" w:cs="Times New Roman"/>
          <w:b/>
          <w:noProof/>
          <w:color w:val="auto"/>
          <w:sz w:val="24"/>
        </w:rPr>
        <w:t>Procedimiento</w:t>
      </w:r>
      <w:bookmarkEnd w:id="6"/>
    </w:p>
    <w:p w:rsidR="004648C1" w:rsidRDefault="004648C1"/>
    <w:p w:rsidR="004648C1" w:rsidRDefault="008E2500" w:rsidP="008E2500">
      <w:pPr>
        <w:pStyle w:val="Prrafodelista"/>
        <w:numPr>
          <w:ilvl w:val="0"/>
          <w:numId w:val="14"/>
        </w:numPr>
        <w:jc w:val="both"/>
        <w:rPr>
          <w:rFonts w:ascii="Times New Roman" w:hAnsi="Times New Roman" w:cs="Times New Roman"/>
          <w:sz w:val="24"/>
        </w:rPr>
      </w:pPr>
      <w:r w:rsidRPr="008E2500">
        <w:rPr>
          <w:rFonts w:ascii="Times New Roman" w:hAnsi="Times New Roman" w:cs="Times New Roman"/>
          <w:sz w:val="24"/>
        </w:rPr>
        <w:t xml:space="preserve">Se identifican las frecuencias de corte </w:t>
      </w:r>
      <w:r>
        <w:rPr>
          <w:rFonts w:ascii="Times New Roman" w:hAnsi="Times New Roman" w:cs="Times New Roman"/>
          <w:sz w:val="24"/>
        </w:rPr>
        <w:t>inferior y superior, tomando en cuenta el ancho de banda deseado para analizar, en este caso, se de</w:t>
      </w:r>
      <w:r w:rsidR="00ED3512">
        <w:rPr>
          <w:rFonts w:ascii="Times New Roman" w:hAnsi="Times New Roman" w:cs="Times New Roman"/>
          <w:sz w:val="24"/>
        </w:rPr>
        <w:t>terminó que la frecuencia de corte inferior sería de 2 Hz, mientras que la frecuencia de corte superior se ubica en 45 Hz, esto debido a que, se busca un ancho de banda intacto desde los 8 a 30 Hz, esto se explica en capítulos posteriores.</w:t>
      </w:r>
    </w:p>
    <w:p w:rsidR="00C209C9" w:rsidRDefault="00C209C9" w:rsidP="00C209C9">
      <w:pPr>
        <w:pStyle w:val="Prrafodelista"/>
        <w:ind w:left="1080"/>
        <w:jc w:val="both"/>
        <w:rPr>
          <w:rFonts w:ascii="Times New Roman" w:hAnsi="Times New Roman" w:cs="Times New Roman"/>
          <w:sz w:val="24"/>
        </w:rPr>
      </w:pPr>
    </w:p>
    <w:p w:rsidR="004648C1" w:rsidRPr="00C92D58" w:rsidRDefault="00ED3512" w:rsidP="00C92D5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 xml:space="preserve">Se </w:t>
      </w:r>
      <w:r w:rsidR="00C209C9">
        <w:rPr>
          <w:rFonts w:ascii="Times New Roman" w:hAnsi="Times New Roman" w:cs="Times New Roman"/>
          <w:sz w:val="24"/>
        </w:rPr>
        <w:t>determina el orden de filtro requerido, de tal manera que no afecte la fase de la señal que logra pasar a través de este ancho de banda.</w:t>
      </w:r>
    </w:p>
    <w:p w:rsidR="004648C1" w:rsidRDefault="004648C1"/>
    <w:p w:rsidR="004648C1" w:rsidRPr="00C87F4E" w:rsidRDefault="004648C1" w:rsidP="009358AA">
      <w:pPr>
        <w:pStyle w:val="Ttulo2"/>
        <w:numPr>
          <w:ilvl w:val="0"/>
          <w:numId w:val="1"/>
        </w:numPr>
        <w:rPr>
          <w:rFonts w:ascii="Times New Roman" w:hAnsi="Times New Roman" w:cs="Times New Roman"/>
          <w:b/>
          <w:noProof/>
          <w:color w:val="auto"/>
          <w:sz w:val="24"/>
        </w:rPr>
      </w:pPr>
      <w:bookmarkStart w:id="7" w:name="_Toc141833110"/>
      <w:r>
        <w:rPr>
          <w:rFonts w:ascii="Times New Roman" w:hAnsi="Times New Roman" w:cs="Times New Roman"/>
          <w:b/>
          <w:noProof/>
          <w:color w:val="auto"/>
          <w:sz w:val="24"/>
        </w:rPr>
        <w:t>TRANSFORMADA DE FOURIER (FFT)</w:t>
      </w:r>
      <w:bookmarkEnd w:id="7"/>
    </w:p>
    <w:p w:rsidR="004648C1" w:rsidRPr="00EF0216" w:rsidRDefault="004648C1" w:rsidP="004648C1"/>
    <w:p w:rsidR="004648C1" w:rsidRDefault="004648C1" w:rsidP="004648C1">
      <w:pPr>
        <w:pStyle w:val="paragraph"/>
        <w:spacing w:before="0" w:beforeAutospacing="0" w:after="0" w:afterAutospacing="0"/>
        <w:ind w:left="360"/>
        <w:jc w:val="both"/>
        <w:textAlignment w:val="baseline"/>
        <w:rPr>
          <w:rStyle w:val="normaltextrun"/>
          <w:szCs w:val="22"/>
        </w:rPr>
      </w:pPr>
      <w:r>
        <w:rPr>
          <w:rStyle w:val="normaltextrun"/>
          <w:szCs w:val="22"/>
        </w:rPr>
        <w:t xml:space="preserve">La transformada de Fourier o FFT, por sus siglas en inglés, es una técnica que permite conocer el comportamiento de una serie de tiempo discreta en el dominio de la frecuencia. Para obtener la FFT de una función, se emplea la Ecuación 1, donde </w:t>
      </w:r>
      <w:proofErr w:type="spellStart"/>
      <w:r>
        <w:rPr>
          <w:rStyle w:val="normaltextrun"/>
          <w:szCs w:val="22"/>
        </w:rPr>
        <w:t>Wn</w:t>
      </w:r>
      <w:proofErr w:type="spellEnd"/>
      <w:r>
        <w:rPr>
          <w:rStyle w:val="normaltextrun"/>
          <w:szCs w:val="22"/>
        </w:rPr>
        <w:t xml:space="preserve"> se define en la Ecuación </w:t>
      </w:r>
      <w:r w:rsidR="00E41711">
        <w:rPr>
          <w:rStyle w:val="normaltextrun"/>
          <w:szCs w:val="22"/>
        </w:rPr>
        <w:t>7</w:t>
      </w:r>
      <w:r>
        <w:rPr>
          <w:rStyle w:val="normaltextrun"/>
          <w:szCs w:val="22"/>
        </w:rPr>
        <w:t>.</w:t>
      </w:r>
    </w:p>
    <w:p w:rsidR="00E41711" w:rsidRDefault="00E41711" w:rsidP="004648C1">
      <w:pPr>
        <w:pStyle w:val="paragraph"/>
        <w:spacing w:before="0" w:beforeAutospacing="0" w:after="0" w:afterAutospacing="0"/>
        <w:ind w:left="360"/>
        <w:jc w:val="both"/>
        <w:textAlignment w:val="baseline"/>
        <w:rPr>
          <w:rStyle w:val="normaltextrun"/>
          <w:szCs w:val="22"/>
        </w:rPr>
      </w:pPr>
    </w:p>
    <w:p w:rsidR="004648C1" w:rsidRDefault="004648C1" w:rsidP="004648C1">
      <w:pPr>
        <w:pStyle w:val="paragraph"/>
        <w:spacing w:before="0" w:beforeAutospacing="0" w:after="0" w:afterAutospacing="0"/>
        <w:ind w:left="360"/>
        <w:jc w:val="both"/>
        <w:textAlignment w:val="baseline"/>
        <w:rPr>
          <w:rStyle w:val="normaltextrun"/>
          <w:szCs w:val="22"/>
        </w:rPr>
      </w:pPr>
      <w:r>
        <w:rPr>
          <w:rStyle w:val="normaltextrun"/>
          <w:szCs w:val="22"/>
        </w:rPr>
        <w:tab/>
        <w:t>Dado que las señales de electroencefalografía están definidas en un rango de frecuencia determinado, la FFT permite verificar aquellas frecuencias en las que ciertos estímulos contribuyen en mayor proporción a la señal.</w:t>
      </w:r>
    </w:p>
    <w:p w:rsidR="004648C1" w:rsidRDefault="004648C1" w:rsidP="004648C1">
      <w:pPr>
        <w:pStyle w:val="paragraph"/>
        <w:spacing w:before="0" w:beforeAutospacing="0" w:after="0" w:afterAutospacing="0"/>
        <w:ind w:left="360"/>
        <w:jc w:val="both"/>
        <w:textAlignment w:val="baseline"/>
        <w:rPr>
          <w:rStyle w:val="normaltextrun"/>
          <w:szCs w:val="22"/>
        </w:rPr>
      </w:pPr>
    </w:p>
    <w:p w:rsidR="004648C1" w:rsidRPr="004648C1" w:rsidRDefault="004648C1" w:rsidP="004648C1">
      <w:pPr>
        <w:pStyle w:val="paragraph"/>
        <w:spacing w:before="0" w:beforeAutospacing="0" w:after="0" w:afterAutospacing="0"/>
        <w:ind w:left="360"/>
        <w:jc w:val="both"/>
        <w:textAlignment w:val="baseline"/>
        <w:rPr>
          <w:rStyle w:val="normaltextrun"/>
          <w:szCs w:val="22"/>
        </w:rPr>
      </w:pPr>
      <m:oMathPara>
        <m:oMath>
          <m:r>
            <w:rPr>
              <w:rStyle w:val="normaltextrun"/>
              <w:rFonts w:ascii="Cambria Math" w:hAnsi="Cambria Math"/>
              <w:szCs w:val="22"/>
            </w:rPr>
            <m:t>Y</m:t>
          </m:r>
          <m:d>
            <m:dPr>
              <m:ctrlPr>
                <w:rPr>
                  <w:rStyle w:val="normaltextrun"/>
                  <w:rFonts w:ascii="Cambria Math" w:hAnsi="Cambria Math"/>
                  <w:i/>
                  <w:szCs w:val="22"/>
                </w:rPr>
              </m:ctrlPr>
            </m:dPr>
            <m:e>
              <m:r>
                <w:rPr>
                  <w:rStyle w:val="normaltextrun"/>
                  <w:rFonts w:ascii="Cambria Math" w:hAnsi="Cambria Math"/>
                  <w:szCs w:val="22"/>
                </w:rPr>
                <m:t>k</m:t>
              </m:r>
            </m:e>
          </m:d>
          <m:r>
            <w:rPr>
              <w:rStyle w:val="normaltextrun"/>
              <w:rFonts w:ascii="Cambria Math" w:hAnsi="Cambria Math"/>
              <w:szCs w:val="22"/>
            </w:rPr>
            <m:t>=</m:t>
          </m:r>
          <m:nary>
            <m:naryPr>
              <m:chr m:val="∑"/>
              <m:limLoc m:val="undOvr"/>
              <m:ctrlPr>
                <w:rPr>
                  <w:rStyle w:val="normaltextrun"/>
                  <w:rFonts w:ascii="Cambria Math" w:hAnsi="Cambria Math"/>
                  <w:i/>
                  <w:szCs w:val="22"/>
                </w:rPr>
              </m:ctrlPr>
            </m:naryPr>
            <m:sub>
              <m:r>
                <w:rPr>
                  <w:rStyle w:val="normaltextrun"/>
                  <w:rFonts w:ascii="Cambria Math" w:hAnsi="Cambria Math"/>
                  <w:szCs w:val="22"/>
                </w:rPr>
                <m:t>j=1</m:t>
              </m:r>
            </m:sub>
            <m:sup>
              <m:r>
                <w:rPr>
                  <w:rStyle w:val="normaltextrun"/>
                  <w:rFonts w:ascii="Cambria Math" w:hAnsi="Cambria Math"/>
                  <w:szCs w:val="22"/>
                </w:rPr>
                <m:t>n</m:t>
              </m:r>
            </m:sup>
            <m:e>
              <m:sSub>
                <m:sSubPr>
                  <m:ctrlPr>
                    <w:rPr>
                      <w:rStyle w:val="normaltextrun"/>
                      <w:rFonts w:ascii="Cambria Math" w:hAnsi="Cambria Math"/>
                      <w:i/>
                      <w:szCs w:val="22"/>
                    </w:rPr>
                  </m:ctrlPr>
                </m:sSubPr>
                <m:e>
                  <m:r>
                    <w:rPr>
                      <w:rStyle w:val="normaltextrun"/>
                      <w:rFonts w:ascii="Cambria Math" w:hAnsi="Cambria Math"/>
                      <w:szCs w:val="22"/>
                    </w:rPr>
                    <m:t>W</m:t>
                  </m:r>
                </m:e>
                <m:sub>
                  <m:r>
                    <w:rPr>
                      <w:rStyle w:val="normaltextrun"/>
                      <w:rFonts w:ascii="Cambria Math" w:hAnsi="Cambria Math"/>
                      <w:szCs w:val="22"/>
                    </w:rPr>
                    <m:t>n</m:t>
                  </m:r>
                </m:sub>
              </m:sSub>
              <m:d>
                <m:dPr>
                  <m:ctrlPr>
                    <w:rPr>
                      <w:rStyle w:val="normaltextrun"/>
                      <w:rFonts w:ascii="Cambria Math" w:hAnsi="Cambria Math"/>
                      <w:i/>
                      <w:szCs w:val="22"/>
                    </w:rPr>
                  </m:ctrlPr>
                </m:dPr>
                <m:e>
                  <m:r>
                    <w:rPr>
                      <w:rStyle w:val="normaltextrun"/>
                      <w:rFonts w:ascii="Cambria Math" w:hAnsi="Cambria Math"/>
                      <w:szCs w:val="22"/>
                    </w:rPr>
                    <m:t>j-1</m:t>
                  </m:r>
                </m:e>
              </m:d>
              <m:d>
                <m:dPr>
                  <m:ctrlPr>
                    <w:rPr>
                      <w:rStyle w:val="normaltextrun"/>
                      <w:rFonts w:ascii="Cambria Math" w:hAnsi="Cambria Math"/>
                      <w:i/>
                      <w:szCs w:val="22"/>
                    </w:rPr>
                  </m:ctrlPr>
                </m:dPr>
                <m:e>
                  <m:r>
                    <w:rPr>
                      <w:rStyle w:val="normaltextrun"/>
                      <w:rFonts w:ascii="Cambria Math" w:hAnsi="Cambria Math"/>
                      <w:szCs w:val="22"/>
                    </w:rPr>
                    <m:t>k-1</m:t>
                  </m:r>
                </m:e>
              </m:d>
            </m:e>
          </m:nary>
          <m:r>
            <w:rPr>
              <w:rStyle w:val="normaltextrun"/>
              <w:rFonts w:ascii="Cambria Math" w:hAnsi="Cambria Math"/>
              <w:szCs w:val="22"/>
            </w:rPr>
            <m:t>………(Ec.6)</m:t>
          </m:r>
        </m:oMath>
      </m:oMathPara>
    </w:p>
    <w:p w:rsidR="004648C1" w:rsidRPr="004648C1" w:rsidRDefault="004648C1" w:rsidP="004648C1">
      <w:pPr>
        <w:pStyle w:val="paragraph"/>
        <w:spacing w:before="0" w:beforeAutospacing="0" w:after="0" w:afterAutospacing="0"/>
        <w:ind w:left="360"/>
        <w:jc w:val="both"/>
        <w:textAlignment w:val="baseline"/>
        <w:rPr>
          <w:rStyle w:val="normaltextrun"/>
          <w:szCs w:val="22"/>
        </w:rPr>
      </w:pPr>
    </w:p>
    <w:p w:rsidR="004648C1" w:rsidRDefault="00CB4E12" w:rsidP="004648C1">
      <w:pPr>
        <w:pStyle w:val="paragraph"/>
        <w:spacing w:before="0" w:beforeAutospacing="0" w:after="0" w:afterAutospacing="0"/>
        <w:ind w:left="360"/>
        <w:jc w:val="both"/>
        <w:textAlignment w:val="baseline"/>
        <w:rPr>
          <w:rStyle w:val="normaltextrun"/>
          <w:szCs w:val="22"/>
        </w:rPr>
      </w:pPr>
      <m:oMathPara>
        <m:oMath>
          <m:sSub>
            <m:sSubPr>
              <m:ctrlPr>
                <w:rPr>
                  <w:rStyle w:val="normaltextrun"/>
                  <w:rFonts w:ascii="Cambria Math" w:hAnsi="Cambria Math"/>
                  <w:i/>
                  <w:szCs w:val="22"/>
                </w:rPr>
              </m:ctrlPr>
            </m:sSubPr>
            <m:e>
              <m:r>
                <w:rPr>
                  <w:rStyle w:val="normaltextrun"/>
                  <w:rFonts w:ascii="Cambria Math" w:hAnsi="Cambria Math"/>
                  <w:szCs w:val="22"/>
                </w:rPr>
                <m:t>W</m:t>
              </m:r>
            </m:e>
            <m:sub>
              <m:r>
                <w:rPr>
                  <w:rStyle w:val="normaltextrun"/>
                  <w:rFonts w:ascii="Cambria Math" w:hAnsi="Cambria Math"/>
                  <w:szCs w:val="22"/>
                </w:rPr>
                <m:t>n</m:t>
              </m:r>
            </m:sub>
          </m:sSub>
          <m:r>
            <w:rPr>
              <w:rStyle w:val="normaltextrun"/>
              <w:rFonts w:ascii="Cambria Math" w:hAnsi="Cambria Math"/>
              <w:szCs w:val="22"/>
            </w:rPr>
            <m:t>=</m:t>
          </m:r>
          <m:sSup>
            <m:sSupPr>
              <m:ctrlPr>
                <w:rPr>
                  <w:rStyle w:val="normaltextrun"/>
                  <w:rFonts w:ascii="Cambria Math" w:hAnsi="Cambria Math"/>
                  <w:i/>
                  <w:szCs w:val="22"/>
                </w:rPr>
              </m:ctrlPr>
            </m:sSupPr>
            <m:e>
              <m:r>
                <w:rPr>
                  <w:rStyle w:val="normaltextrun"/>
                  <w:rFonts w:ascii="Cambria Math" w:hAnsi="Cambria Math"/>
                  <w:szCs w:val="22"/>
                </w:rPr>
                <m:t>e</m:t>
              </m:r>
            </m:e>
            <m:sup>
              <m:f>
                <m:fPr>
                  <m:ctrlPr>
                    <w:rPr>
                      <w:rStyle w:val="normaltextrun"/>
                      <w:rFonts w:ascii="Cambria Math" w:hAnsi="Cambria Math"/>
                      <w:i/>
                      <w:szCs w:val="22"/>
                    </w:rPr>
                  </m:ctrlPr>
                </m:fPr>
                <m:num>
                  <m:r>
                    <w:rPr>
                      <w:rStyle w:val="normaltextrun"/>
                      <w:rFonts w:ascii="Cambria Math" w:hAnsi="Cambria Math"/>
                      <w:szCs w:val="22"/>
                    </w:rPr>
                    <m:t>-2π*i</m:t>
                  </m:r>
                </m:num>
                <m:den>
                  <m:r>
                    <w:rPr>
                      <w:rStyle w:val="normaltextrun"/>
                      <w:rFonts w:ascii="Cambria Math" w:hAnsi="Cambria Math"/>
                      <w:szCs w:val="22"/>
                    </w:rPr>
                    <m:t>n</m:t>
                  </m:r>
                </m:den>
              </m:f>
            </m:sup>
          </m:sSup>
          <m:r>
            <w:rPr>
              <w:rStyle w:val="normaltextrun"/>
              <w:rFonts w:ascii="Cambria Math" w:hAnsi="Cambria Math"/>
              <w:szCs w:val="22"/>
            </w:rPr>
            <m:t xml:space="preserve">     ………    (Ec.7)</m:t>
          </m:r>
        </m:oMath>
      </m:oMathPara>
    </w:p>
    <w:p w:rsidR="004648C1" w:rsidRDefault="004648C1" w:rsidP="004648C1">
      <w:pPr>
        <w:pStyle w:val="paragraph"/>
        <w:spacing w:before="0" w:beforeAutospacing="0" w:after="0" w:afterAutospacing="0"/>
        <w:ind w:left="360"/>
        <w:jc w:val="both"/>
        <w:textAlignment w:val="baseline"/>
        <w:rPr>
          <w:rStyle w:val="normaltextrun"/>
          <w:szCs w:val="22"/>
        </w:rPr>
      </w:pPr>
    </w:p>
    <w:p w:rsidR="00B13CFA" w:rsidRDefault="00B13CFA" w:rsidP="004648C1">
      <w:pPr>
        <w:pStyle w:val="paragraph"/>
        <w:spacing w:before="0" w:beforeAutospacing="0" w:after="0" w:afterAutospacing="0"/>
        <w:ind w:left="360"/>
        <w:jc w:val="both"/>
        <w:textAlignment w:val="baseline"/>
        <w:rPr>
          <w:rStyle w:val="normaltextrun"/>
          <w:szCs w:val="22"/>
        </w:rPr>
      </w:pPr>
    </w:p>
    <w:p w:rsidR="00B13CFA" w:rsidRPr="00C87F4E" w:rsidRDefault="00B13CFA" w:rsidP="009358AA">
      <w:pPr>
        <w:pStyle w:val="Ttulo2"/>
        <w:numPr>
          <w:ilvl w:val="1"/>
          <w:numId w:val="1"/>
        </w:numPr>
        <w:rPr>
          <w:rFonts w:ascii="Times New Roman" w:hAnsi="Times New Roman" w:cs="Times New Roman"/>
          <w:b/>
          <w:noProof/>
          <w:color w:val="auto"/>
          <w:sz w:val="24"/>
        </w:rPr>
      </w:pPr>
      <w:r>
        <w:rPr>
          <w:rFonts w:ascii="Times New Roman" w:hAnsi="Times New Roman" w:cs="Times New Roman"/>
          <w:b/>
          <w:noProof/>
          <w:color w:val="auto"/>
          <w:sz w:val="24"/>
        </w:rPr>
        <w:t xml:space="preserve"> </w:t>
      </w:r>
      <w:bookmarkStart w:id="8" w:name="_Toc141833111"/>
      <w:r w:rsidR="004C48CD">
        <w:rPr>
          <w:rFonts w:ascii="Times New Roman" w:hAnsi="Times New Roman" w:cs="Times New Roman"/>
          <w:b/>
          <w:noProof/>
          <w:color w:val="auto"/>
          <w:sz w:val="24"/>
        </w:rPr>
        <w:t>Procedimiento</w:t>
      </w:r>
      <w:bookmarkEnd w:id="8"/>
    </w:p>
    <w:p w:rsidR="004648C1" w:rsidRDefault="004648C1" w:rsidP="00B13CFA">
      <w:pPr>
        <w:ind w:left="360"/>
      </w:pPr>
    </w:p>
    <w:p w:rsidR="00B13CFA" w:rsidRPr="00B13CFA" w:rsidRDefault="00B13CFA" w:rsidP="00B13CFA">
      <w:pPr>
        <w:ind w:left="360"/>
        <w:jc w:val="both"/>
        <w:rPr>
          <w:rFonts w:ascii="Times New Roman" w:eastAsiaTheme="minorEastAsia" w:hAnsi="Times New Roman" w:cs="Times New Roman"/>
          <w:sz w:val="24"/>
        </w:rPr>
      </w:pPr>
      <w:r w:rsidRPr="00B13CFA">
        <w:rPr>
          <w:rFonts w:ascii="Times New Roman" w:hAnsi="Times New Roman" w:cs="Times New Roman"/>
          <w:sz w:val="24"/>
        </w:rPr>
        <w:t xml:space="preserve">En la Figura </w:t>
      </w:r>
      <w:r w:rsidR="00E41711">
        <w:rPr>
          <w:rFonts w:ascii="Times New Roman" w:hAnsi="Times New Roman" w:cs="Times New Roman"/>
          <w:sz w:val="24"/>
        </w:rPr>
        <w:t>2</w:t>
      </w:r>
      <w:r w:rsidRPr="00B13CFA">
        <w:rPr>
          <w:rFonts w:ascii="Times New Roman" w:hAnsi="Times New Roman" w:cs="Times New Roman"/>
          <w:sz w:val="24"/>
        </w:rPr>
        <w:t xml:space="preserve">, se muestra el diagrama general de la función </w:t>
      </w:r>
      <w:proofErr w:type="spellStart"/>
      <w:r w:rsidRPr="00B13CFA">
        <w:rPr>
          <w:rFonts w:ascii="Times New Roman" w:hAnsi="Times New Roman" w:cs="Times New Roman"/>
          <w:i/>
          <w:sz w:val="24"/>
        </w:rPr>
        <w:t>GetFFTBands</w:t>
      </w:r>
      <w:proofErr w:type="spellEnd"/>
      <w:r w:rsidRPr="00B13CFA">
        <w:rPr>
          <w:rFonts w:ascii="Times New Roman" w:hAnsi="Times New Roman" w:cs="Times New Roman"/>
          <w:sz w:val="24"/>
        </w:rPr>
        <w:t xml:space="preserve">. Las entradas de la función son una señal dominada D1, la frecuencia de muestreo </w:t>
      </w:r>
      <m:oMath>
        <m:r>
          <w:rPr>
            <w:rFonts w:ascii="Cambria Math" w:hAnsi="Cambria Math" w:cs="Times New Roman"/>
            <w:sz w:val="24"/>
          </w:rPr>
          <m:t>fs</m:t>
        </m:r>
      </m:oMath>
      <w:r w:rsidRPr="00B13CFA">
        <w:rPr>
          <w:rFonts w:ascii="Times New Roman" w:eastAsiaTheme="minorEastAsia" w:hAnsi="Times New Roman" w:cs="Times New Roman"/>
          <w:sz w:val="24"/>
        </w:rPr>
        <w:t xml:space="preserve"> y una estructura con los nombres de los electrodos en orden de almacenamiento, llamada </w:t>
      </w:r>
      <w:proofErr w:type="spellStart"/>
      <w:r w:rsidRPr="00B13CFA">
        <w:rPr>
          <w:rFonts w:ascii="Times New Roman" w:eastAsiaTheme="minorEastAsia" w:hAnsi="Times New Roman" w:cs="Times New Roman"/>
          <w:i/>
          <w:sz w:val="24"/>
        </w:rPr>
        <w:t>electrode</w:t>
      </w:r>
      <w:proofErr w:type="spellEnd"/>
      <w:r w:rsidRPr="00B13CFA">
        <w:rPr>
          <w:rFonts w:ascii="Times New Roman" w:eastAsiaTheme="minorEastAsia" w:hAnsi="Times New Roman" w:cs="Times New Roman"/>
          <w:i/>
          <w:sz w:val="24"/>
        </w:rPr>
        <w:t>.</w:t>
      </w:r>
      <w:r w:rsidRPr="00B13CFA">
        <w:rPr>
          <w:rFonts w:ascii="Times New Roman" w:eastAsiaTheme="minorEastAsia" w:hAnsi="Times New Roman" w:cs="Times New Roman"/>
          <w:sz w:val="24"/>
        </w:rPr>
        <w:t xml:space="preserve"> La entrada D1, puede ser una señal o un conjunto de señales, para cualquier caso, la salida son las bandas de la señal o señales (</w:t>
      </w:r>
      <w:r w:rsidRPr="00B13CFA">
        <w:rPr>
          <w:rFonts w:ascii="Times New Roman" w:eastAsiaTheme="minorEastAsia" w:hAnsi="Times New Roman" w:cs="Times New Roman"/>
          <w:i/>
          <w:sz w:val="24"/>
        </w:rPr>
        <w:t xml:space="preserve">delta, theta, </w:t>
      </w:r>
      <w:proofErr w:type="spellStart"/>
      <w:r w:rsidRPr="00B13CFA">
        <w:rPr>
          <w:rFonts w:ascii="Times New Roman" w:eastAsiaTheme="minorEastAsia" w:hAnsi="Times New Roman" w:cs="Times New Roman"/>
          <w:i/>
          <w:sz w:val="24"/>
        </w:rPr>
        <w:t>alpha</w:t>
      </w:r>
      <w:proofErr w:type="spellEnd"/>
      <w:r w:rsidRPr="00B13CFA">
        <w:rPr>
          <w:rFonts w:ascii="Times New Roman" w:eastAsiaTheme="minorEastAsia" w:hAnsi="Times New Roman" w:cs="Times New Roman"/>
          <w:i/>
          <w:sz w:val="24"/>
        </w:rPr>
        <w:t>, beta</w:t>
      </w:r>
      <w:r w:rsidRPr="00B13CFA">
        <w:rPr>
          <w:rFonts w:ascii="Times New Roman" w:eastAsiaTheme="minorEastAsia" w:hAnsi="Times New Roman" w:cs="Times New Roman"/>
          <w:sz w:val="24"/>
        </w:rPr>
        <w:t xml:space="preserve"> y </w:t>
      </w:r>
      <w:proofErr w:type="spellStart"/>
      <w:r w:rsidRPr="00B13CFA">
        <w:rPr>
          <w:rFonts w:ascii="Times New Roman" w:eastAsiaTheme="minorEastAsia" w:hAnsi="Times New Roman" w:cs="Times New Roman"/>
          <w:i/>
          <w:sz w:val="24"/>
        </w:rPr>
        <w:t>ram</w:t>
      </w:r>
      <w:proofErr w:type="spellEnd"/>
      <w:r w:rsidRPr="00B13CFA">
        <w:rPr>
          <w:rFonts w:ascii="Times New Roman" w:eastAsiaTheme="minorEastAsia" w:hAnsi="Times New Roman" w:cs="Times New Roman"/>
          <w:sz w:val="24"/>
        </w:rPr>
        <w:t>), su respectivo rango de frecuencias (</w:t>
      </w:r>
      <m:oMath>
        <m:r>
          <w:rPr>
            <w:rFonts w:ascii="Cambria Math" w:eastAsiaTheme="minorEastAsia" w:hAnsi="Cambria Math" w:cs="Times New Roman"/>
            <w:sz w:val="24"/>
          </w:rPr>
          <m:t>fd, ft, fa, fb y fr</m:t>
        </m:r>
      </m:oMath>
      <w:r w:rsidRPr="00B13CFA">
        <w:rPr>
          <w:rFonts w:ascii="Times New Roman" w:eastAsiaTheme="minorEastAsia" w:hAnsi="Times New Roman" w:cs="Times New Roman"/>
          <w:sz w:val="24"/>
        </w:rPr>
        <w:t>) y dos matrices que contienen los valores de las amplitudes y frecuencias dominantes (</w:t>
      </w:r>
      <w:proofErr w:type="spellStart"/>
      <w:r w:rsidRPr="00B13CFA">
        <w:rPr>
          <w:rFonts w:ascii="Times New Roman" w:eastAsiaTheme="minorEastAsia" w:hAnsi="Times New Roman" w:cs="Times New Roman"/>
          <w:i/>
          <w:sz w:val="24"/>
        </w:rPr>
        <w:t>DAmps</w:t>
      </w:r>
      <w:proofErr w:type="spellEnd"/>
      <w:r w:rsidRPr="00B13CFA">
        <w:rPr>
          <w:rFonts w:ascii="Times New Roman" w:eastAsiaTheme="minorEastAsia" w:hAnsi="Times New Roman" w:cs="Times New Roman"/>
          <w:sz w:val="24"/>
        </w:rPr>
        <w:t xml:space="preserve">, y </w:t>
      </w:r>
      <w:proofErr w:type="spellStart"/>
      <w:r w:rsidRPr="00B13CFA">
        <w:rPr>
          <w:rFonts w:ascii="Times New Roman" w:eastAsiaTheme="minorEastAsia" w:hAnsi="Times New Roman" w:cs="Times New Roman"/>
          <w:i/>
          <w:sz w:val="24"/>
        </w:rPr>
        <w:t>DFqs</w:t>
      </w:r>
      <w:proofErr w:type="spellEnd"/>
      <w:r w:rsidRPr="00B13CFA">
        <w:rPr>
          <w:rFonts w:ascii="Times New Roman" w:eastAsiaTheme="minorEastAsia" w:hAnsi="Times New Roman" w:cs="Times New Roman"/>
          <w:sz w:val="24"/>
        </w:rPr>
        <w:t>), con los valores por señal y por bandas, respectivamente.</w:t>
      </w:r>
    </w:p>
    <w:p w:rsidR="00B13CFA" w:rsidRDefault="00B13CFA" w:rsidP="00B13CFA">
      <w:pPr>
        <w:ind w:left="360"/>
      </w:pPr>
    </w:p>
    <w:p w:rsidR="00B13CFA" w:rsidRDefault="00B13CFA" w:rsidP="00B13CFA">
      <w:pPr>
        <w:ind w:left="360"/>
        <w:jc w:val="center"/>
      </w:pPr>
      <w:r>
        <w:rPr>
          <w:noProof/>
        </w:rPr>
        <w:lastRenderedPageBreak/>
        <w:drawing>
          <wp:inline distT="0" distB="0" distL="0" distR="0" wp14:anchorId="5CFD6F0E" wp14:editId="019A4A46">
            <wp:extent cx="3960110" cy="861391"/>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6"/>
                    <a:stretch>
                      <a:fillRect/>
                    </a:stretch>
                  </pic:blipFill>
                  <pic:spPr>
                    <a:xfrm>
                      <a:off x="0" y="0"/>
                      <a:ext cx="3960110" cy="861391"/>
                    </a:xfrm>
                    <a:prstGeom prst="rect">
                      <a:avLst/>
                    </a:prstGeom>
                  </pic:spPr>
                </pic:pic>
              </a:graphicData>
            </a:graphic>
          </wp:inline>
        </w:drawing>
      </w:r>
    </w:p>
    <w:p w:rsidR="00B13CFA" w:rsidRDefault="00B13CFA" w:rsidP="00B13CFA">
      <w:pPr>
        <w:ind w:left="360"/>
        <w:jc w:val="center"/>
        <w:rPr>
          <w:rFonts w:ascii="Times New Roman" w:hAnsi="Times New Roman" w:cs="Times New Roman"/>
        </w:rPr>
      </w:pPr>
      <w:r>
        <w:rPr>
          <w:rFonts w:ascii="Times New Roman" w:hAnsi="Times New Roman" w:cs="Times New Roman"/>
        </w:rPr>
        <w:t xml:space="preserve">Figura </w:t>
      </w:r>
      <w:r w:rsidR="00E41711">
        <w:rPr>
          <w:rFonts w:ascii="Times New Roman" w:hAnsi="Times New Roman" w:cs="Times New Roman"/>
        </w:rPr>
        <w:t>2</w:t>
      </w:r>
      <w:r>
        <w:rPr>
          <w:rFonts w:ascii="Times New Roman" w:hAnsi="Times New Roman" w:cs="Times New Roman"/>
        </w:rPr>
        <w:t xml:space="preserve">. Diagrama de la función </w:t>
      </w:r>
      <w:proofErr w:type="spellStart"/>
      <w:r>
        <w:rPr>
          <w:rFonts w:ascii="Times New Roman" w:hAnsi="Times New Roman" w:cs="Times New Roman"/>
        </w:rPr>
        <w:t>GetFFTBands</w:t>
      </w:r>
      <w:proofErr w:type="spellEnd"/>
    </w:p>
    <w:p w:rsidR="00B13CFA" w:rsidRDefault="00B13CFA" w:rsidP="00B13CFA">
      <w:pPr>
        <w:ind w:left="360"/>
        <w:jc w:val="center"/>
        <w:rPr>
          <w:rFonts w:ascii="Times New Roman" w:hAnsi="Times New Roman" w:cs="Times New Roman"/>
        </w:rPr>
      </w:pPr>
    </w:p>
    <w:p w:rsidR="00B13CFA" w:rsidRDefault="00B13CFA" w:rsidP="008E2500">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El primer paso es la obtención de parámetros mediante la FFT es la transformación de la serie de tiempo completa al dominio de la frecuencia, para lo cual se hace uso de la función </w:t>
      </w:r>
      <w:r w:rsidRPr="00B13CFA">
        <w:rPr>
          <w:rFonts w:ascii="Times New Roman" w:hAnsi="Times New Roman" w:cs="Times New Roman"/>
          <w:i/>
          <w:sz w:val="24"/>
        </w:rPr>
        <w:t>“</w:t>
      </w:r>
      <w:proofErr w:type="spellStart"/>
      <w:r w:rsidRPr="00B13CFA">
        <w:rPr>
          <w:rFonts w:ascii="Times New Roman" w:hAnsi="Times New Roman" w:cs="Times New Roman"/>
          <w:i/>
          <w:sz w:val="24"/>
        </w:rPr>
        <w:t>fft</w:t>
      </w:r>
      <w:proofErr w:type="spellEnd"/>
      <w:r w:rsidRPr="00B13CFA">
        <w:rPr>
          <w:rFonts w:ascii="Times New Roman" w:hAnsi="Times New Roman" w:cs="Times New Roman"/>
          <w:i/>
          <w:sz w:val="24"/>
        </w:rPr>
        <w:t>”</w:t>
      </w:r>
      <w:r>
        <w:rPr>
          <w:rFonts w:ascii="Times New Roman" w:hAnsi="Times New Roman" w:cs="Times New Roman"/>
          <w:i/>
          <w:sz w:val="24"/>
        </w:rPr>
        <w:t xml:space="preserve"> </w:t>
      </w:r>
      <w:r>
        <w:rPr>
          <w:rFonts w:ascii="Times New Roman" w:hAnsi="Times New Roman" w:cs="Times New Roman"/>
          <w:sz w:val="24"/>
        </w:rPr>
        <w:t>de Matlab. Con dicha transformación se obtienen los coeficientes de la serie y la magnitud correspondiente.</w:t>
      </w:r>
    </w:p>
    <w:p w:rsidR="008E2500" w:rsidRDefault="008E2500" w:rsidP="008E2500">
      <w:pPr>
        <w:pStyle w:val="Prrafodelista"/>
        <w:jc w:val="both"/>
        <w:rPr>
          <w:rFonts w:ascii="Times New Roman" w:hAnsi="Times New Roman" w:cs="Times New Roman"/>
          <w:sz w:val="24"/>
        </w:rPr>
      </w:pPr>
    </w:p>
    <w:p w:rsidR="00B13CFA" w:rsidRDefault="00B13CFA" w:rsidP="008E2500">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El segundo paso es determinar la frecuencia dominante y el valor de su amplitud, </w:t>
      </w:r>
      <w:r w:rsidR="000C180C">
        <w:rPr>
          <w:rFonts w:ascii="Times New Roman" w:hAnsi="Times New Roman" w:cs="Times New Roman"/>
          <w:sz w:val="24"/>
        </w:rPr>
        <w:t xml:space="preserve">almacenándose en variables distintas. En caso de que la entrada sea una matriz, el cálculo se realiza por columna y las variables de frecuencia y amplitud dominante son vectores. Para dicho paso, se hace uso de una función denominada </w:t>
      </w:r>
      <w:proofErr w:type="spellStart"/>
      <w:r w:rsidR="000C180C">
        <w:rPr>
          <w:rFonts w:ascii="Times New Roman" w:hAnsi="Times New Roman" w:cs="Times New Roman"/>
          <w:i/>
          <w:sz w:val="24"/>
        </w:rPr>
        <w:t>AFDominant</w:t>
      </w:r>
      <w:proofErr w:type="spellEnd"/>
      <w:r w:rsidR="000C180C">
        <w:rPr>
          <w:rFonts w:ascii="Times New Roman" w:hAnsi="Times New Roman" w:cs="Times New Roman"/>
          <w:sz w:val="24"/>
        </w:rPr>
        <w:t>, cuyas entradas son los valores de la señal y el rango de frecuencias en donde se expresa, la salida serán los valores de frecuencia y amplitud dominantes.</w:t>
      </w:r>
    </w:p>
    <w:p w:rsidR="008E2500" w:rsidRPr="008E2500" w:rsidRDefault="008E2500" w:rsidP="008E2500">
      <w:pPr>
        <w:pStyle w:val="Prrafodelista"/>
        <w:rPr>
          <w:rFonts w:ascii="Times New Roman" w:hAnsi="Times New Roman" w:cs="Times New Roman"/>
          <w:sz w:val="24"/>
        </w:rPr>
      </w:pPr>
    </w:p>
    <w:p w:rsidR="008E2500" w:rsidRDefault="008E2500" w:rsidP="008E2500">
      <w:pPr>
        <w:pStyle w:val="Prrafodelista"/>
        <w:jc w:val="both"/>
        <w:rPr>
          <w:rFonts w:ascii="Times New Roman" w:hAnsi="Times New Roman" w:cs="Times New Roman"/>
          <w:sz w:val="24"/>
        </w:rPr>
      </w:pPr>
    </w:p>
    <w:p w:rsidR="000C180C" w:rsidRPr="008E2500" w:rsidRDefault="000C180C" w:rsidP="008E2500">
      <w:pPr>
        <w:pStyle w:val="Prrafodelista"/>
        <w:numPr>
          <w:ilvl w:val="0"/>
          <w:numId w:val="13"/>
        </w:numPr>
        <w:jc w:val="both"/>
        <w:rPr>
          <w:rFonts w:ascii="Times New Roman" w:hAnsi="Times New Roman" w:cs="Times New Roman"/>
          <w:sz w:val="24"/>
        </w:rPr>
      </w:pPr>
      <w:r>
        <w:rPr>
          <w:rFonts w:ascii="Times New Roman" w:hAnsi="Times New Roman" w:cs="Times New Roman"/>
          <w:sz w:val="24"/>
        </w:rPr>
        <w:t>El tercer paso consiste en la separación por bandas de la serie o series de tiempo de entrada, para ello se considera el rango de frecuencias en las que las señales electroencefalográficas se expresan como se muestra en la Tabla 1. Dados los rangos de frecuencia (</w:t>
      </w:r>
      <m:oMath>
        <m:r>
          <w:rPr>
            <w:rFonts w:ascii="Cambria Math" w:eastAsiaTheme="minorEastAsia" w:hAnsi="Cambria Math" w:cs="Times New Roman"/>
            <w:sz w:val="24"/>
          </w:rPr>
          <m:t>fd, ft, fa, fb y fr</m:t>
        </m:r>
      </m:oMath>
      <w:r>
        <w:rPr>
          <w:rFonts w:ascii="Times New Roman" w:hAnsi="Times New Roman" w:cs="Times New Roman"/>
          <w:sz w:val="24"/>
        </w:rPr>
        <w:t xml:space="preserve">) se procede a segmentar las series en </w:t>
      </w:r>
      <w:r>
        <w:rPr>
          <w:rFonts w:ascii="Times New Roman" w:hAnsi="Times New Roman" w:cs="Times New Roman"/>
          <w:i/>
          <w:sz w:val="24"/>
        </w:rPr>
        <w:t xml:space="preserve">delta, theta, Alpha, beta </w:t>
      </w:r>
      <w:r>
        <w:rPr>
          <w:rFonts w:ascii="Times New Roman" w:hAnsi="Times New Roman" w:cs="Times New Roman"/>
          <w:sz w:val="24"/>
        </w:rPr>
        <w:t xml:space="preserve">y </w:t>
      </w:r>
      <w:proofErr w:type="spellStart"/>
      <w:r>
        <w:rPr>
          <w:rFonts w:ascii="Times New Roman" w:hAnsi="Times New Roman" w:cs="Times New Roman"/>
          <w:i/>
          <w:sz w:val="24"/>
        </w:rPr>
        <w:t>rum</w:t>
      </w:r>
      <w:proofErr w:type="spellEnd"/>
      <w:r>
        <w:rPr>
          <w:rFonts w:ascii="Times New Roman" w:hAnsi="Times New Roman" w:cs="Times New Roman"/>
          <w:i/>
          <w:sz w:val="24"/>
        </w:rPr>
        <w:t xml:space="preserve"> (gamma)</w:t>
      </w:r>
      <w:r>
        <w:rPr>
          <w:rFonts w:ascii="Times New Roman" w:hAnsi="Times New Roman" w:cs="Times New Roman"/>
          <w:sz w:val="24"/>
        </w:rPr>
        <w:t xml:space="preserve">. Así, tanto las bandas como su rango serán variables de salida para la función </w:t>
      </w:r>
      <w:proofErr w:type="spellStart"/>
      <w:r>
        <w:rPr>
          <w:rFonts w:ascii="Times New Roman" w:hAnsi="Times New Roman" w:cs="Times New Roman"/>
          <w:i/>
          <w:sz w:val="24"/>
        </w:rPr>
        <w:t>GetFFTBands</w:t>
      </w:r>
      <w:proofErr w:type="spellEnd"/>
      <w:r>
        <w:rPr>
          <w:rFonts w:ascii="Times New Roman" w:hAnsi="Times New Roman" w:cs="Times New Roman"/>
          <w:i/>
          <w:sz w:val="24"/>
        </w:rPr>
        <w:t>.</w:t>
      </w:r>
    </w:p>
    <w:p w:rsidR="008E2500" w:rsidRDefault="008E2500" w:rsidP="008E2500">
      <w:pPr>
        <w:pStyle w:val="Prrafodelista"/>
        <w:jc w:val="both"/>
        <w:rPr>
          <w:rFonts w:ascii="Times New Roman" w:hAnsi="Times New Roman" w:cs="Times New Roman"/>
          <w:sz w:val="24"/>
        </w:rPr>
      </w:pPr>
    </w:p>
    <w:p w:rsidR="000C180C" w:rsidRDefault="000C180C" w:rsidP="008E2500">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El paso cuatro, corresponde a encontrar la amplitud </w:t>
      </w:r>
      <w:r w:rsidR="00053205">
        <w:rPr>
          <w:rFonts w:ascii="Times New Roman" w:hAnsi="Times New Roman" w:cs="Times New Roman"/>
          <w:sz w:val="24"/>
        </w:rPr>
        <w:t xml:space="preserve">y frecuencia dominante en cada banda, para ello se hace uso nuevamente de la función </w:t>
      </w:r>
      <w:proofErr w:type="spellStart"/>
      <w:r w:rsidR="00053205">
        <w:rPr>
          <w:rFonts w:ascii="Times New Roman" w:hAnsi="Times New Roman" w:cs="Times New Roman"/>
          <w:sz w:val="24"/>
        </w:rPr>
        <w:t>AFDominant</w:t>
      </w:r>
      <w:proofErr w:type="spellEnd"/>
      <w:r w:rsidR="00053205">
        <w:rPr>
          <w:rFonts w:ascii="Times New Roman" w:hAnsi="Times New Roman" w:cs="Times New Roman"/>
          <w:sz w:val="24"/>
        </w:rPr>
        <w:t>, mencionada en el paso 2.</w:t>
      </w:r>
    </w:p>
    <w:p w:rsidR="008E2500" w:rsidRPr="008E2500" w:rsidRDefault="008E2500" w:rsidP="008E2500">
      <w:pPr>
        <w:pStyle w:val="Prrafodelista"/>
        <w:rPr>
          <w:rFonts w:ascii="Times New Roman" w:hAnsi="Times New Roman" w:cs="Times New Roman"/>
          <w:sz w:val="24"/>
        </w:rPr>
      </w:pPr>
    </w:p>
    <w:p w:rsidR="008E2500" w:rsidRDefault="008E2500" w:rsidP="008E2500">
      <w:pPr>
        <w:pStyle w:val="Prrafodelista"/>
        <w:jc w:val="both"/>
        <w:rPr>
          <w:rFonts w:ascii="Times New Roman" w:hAnsi="Times New Roman" w:cs="Times New Roman"/>
          <w:sz w:val="24"/>
        </w:rPr>
      </w:pPr>
    </w:p>
    <w:p w:rsidR="00053205" w:rsidRDefault="00053205" w:rsidP="008E2500">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El último paso de la sección corresponde al almacenamiento de las amplitudes y frecuencias dominantes, tanto general como por bandas de tabla, denominadas </w:t>
      </w:r>
      <w:proofErr w:type="spellStart"/>
      <w:r>
        <w:rPr>
          <w:rFonts w:ascii="Times New Roman" w:hAnsi="Times New Roman" w:cs="Times New Roman"/>
          <w:i/>
          <w:sz w:val="24"/>
        </w:rPr>
        <w:t>DAmps</w:t>
      </w:r>
      <w:proofErr w:type="spellEnd"/>
      <w:r>
        <w:rPr>
          <w:rFonts w:ascii="Times New Roman" w:hAnsi="Times New Roman" w:cs="Times New Roman"/>
          <w:sz w:val="24"/>
        </w:rPr>
        <w:t xml:space="preserve"> y </w:t>
      </w:r>
      <w:proofErr w:type="spellStart"/>
      <w:r>
        <w:rPr>
          <w:rFonts w:ascii="Times New Roman" w:hAnsi="Times New Roman" w:cs="Times New Roman"/>
          <w:i/>
          <w:sz w:val="24"/>
        </w:rPr>
        <w:t>DFqs</w:t>
      </w:r>
      <w:proofErr w:type="spellEnd"/>
      <w:r>
        <w:rPr>
          <w:rFonts w:ascii="Times New Roman" w:hAnsi="Times New Roman" w:cs="Times New Roman"/>
          <w:sz w:val="24"/>
        </w:rPr>
        <w:t xml:space="preserve">, respectivamente, las cuales serán variables de salida de la función </w:t>
      </w:r>
      <w:proofErr w:type="spellStart"/>
      <w:r>
        <w:rPr>
          <w:rFonts w:ascii="Times New Roman" w:hAnsi="Times New Roman" w:cs="Times New Roman"/>
          <w:i/>
          <w:sz w:val="24"/>
        </w:rPr>
        <w:t>GetFFTBands</w:t>
      </w:r>
      <w:proofErr w:type="spellEnd"/>
      <w:r>
        <w:rPr>
          <w:rFonts w:ascii="Times New Roman" w:hAnsi="Times New Roman" w:cs="Times New Roman"/>
          <w:i/>
          <w:sz w:val="24"/>
        </w:rPr>
        <w:t>.</w:t>
      </w:r>
    </w:p>
    <w:p w:rsidR="00053205" w:rsidRDefault="00053205" w:rsidP="00053205">
      <w:pPr>
        <w:jc w:val="both"/>
        <w:rPr>
          <w:rFonts w:ascii="Times New Roman" w:hAnsi="Times New Roman" w:cs="Times New Roman"/>
          <w:sz w:val="24"/>
        </w:rPr>
      </w:pPr>
    </w:p>
    <w:p w:rsidR="00E41711" w:rsidRDefault="00E41711" w:rsidP="00053205">
      <w:pPr>
        <w:jc w:val="both"/>
        <w:rPr>
          <w:rFonts w:ascii="Times New Roman" w:hAnsi="Times New Roman" w:cs="Times New Roman"/>
          <w:sz w:val="24"/>
        </w:rPr>
      </w:pPr>
    </w:p>
    <w:p w:rsidR="00E41711" w:rsidRDefault="00E41711" w:rsidP="00053205">
      <w:pPr>
        <w:jc w:val="both"/>
        <w:rPr>
          <w:rFonts w:ascii="Times New Roman" w:hAnsi="Times New Roman" w:cs="Times New Roman"/>
          <w:sz w:val="24"/>
        </w:rPr>
      </w:pPr>
    </w:p>
    <w:p w:rsidR="00E41711" w:rsidRDefault="00E41711" w:rsidP="00053205">
      <w:pPr>
        <w:jc w:val="both"/>
        <w:rPr>
          <w:rFonts w:ascii="Times New Roman" w:hAnsi="Times New Roman" w:cs="Times New Roman"/>
          <w:sz w:val="24"/>
        </w:rPr>
      </w:pPr>
    </w:p>
    <w:tbl>
      <w:tblPr>
        <w:tblStyle w:val="TableGrid"/>
        <w:tblW w:w="4487" w:type="dxa"/>
        <w:tblInd w:w="2312" w:type="dxa"/>
        <w:tblCellMar>
          <w:top w:w="31" w:type="dxa"/>
          <w:right w:w="17" w:type="dxa"/>
        </w:tblCellMar>
        <w:tblLook w:val="04A0" w:firstRow="1" w:lastRow="0" w:firstColumn="1" w:lastColumn="0" w:noHBand="0" w:noVBand="1"/>
      </w:tblPr>
      <w:tblGrid>
        <w:gridCol w:w="1960"/>
        <w:gridCol w:w="2527"/>
      </w:tblGrid>
      <w:tr w:rsidR="00053205" w:rsidTr="00551825">
        <w:trPr>
          <w:trHeight w:val="247"/>
        </w:trPr>
        <w:tc>
          <w:tcPr>
            <w:tcW w:w="1960" w:type="dxa"/>
            <w:tcBorders>
              <w:top w:val="single" w:sz="3" w:space="0" w:color="000000"/>
              <w:left w:val="single" w:sz="3" w:space="0" w:color="000000"/>
              <w:bottom w:val="single" w:sz="3" w:space="0" w:color="000000"/>
              <w:right w:val="nil"/>
            </w:tcBorders>
          </w:tcPr>
          <w:p w:rsidR="00053205" w:rsidRDefault="00053205" w:rsidP="00551825">
            <w:pPr>
              <w:spacing w:line="259" w:lineRule="auto"/>
              <w:jc w:val="right"/>
            </w:pPr>
            <w:proofErr w:type="spellStart"/>
            <w:r>
              <w:lastRenderedPageBreak/>
              <w:t>Frecuen</w:t>
            </w:r>
            <w:proofErr w:type="spellEnd"/>
          </w:p>
        </w:tc>
        <w:tc>
          <w:tcPr>
            <w:tcW w:w="2527" w:type="dxa"/>
            <w:tcBorders>
              <w:top w:val="single" w:sz="3" w:space="0" w:color="000000"/>
              <w:left w:val="nil"/>
              <w:bottom w:val="single" w:sz="3" w:space="0" w:color="000000"/>
              <w:right w:val="single" w:sz="3" w:space="0" w:color="000000"/>
            </w:tcBorders>
          </w:tcPr>
          <w:p w:rsidR="00053205" w:rsidRDefault="00053205" w:rsidP="00551825">
            <w:pPr>
              <w:spacing w:line="259" w:lineRule="auto"/>
              <w:ind w:left="-17"/>
            </w:pPr>
            <w:proofErr w:type="spellStart"/>
            <w:r>
              <w:t>cias</w:t>
            </w:r>
            <w:proofErr w:type="spellEnd"/>
            <w:r>
              <w:t xml:space="preserve"> por </w:t>
            </w:r>
            <w:proofErr w:type="spellStart"/>
            <w:r>
              <w:t>banda</w:t>
            </w:r>
            <w:proofErr w:type="spellEnd"/>
          </w:p>
        </w:tc>
      </w:tr>
      <w:tr w:rsidR="00053205" w:rsidTr="00551825">
        <w:trPr>
          <w:trHeight w:val="247"/>
        </w:trPr>
        <w:tc>
          <w:tcPr>
            <w:tcW w:w="1960" w:type="dxa"/>
            <w:tcBorders>
              <w:top w:val="single" w:sz="3" w:space="0" w:color="000000"/>
              <w:left w:val="single" w:sz="3" w:space="0" w:color="000000"/>
              <w:bottom w:val="single" w:sz="3" w:space="0" w:color="000000"/>
              <w:right w:val="double" w:sz="3" w:space="0" w:color="000000"/>
            </w:tcBorders>
          </w:tcPr>
          <w:p w:rsidR="00053205" w:rsidRDefault="00053205" w:rsidP="00551825">
            <w:pPr>
              <w:spacing w:line="259" w:lineRule="auto"/>
              <w:ind w:left="120"/>
            </w:pPr>
            <w:r>
              <w:t>Banda</w:t>
            </w:r>
          </w:p>
        </w:tc>
        <w:tc>
          <w:tcPr>
            <w:tcW w:w="2527" w:type="dxa"/>
            <w:tcBorders>
              <w:top w:val="single" w:sz="3" w:space="0" w:color="000000"/>
              <w:left w:val="double" w:sz="3" w:space="0" w:color="000000"/>
              <w:bottom w:val="single" w:sz="3" w:space="0" w:color="000000"/>
              <w:right w:val="single" w:sz="3" w:space="0" w:color="000000"/>
            </w:tcBorders>
          </w:tcPr>
          <w:p w:rsidR="00053205" w:rsidRDefault="00053205" w:rsidP="00551825">
            <w:pPr>
              <w:spacing w:line="259" w:lineRule="auto"/>
              <w:ind w:left="139"/>
            </w:pPr>
            <w:proofErr w:type="spellStart"/>
            <w:r>
              <w:t>Rango</w:t>
            </w:r>
            <w:proofErr w:type="spellEnd"/>
            <w:r>
              <w:t xml:space="preserve"> de </w:t>
            </w:r>
            <w:proofErr w:type="spellStart"/>
            <w:r>
              <w:t>frecuencias</w:t>
            </w:r>
            <w:proofErr w:type="spellEnd"/>
          </w:p>
        </w:tc>
      </w:tr>
      <w:tr w:rsidR="00053205" w:rsidTr="00551825">
        <w:trPr>
          <w:trHeight w:val="241"/>
        </w:trPr>
        <w:tc>
          <w:tcPr>
            <w:tcW w:w="1960" w:type="dxa"/>
            <w:tcBorders>
              <w:top w:val="single" w:sz="3" w:space="0" w:color="000000"/>
              <w:left w:val="single" w:sz="3" w:space="0" w:color="000000"/>
              <w:bottom w:val="nil"/>
              <w:right w:val="double" w:sz="3" w:space="0" w:color="000000"/>
            </w:tcBorders>
          </w:tcPr>
          <w:p w:rsidR="00053205" w:rsidRDefault="00053205" w:rsidP="00551825">
            <w:pPr>
              <w:spacing w:line="259" w:lineRule="auto"/>
              <w:ind w:left="120"/>
            </w:pPr>
            <w:r>
              <w:t>Delta</w:t>
            </w:r>
          </w:p>
        </w:tc>
        <w:tc>
          <w:tcPr>
            <w:tcW w:w="2527" w:type="dxa"/>
            <w:tcBorders>
              <w:top w:val="single" w:sz="3" w:space="0" w:color="000000"/>
              <w:left w:val="double" w:sz="3" w:space="0" w:color="000000"/>
              <w:bottom w:val="nil"/>
              <w:right w:val="single" w:sz="3" w:space="0" w:color="000000"/>
            </w:tcBorders>
          </w:tcPr>
          <w:p w:rsidR="00053205" w:rsidRDefault="00053205" w:rsidP="00551825">
            <w:pPr>
              <w:spacing w:line="259" w:lineRule="auto"/>
              <w:ind w:left="139"/>
            </w:pPr>
            <w:r>
              <w:t>0-4 Hz</w:t>
            </w:r>
          </w:p>
        </w:tc>
      </w:tr>
      <w:tr w:rsidR="00053205" w:rsidTr="00551825">
        <w:trPr>
          <w:trHeight w:val="239"/>
        </w:trPr>
        <w:tc>
          <w:tcPr>
            <w:tcW w:w="1960" w:type="dxa"/>
            <w:tcBorders>
              <w:top w:val="nil"/>
              <w:left w:val="single" w:sz="3" w:space="0" w:color="000000"/>
              <w:bottom w:val="nil"/>
              <w:right w:val="double" w:sz="3" w:space="0" w:color="000000"/>
            </w:tcBorders>
          </w:tcPr>
          <w:p w:rsidR="00053205" w:rsidRDefault="00053205" w:rsidP="00551825">
            <w:pPr>
              <w:spacing w:line="259" w:lineRule="auto"/>
              <w:ind w:left="120"/>
            </w:pPr>
            <w:r>
              <w:t>Theta</w:t>
            </w:r>
          </w:p>
        </w:tc>
        <w:tc>
          <w:tcPr>
            <w:tcW w:w="2527" w:type="dxa"/>
            <w:tcBorders>
              <w:top w:val="nil"/>
              <w:left w:val="double" w:sz="3" w:space="0" w:color="000000"/>
              <w:bottom w:val="nil"/>
              <w:right w:val="single" w:sz="3" w:space="0" w:color="000000"/>
            </w:tcBorders>
          </w:tcPr>
          <w:p w:rsidR="00053205" w:rsidRDefault="00053205" w:rsidP="00551825">
            <w:pPr>
              <w:spacing w:line="259" w:lineRule="auto"/>
              <w:ind w:left="139"/>
            </w:pPr>
            <w:r>
              <w:t>4-8 Hz</w:t>
            </w:r>
          </w:p>
        </w:tc>
      </w:tr>
      <w:tr w:rsidR="00053205" w:rsidTr="00551825">
        <w:trPr>
          <w:trHeight w:val="239"/>
        </w:trPr>
        <w:tc>
          <w:tcPr>
            <w:tcW w:w="1960" w:type="dxa"/>
            <w:tcBorders>
              <w:top w:val="nil"/>
              <w:left w:val="single" w:sz="3" w:space="0" w:color="000000"/>
              <w:bottom w:val="nil"/>
              <w:right w:val="double" w:sz="3" w:space="0" w:color="000000"/>
            </w:tcBorders>
          </w:tcPr>
          <w:p w:rsidR="00053205" w:rsidRDefault="00053205" w:rsidP="00551825">
            <w:pPr>
              <w:spacing w:line="259" w:lineRule="auto"/>
              <w:ind w:left="120"/>
            </w:pPr>
            <w:r>
              <w:t>Alpha</w:t>
            </w:r>
          </w:p>
        </w:tc>
        <w:tc>
          <w:tcPr>
            <w:tcW w:w="2527" w:type="dxa"/>
            <w:tcBorders>
              <w:top w:val="nil"/>
              <w:left w:val="double" w:sz="3" w:space="0" w:color="000000"/>
              <w:bottom w:val="nil"/>
              <w:right w:val="single" w:sz="3" w:space="0" w:color="000000"/>
            </w:tcBorders>
          </w:tcPr>
          <w:p w:rsidR="00053205" w:rsidRDefault="00053205" w:rsidP="00551825">
            <w:pPr>
              <w:spacing w:line="259" w:lineRule="auto"/>
              <w:ind w:left="139"/>
            </w:pPr>
            <w:r>
              <w:t>8-12 Hz</w:t>
            </w:r>
          </w:p>
        </w:tc>
      </w:tr>
      <w:tr w:rsidR="00053205" w:rsidTr="00551825">
        <w:trPr>
          <w:trHeight w:val="239"/>
        </w:trPr>
        <w:tc>
          <w:tcPr>
            <w:tcW w:w="1960" w:type="dxa"/>
            <w:tcBorders>
              <w:top w:val="nil"/>
              <w:left w:val="single" w:sz="3" w:space="0" w:color="000000"/>
              <w:bottom w:val="nil"/>
              <w:right w:val="double" w:sz="3" w:space="0" w:color="000000"/>
            </w:tcBorders>
          </w:tcPr>
          <w:p w:rsidR="00053205" w:rsidRDefault="00053205" w:rsidP="00551825">
            <w:pPr>
              <w:spacing w:line="259" w:lineRule="auto"/>
              <w:ind w:left="120"/>
            </w:pPr>
            <w:r>
              <w:t>Beta</w:t>
            </w:r>
          </w:p>
        </w:tc>
        <w:tc>
          <w:tcPr>
            <w:tcW w:w="2527" w:type="dxa"/>
            <w:tcBorders>
              <w:top w:val="nil"/>
              <w:left w:val="double" w:sz="3" w:space="0" w:color="000000"/>
              <w:bottom w:val="nil"/>
              <w:right w:val="single" w:sz="3" w:space="0" w:color="000000"/>
            </w:tcBorders>
          </w:tcPr>
          <w:p w:rsidR="00053205" w:rsidRDefault="00053205" w:rsidP="00551825">
            <w:pPr>
              <w:spacing w:line="259" w:lineRule="auto"/>
              <w:ind w:left="139"/>
            </w:pPr>
            <w:r>
              <w:t>12-30 Hz</w:t>
            </w:r>
          </w:p>
        </w:tc>
      </w:tr>
      <w:tr w:rsidR="00053205" w:rsidTr="00551825">
        <w:trPr>
          <w:trHeight w:val="245"/>
        </w:trPr>
        <w:tc>
          <w:tcPr>
            <w:tcW w:w="1960" w:type="dxa"/>
            <w:tcBorders>
              <w:top w:val="nil"/>
              <w:left w:val="single" w:sz="3" w:space="0" w:color="000000"/>
              <w:bottom w:val="single" w:sz="3" w:space="0" w:color="000000"/>
              <w:right w:val="double" w:sz="3" w:space="0" w:color="000000"/>
            </w:tcBorders>
          </w:tcPr>
          <w:p w:rsidR="00053205" w:rsidRDefault="00053205" w:rsidP="00551825">
            <w:pPr>
              <w:spacing w:line="259" w:lineRule="auto"/>
              <w:ind w:left="120"/>
            </w:pPr>
            <w:r>
              <w:t>Ram</w:t>
            </w:r>
          </w:p>
        </w:tc>
        <w:tc>
          <w:tcPr>
            <w:tcW w:w="2527" w:type="dxa"/>
            <w:tcBorders>
              <w:top w:val="nil"/>
              <w:left w:val="double" w:sz="3" w:space="0" w:color="000000"/>
              <w:bottom w:val="single" w:sz="3" w:space="0" w:color="000000"/>
              <w:right w:val="single" w:sz="3" w:space="0" w:color="000000"/>
            </w:tcBorders>
          </w:tcPr>
          <w:p w:rsidR="00053205" w:rsidRDefault="00053205" w:rsidP="00551825">
            <w:pPr>
              <w:spacing w:line="259" w:lineRule="auto"/>
              <w:ind w:left="139"/>
            </w:pPr>
            <w:r>
              <w:t>30-45 Hz</w:t>
            </w:r>
          </w:p>
        </w:tc>
      </w:tr>
    </w:tbl>
    <w:p w:rsidR="00053205" w:rsidRDefault="00053205" w:rsidP="00053205">
      <w:pPr>
        <w:jc w:val="center"/>
        <w:rPr>
          <w:rFonts w:ascii="Times New Roman" w:hAnsi="Times New Roman" w:cs="Times New Roman"/>
        </w:rPr>
      </w:pPr>
      <w:r>
        <w:rPr>
          <w:rFonts w:ascii="Times New Roman" w:hAnsi="Times New Roman" w:cs="Times New Roman"/>
        </w:rPr>
        <w:t>Tabla 1. Rango de Frecuencias por Banda.</w:t>
      </w:r>
    </w:p>
    <w:p w:rsidR="00053205" w:rsidRDefault="00053205" w:rsidP="00053205">
      <w:pPr>
        <w:jc w:val="center"/>
        <w:rPr>
          <w:rFonts w:ascii="Times New Roman" w:hAnsi="Times New Roman" w:cs="Times New Roman"/>
        </w:rPr>
      </w:pPr>
    </w:p>
    <w:p w:rsidR="00053205" w:rsidRPr="00C87F4E" w:rsidRDefault="004C48CD" w:rsidP="009358AA">
      <w:pPr>
        <w:pStyle w:val="Ttulo2"/>
        <w:numPr>
          <w:ilvl w:val="1"/>
          <w:numId w:val="1"/>
        </w:numPr>
        <w:rPr>
          <w:rFonts w:ascii="Times New Roman" w:hAnsi="Times New Roman" w:cs="Times New Roman"/>
          <w:b/>
          <w:noProof/>
          <w:color w:val="auto"/>
          <w:sz w:val="24"/>
        </w:rPr>
      </w:pPr>
      <w:bookmarkStart w:id="9" w:name="_Toc141833112"/>
      <w:r>
        <w:rPr>
          <w:rFonts w:ascii="Times New Roman" w:hAnsi="Times New Roman" w:cs="Times New Roman"/>
          <w:b/>
          <w:noProof/>
          <w:color w:val="auto"/>
          <w:sz w:val="24"/>
        </w:rPr>
        <w:t>Resultados</w:t>
      </w:r>
      <w:bookmarkEnd w:id="9"/>
    </w:p>
    <w:p w:rsidR="00053205" w:rsidRDefault="00053205" w:rsidP="00053205">
      <w:pPr>
        <w:jc w:val="both"/>
        <w:rPr>
          <w:rFonts w:ascii="Times New Roman" w:hAnsi="Times New Roman" w:cs="Times New Roman"/>
          <w:sz w:val="24"/>
        </w:rPr>
      </w:pPr>
    </w:p>
    <w:p w:rsidR="00C92D58" w:rsidRDefault="00C92D58" w:rsidP="00C92D58">
      <w:pPr>
        <w:ind w:left="360"/>
        <w:jc w:val="both"/>
        <w:rPr>
          <w:rFonts w:ascii="Times New Roman" w:hAnsi="Times New Roman" w:cs="Times New Roman"/>
          <w:sz w:val="24"/>
        </w:rPr>
      </w:pPr>
      <w:r>
        <w:rPr>
          <w:rFonts w:ascii="Times New Roman" w:hAnsi="Times New Roman" w:cs="Times New Roman"/>
          <w:sz w:val="24"/>
        </w:rPr>
        <w:t>En esta sección, y a lo largo de todo el documento, se muestran los resultados de implementar los algoritmos en las señales obtenidas a lo largo de la prueba de manejo vehicular virtual a un voluntario con un número de 7 canales en funcionamiento. Además, las escalas de los gráficos mostrados por figura se han fijado respecto a las amplitudes dominantes, para facilitar la visualización y análisis de la información.</w:t>
      </w:r>
    </w:p>
    <w:p w:rsidR="00E41711" w:rsidRDefault="00E41711" w:rsidP="00C92D58">
      <w:pPr>
        <w:ind w:left="360"/>
        <w:jc w:val="both"/>
        <w:rPr>
          <w:rFonts w:ascii="Times New Roman" w:hAnsi="Times New Roman" w:cs="Times New Roman"/>
          <w:sz w:val="24"/>
        </w:rPr>
      </w:pPr>
    </w:p>
    <w:p w:rsidR="004C48CD" w:rsidRDefault="004C48CD" w:rsidP="00E41711">
      <w:pPr>
        <w:ind w:left="360" w:firstLine="348"/>
        <w:jc w:val="both"/>
        <w:rPr>
          <w:rFonts w:ascii="Times New Roman" w:hAnsi="Times New Roman" w:cs="Times New Roman"/>
          <w:sz w:val="24"/>
        </w:rPr>
      </w:pPr>
      <w:r>
        <w:rPr>
          <w:rFonts w:ascii="Times New Roman" w:hAnsi="Times New Roman" w:cs="Times New Roman"/>
          <w:sz w:val="24"/>
        </w:rPr>
        <w:t xml:space="preserve">En la columna izquierda de la Figura 2, se grafican las señales de los 7 canales y, del lado izquierdo se muestran las Transformadas de Fourier correspondientes a cada señal. </w:t>
      </w:r>
    </w:p>
    <w:p w:rsidR="00E41711" w:rsidRDefault="00E41711" w:rsidP="00E41711">
      <w:pPr>
        <w:ind w:left="360" w:firstLine="348"/>
        <w:jc w:val="both"/>
        <w:rPr>
          <w:rFonts w:ascii="Times New Roman" w:hAnsi="Times New Roman" w:cs="Times New Roman"/>
          <w:sz w:val="24"/>
        </w:rPr>
      </w:pPr>
    </w:p>
    <w:p w:rsidR="00D94D7A" w:rsidRDefault="00881CE2" w:rsidP="00E41711">
      <w:pPr>
        <w:ind w:left="360" w:firstLine="348"/>
        <w:jc w:val="both"/>
        <w:rPr>
          <w:rFonts w:ascii="Times New Roman" w:hAnsi="Times New Roman" w:cs="Times New Roman"/>
          <w:sz w:val="24"/>
        </w:rPr>
      </w:pPr>
      <w:r>
        <w:rPr>
          <w:rFonts w:ascii="Times New Roman" w:hAnsi="Times New Roman" w:cs="Times New Roman"/>
          <w:sz w:val="24"/>
        </w:rPr>
        <w:t xml:space="preserve">En las Figuras </w:t>
      </w:r>
      <w:r w:rsidR="00693BB4">
        <w:rPr>
          <w:rFonts w:ascii="Times New Roman" w:hAnsi="Times New Roman" w:cs="Times New Roman"/>
          <w:sz w:val="24"/>
        </w:rPr>
        <w:t>3</w:t>
      </w:r>
      <w:r>
        <w:rPr>
          <w:rFonts w:ascii="Times New Roman" w:hAnsi="Times New Roman" w:cs="Times New Roman"/>
          <w:sz w:val="24"/>
        </w:rPr>
        <w:t xml:space="preserve">, </w:t>
      </w:r>
      <w:r w:rsidR="00693BB4">
        <w:rPr>
          <w:rFonts w:ascii="Times New Roman" w:hAnsi="Times New Roman" w:cs="Times New Roman"/>
          <w:sz w:val="24"/>
        </w:rPr>
        <w:t>4</w:t>
      </w:r>
      <w:r>
        <w:rPr>
          <w:rFonts w:ascii="Times New Roman" w:hAnsi="Times New Roman" w:cs="Times New Roman"/>
          <w:sz w:val="24"/>
        </w:rPr>
        <w:t xml:space="preserve">, </w:t>
      </w:r>
      <w:r w:rsidR="00693BB4">
        <w:rPr>
          <w:rFonts w:ascii="Times New Roman" w:hAnsi="Times New Roman" w:cs="Times New Roman"/>
          <w:sz w:val="24"/>
        </w:rPr>
        <w:t>5</w:t>
      </w:r>
      <w:r>
        <w:rPr>
          <w:rFonts w:ascii="Times New Roman" w:hAnsi="Times New Roman" w:cs="Times New Roman"/>
          <w:sz w:val="24"/>
        </w:rPr>
        <w:t xml:space="preserve">, </w:t>
      </w:r>
      <w:r w:rsidR="00693BB4">
        <w:rPr>
          <w:rFonts w:ascii="Times New Roman" w:hAnsi="Times New Roman" w:cs="Times New Roman"/>
          <w:sz w:val="24"/>
        </w:rPr>
        <w:t>6</w:t>
      </w:r>
      <w:r>
        <w:rPr>
          <w:rFonts w:ascii="Times New Roman" w:hAnsi="Times New Roman" w:cs="Times New Roman"/>
          <w:sz w:val="24"/>
        </w:rPr>
        <w:t xml:space="preserve"> y </w:t>
      </w:r>
      <w:r w:rsidR="00693BB4">
        <w:rPr>
          <w:rFonts w:ascii="Times New Roman" w:hAnsi="Times New Roman" w:cs="Times New Roman"/>
          <w:sz w:val="24"/>
        </w:rPr>
        <w:t>7</w:t>
      </w:r>
      <w:r>
        <w:rPr>
          <w:rFonts w:ascii="Times New Roman" w:hAnsi="Times New Roman" w:cs="Times New Roman"/>
          <w:sz w:val="24"/>
        </w:rPr>
        <w:t xml:space="preserve"> se muestran las señales separadas por banda y por electrodo. Finalmente, después de obtener la FFT de las señales se obtienen las amplitudes y frecuencias dominantes para las 7 señales y por banda, como se muestra en la Figura </w:t>
      </w:r>
      <w:r w:rsidR="00F9295D">
        <w:rPr>
          <w:rFonts w:ascii="Times New Roman" w:hAnsi="Times New Roman" w:cs="Times New Roman"/>
          <w:sz w:val="24"/>
        </w:rPr>
        <w:t>8</w:t>
      </w:r>
      <w:r>
        <w:rPr>
          <w:rFonts w:ascii="Times New Roman" w:hAnsi="Times New Roman" w:cs="Times New Roman"/>
          <w:sz w:val="24"/>
        </w:rPr>
        <w:t>.</w:t>
      </w:r>
    </w:p>
    <w:p w:rsidR="00D94D7A" w:rsidRDefault="00D94D7A" w:rsidP="00D94D7A">
      <w:pPr>
        <w:ind w:firstLine="360"/>
        <w:jc w:val="both"/>
        <w:rPr>
          <w:rFonts w:ascii="Times New Roman" w:hAnsi="Times New Roman" w:cs="Times New Roman"/>
          <w:sz w:val="24"/>
        </w:rPr>
      </w:pPr>
    </w:p>
    <w:p w:rsidR="00D94D7A" w:rsidRDefault="00D94D7A" w:rsidP="00D94D7A">
      <w:pPr>
        <w:jc w:val="both"/>
        <w:rPr>
          <w:noProof/>
        </w:rPr>
      </w:pPr>
      <w:r>
        <w:rPr>
          <w:noProof/>
        </w:rPr>
        <w:lastRenderedPageBreak/>
        <w:drawing>
          <wp:inline distT="0" distB="0" distL="0" distR="0" wp14:anchorId="66823729" wp14:editId="2171DAD6">
            <wp:extent cx="2552700" cy="387286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9539" cy="3883238"/>
                    </a:xfrm>
                    <a:prstGeom prst="rect">
                      <a:avLst/>
                    </a:prstGeom>
                  </pic:spPr>
                </pic:pic>
              </a:graphicData>
            </a:graphic>
          </wp:inline>
        </w:drawing>
      </w:r>
      <w:r w:rsidRPr="00D94D7A">
        <w:rPr>
          <w:noProof/>
        </w:rPr>
        <w:t xml:space="preserve"> </w:t>
      </w:r>
      <w:r>
        <w:rPr>
          <w:noProof/>
        </w:rPr>
        <w:drawing>
          <wp:inline distT="0" distB="0" distL="0" distR="0" wp14:anchorId="6F231081" wp14:editId="167A8D35">
            <wp:extent cx="2823143" cy="3867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6347" cy="3871538"/>
                    </a:xfrm>
                    <a:prstGeom prst="rect">
                      <a:avLst/>
                    </a:prstGeom>
                  </pic:spPr>
                </pic:pic>
              </a:graphicData>
            </a:graphic>
          </wp:inline>
        </w:drawing>
      </w:r>
    </w:p>
    <w:p w:rsidR="00D94D7A" w:rsidRDefault="00D94D7A" w:rsidP="00D94D7A">
      <w:pPr>
        <w:jc w:val="center"/>
        <w:rPr>
          <w:rFonts w:ascii="Times New Roman" w:hAnsi="Times New Roman" w:cs="Times New Roman"/>
        </w:rPr>
      </w:pPr>
      <w:r>
        <w:rPr>
          <w:rFonts w:ascii="Times New Roman" w:hAnsi="Times New Roman" w:cs="Times New Roman"/>
        </w:rPr>
        <w:t xml:space="preserve">Figura </w:t>
      </w:r>
      <w:r w:rsidR="00E41711">
        <w:rPr>
          <w:rFonts w:ascii="Times New Roman" w:hAnsi="Times New Roman" w:cs="Times New Roman"/>
        </w:rPr>
        <w:t>3</w:t>
      </w:r>
      <w:r>
        <w:rPr>
          <w:rFonts w:ascii="Times New Roman" w:hAnsi="Times New Roman" w:cs="Times New Roman"/>
        </w:rPr>
        <w:t>. Señales electroencefalográficas de cada canal censado (columna izquierda) y su respectiva Transformada de Fourier (columna derecha).</w:t>
      </w:r>
    </w:p>
    <w:p w:rsidR="00E41711" w:rsidRDefault="00E41711" w:rsidP="00D94D7A">
      <w:pPr>
        <w:jc w:val="center"/>
        <w:rPr>
          <w:rFonts w:ascii="Times New Roman" w:hAnsi="Times New Roman" w:cs="Times New Roman"/>
        </w:rPr>
      </w:pPr>
    </w:p>
    <w:p w:rsidR="00D94D7A" w:rsidRDefault="00EF5D06" w:rsidP="00D94D7A">
      <w:pPr>
        <w:jc w:val="center"/>
        <w:rPr>
          <w:noProof/>
        </w:rPr>
      </w:pPr>
      <w:r>
        <w:rPr>
          <w:noProof/>
        </w:rPr>
        <w:lastRenderedPageBreak/>
        <w:drawing>
          <wp:inline distT="0" distB="0" distL="0" distR="0" wp14:anchorId="4AAAC540" wp14:editId="766EB36B">
            <wp:extent cx="4343400" cy="4838700"/>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3400" cy="4838700"/>
                    </a:xfrm>
                    <a:prstGeom prst="rect">
                      <a:avLst/>
                    </a:prstGeom>
                  </pic:spPr>
                </pic:pic>
              </a:graphicData>
            </a:graphic>
          </wp:inline>
        </w:drawing>
      </w:r>
    </w:p>
    <w:p w:rsidR="00F9295D" w:rsidRDefault="00F9295D" w:rsidP="00D94D7A">
      <w:pPr>
        <w:jc w:val="center"/>
        <w:rPr>
          <w:rFonts w:ascii="Times New Roman" w:hAnsi="Times New Roman" w:cs="Times New Roman"/>
        </w:rPr>
      </w:pPr>
      <w:r>
        <w:rPr>
          <w:rFonts w:ascii="Times New Roman" w:hAnsi="Times New Roman" w:cs="Times New Roman"/>
        </w:rPr>
        <w:t xml:space="preserve">Figura </w:t>
      </w:r>
      <w:r w:rsidR="00E41711">
        <w:rPr>
          <w:rFonts w:ascii="Times New Roman" w:hAnsi="Times New Roman" w:cs="Times New Roman"/>
        </w:rPr>
        <w:t>4</w:t>
      </w:r>
      <w:r>
        <w:rPr>
          <w:rFonts w:ascii="Times New Roman" w:hAnsi="Times New Roman" w:cs="Times New Roman"/>
        </w:rPr>
        <w:t>. FFT de la banda delta.</w:t>
      </w:r>
    </w:p>
    <w:p w:rsidR="00F9295D" w:rsidRDefault="00F9295D" w:rsidP="00D94D7A">
      <w:pPr>
        <w:jc w:val="center"/>
        <w:rPr>
          <w:rFonts w:ascii="Times New Roman" w:hAnsi="Times New Roman" w:cs="Times New Roman"/>
        </w:rPr>
      </w:pPr>
    </w:p>
    <w:p w:rsidR="00F9295D" w:rsidRDefault="00E5090B" w:rsidP="00D94D7A">
      <w:pPr>
        <w:jc w:val="center"/>
        <w:rPr>
          <w:noProof/>
        </w:rPr>
      </w:pPr>
      <w:r>
        <w:rPr>
          <w:noProof/>
        </w:rPr>
        <w:lastRenderedPageBreak/>
        <w:drawing>
          <wp:inline distT="0" distB="0" distL="0" distR="0" wp14:anchorId="79E9A995" wp14:editId="4BB828E1">
            <wp:extent cx="4029075" cy="4914900"/>
            <wp:effectExtent l="0" t="0" r="9525"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9075" cy="4914900"/>
                    </a:xfrm>
                    <a:prstGeom prst="rect">
                      <a:avLst/>
                    </a:prstGeom>
                  </pic:spPr>
                </pic:pic>
              </a:graphicData>
            </a:graphic>
          </wp:inline>
        </w:drawing>
      </w:r>
    </w:p>
    <w:p w:rsidR="00F9295D" w:rsidRDefault="00F9295D" w:rsidP="00F9295D">
      <w:pPr>
        <w:jc w:val="center"/>
        <w:rPr>
          <w:rFonts w:ascii="Times New Roman" w:hAnsi="Times New Roman" w:cs="Times New Roman"/>
        </w:rPr>
      </w:pPr>
      <w:r>
        <w:rPr>
          <w:rFonts w:ascii="Times New Roman" w:hAnsi="Times New Roman" w:cs="Times New Roman"/>
        </w:rPr>
        <w:t xml:space="preserve">Figura </w:t>
      </w:r>
      <w:r w:rsidR="00E41711">
        <w:rPr>
          <w:rFonts w:ascii="Times New Roman" w:hAnsi="Times New Roman" w:cs="Times New Roman"/>
        </w:rPr>
        <w:t>5</w:t>
      </w:r>
      <w:r>
        <w:rPr>
          <w:rFonts w:ascii="Times New Roman" w:hAnsi="Times New Roman" w:cs="Times New Roman"/>
        </w:rPr>
        <w:t>. FFT de la banda theta.</w:t>
      </w:r>
    </w:p>
    <w:p w:rsidR="00F9295D" w:rsidRDefault="00F9295D" w:rsidP="00D94D7A">
      <w:pPr>
        <w:jc w:val="center"/>
        <w:rPr>
          <w:rFonts w:ascii="Times New Roman" w:hAnsi="Times New Roman" w:cs="Times New Roman"/>
        </w:rPr>
      </w:pPr>
    </w:p>
    <w:p w:rsidR="00F9295D" w:rsidRDefault="00E5090B" w:rsidP="00D94D7A">
      <w:pPr>
        <w:jc w:val="center"/>
        <w:rPr>
          <w:noProof/>
        </w:rPr>
      </w:pPr>
      <w:r>
        <w:rPr>
          <w:noProof/>
        </w:rPr>
        <w:lastRenderedPageBreak/>
        <w:drawing>
          <wp:inline distT="0" distB="0" distL="0" distR="0" wp14:anchorId="0ADAF2C7" wp14:editId="6977F640">
            <wp:extent cx="4162425" cy="4857750"/>
            <wp:effectExtent l="0" t="0" r="952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425" cy="4857750"/>
                    </a:xfrm>
                    <a:prstGeom prst="rect">
                      <a:avLst/>
                    </a:prstGeom>
                  </pic:spPr>
                </pic:pic>
              </a:graphicData>
            </a:graphic>
          </wp:inline>
        </w:drawing>
      </w:r>
    </w:p>
    <w:p w:rsidR="00551825" w:rsidRDefault="00551825" w:rsidP="00551825">
      <w:pPr>
        <w:jc w:val="center"/>
        <w:rPr>
          <w:rFonts w:ascii="Times New Roman" w:hAnsi="Times New Roman" w:cs="Times New Roman"/>
        </w:rPr>
      </w:pPr>
      <w:r>
        <w:rPr>
          <w:rFonts w:ascii="Times New Roman" w:hAnsi="Times New Roman" w:cs="Times New Roman"/>
        </w:rPr>
        <w:t xml:space="preserve">Figura </w:t>
      </w:r>
      <w:r w:rsidR="00E41711">
        <w:rPr>
          <w:rFonts w:ascii="Times New Roman" w:hAnsi="Times New Roman" w:cs="Times New Roman"/>
        </w:rPr>
        <w:t>6</w:t>
      </w:r>
      <w:r>
        <w:rPr>
          <w:rFonts w:ascii="Times New Roman" w:hAnsi="Times New Roman" w:cs="Times New Roman"/>
        </w:rPr>
        <w:t xml:space="preserve">. FFT de la banda </w:t>
      </w:r>
      <w:proofErr w:type="spellStart"/>
      <w:r>
        <w:rPr>
          <w:rFonts w:ascii="Times New Roman" w:hAnsi="Times New Roman" w:cs="Times New Roman"/>
        </w:rPr>
        <w:t>alpha</w:t>
      </w:r>
      <w:proofErr w:type="spellEnd"/>
      <w:r>
        <w:rPr>
          <w:rFonts w:ascii="Times New Roman" w:hAnsi="Times New Roman" w:cs="Times New Roman"/>
        </w:rPr>
        <w:t>.</w:t>
      </w:r>
    </w:p>
    <w:p w:rsidR="00551825" w:rsidRDefault="00551825" w:rsidP="00551825">
      <w:pPr>
        <w:jc w:val="center"/>
        <w:rPr>
          <w:rFonts w:ascii="Times New Roman" w:hAnsi="Times New Roman" w:cs="Times New Roman"/>
        </w:rPr>
      </w:pPr>
    </w:p>
    <w:p w:rsidR="00551825" w:rsidRDefault="00E5090B" w:rsidP="00551825">
      <w:pPr>
        <w:jc w:val="center"/>
        <w:rPr>
          <w:noProof/>
        </w:rPr>
      </w:pPr>
      <w:r>
        <w:rPr>
          <w:noProof/>
        </w:rPr>
        <w:lastRenderedPageBreak/>
        <w:drawing>
          <wp:inline distT="0" distB="0" distL="0" distR="0" wp14:anchorId="7BE1A5CB" wp14:editId="60AF7537">
            <wp:extent cx="4210050" cy="4819650"/>
            <wp:effectExtent l="0" t="0" r="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050" cy="4819650"/>
                    </a:xfrm>
                    <a:prstGeom prst="rect">
                      <a:avLst/>
                    </a:prstGeom>
                  </pic:spPr>
                </pic:pic>
              </a:graphicData>
            </a:graphic>
          </wp:inline>
        </w:drawing>
      </w:r>
    </w:p>
    <w:p w:rsidR="00551825" w:rsidRDefault="00551825" w:rsidP="00551825">
      <w:pPr>
        <w:jc w:val="center"/>
        <w:rPr>
          <w:rFonts w:ascii="Times New Roman" w:hAnsi="Times New Roman" w:cs="Times New Roman"/>
        </w:rPr>
      </w:pPr>
      <w:r>
        <w:rPr>
          <w:rFonts w:ascii="Times New Roman" w:hAnsi="Times New Roman" w:cs="Times New Roman"/>
        </w:rPr>
        <w:t xml:space="preserve">Figura </w:t>
      </w:r>
      <w:r w:rsidR="00E41711">
        <w:rPr>
          <w:rFonts w:ascii="Times New Roman" w:hAnsi="Times New Roman" w:cs="Times New Roman"/>
        </w:rPr>
        <w:t>7</w:t>
      </w:r>
      <w:r>
        <w:rPr>
          <w:rFonts w:ascii="Times New Roman" w:hAnsi="Times New Roman" w:cs="Times New Roman"/>
        </w:rPr>
        <w:t>. FFT de la banda beta.</w:t>
      </w:r>
    </w:p>
    <w:p w:rsidR="00551825" w:rsidRDefault="00551825" w:rsidP="00551825">
      <w:pPr>
        <w:jc w:val="center"/>
        <w:rPr>
          <w:rFonts w:ascii="Times New Roman" w:hAnsi="Times New Roman" w:cs="Times New Roman"/>
        </w:rPr>
      </w:pPr>
    </w:p>
    <w:p w:rsidR="00551825" w:rsidRDefault="00E5090B" w:rsidP="00551825">
      <w:pPr>
        <w:jc w:val="center"/>
        <w:rPr>
          <w:noProof/>
        </w:rPr>
      </w:pPr>
      <w:r>
        <w:rPr>
          <w:noProof/>
        </w:rPr>
        <w:lastRenderedPageBreak/>
        <w:drawing>
          <wp:inline distT="0" distB="0" distL="0" distR="0" wp14:anchorId="2446CA71" wp14:editId="5793824A">
            <wp:extent cx="4143375" cy="4848225"/>
            <wp:effectExtent l="0" t="0" r="9525" b="9525"/>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3375" cy="4848225"/>
                    </a:xfrm>
                    <a:prstGeom prst="rect">
                      <a:avLst/>
                    </a:prstGeom>
                  </pic:spPr>
                </pic:pic>
              </a:graphicData>
            </a:graphic>
          </wp:inline>
        </w:drawing>
      </w:r>
    </w:p>
    <w:p w:rsidR="00E02BA6" w:rsidRDefault="00E02BA6" w:rsidP="00E02BA6">
      <w:pPr>
        <w:jc w:val="center"/>
        <w:rPr>
          <w:rFonts w:ascii="Times New Roman" w:hAnsi="Times New Roman" w:cs="Times New Roman"/>
        </w:rPr>
      </w:pPr>
      <w:r>
        <w:rPr>
          <w:rFonts w:ascii="Times New Roman" w:hAnsi="Times New Roman" w:cs="Times New Roman"/>
        </w:rPr>
        <w:t xml:space="preserve">Figura </w:t>
      </w:r>
      <w:r w:rsidR="00E41711">
        <w:rPr>
          <w:rFonts w:ascii="Times New Roman" w:hAnsi="Times New Roman" w:cs="Times New Roman"/>
        </w:rPr>
        <w:t>8</w:t>
      </w:r>
      <w:r>
        <w:rPr>
          <w:rFonts w:ascii="Times New Roman" w:hAnsi="Times New Roman" w:cs="Times New Roman"/>
        </w:rPr>
        <w:t xml:space="preserve">. FFT de la banda </w:t>
      </w:r>
      <w:proofErr w:type="spellStart"/>
      <w:r>
        <w:rPr>
          <w:rFonts w:ascii="Times New Roman" w:hAnsi="Times New Roman" w:cs="Times New Roman"/>
        </w:rPr>
        <w:t>ram</w:t>
      </w:r>
      <w:proofErr w:type="spellEnd"/>
      <w:r>
        <w:rPr>
          <w:rFonts w:ascii="Times New Roman" w:hAnsi="Times New Roman" w:cs="Times New Roman"/>
        </w:rPr>
        <w:t xml:space="preserve"> o gamma.</w:t>
      </w:r>
    </w:p>
    <w:p w:rsidR="00E02BA6" w:rsidRDefault="00E02BA6" w:rsidP="00E02BA6">
      <w:pPr>
        <w:jc w:val="both"/>
        <w:rPr>
          <w:rFonts w:ascii="Times New Roman" w:hAnsi="Times New Roman" w:cs="Times New Roman"/>
        </w:rPr>
      </w:pPr>
      <w:r>
        <w:rPr>
          <w:noProof/>
        </w:rPr>
        <w:drawing>
          <wp:inline distT="0" distB="0" distL="0" distR="0" wp14:anchorId="0D02C160" wp14:editId="7FA6EBF3">
            <wp:extent cx="2749550" cy="11515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18" b="6199"/>
                    <a:stretch/>
                  </pic:blipFill>
                  <pic:spPr bwMode="auto">
                    <a:xfrm>
                      <a:off x="0" y="0"/>
                      <a:ext cx="2778200" cy="116356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C939D4" wp14:editId="5E7BBEA9">
            <wp:extent cx="2764596" cy="118741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2955" cy="1203893"/>
                    </a:xfrm>
                    <a:prstGeom prst="rect">
                      <a:avLst/>
                    </a:prstGeom>
                  </pic:spPr>
                </pic:pic>
              </a:graphicData>
            </a:graphic>
          </wp:inline>
        </w:drawing>
      </w:r>
    </w:p>
    <w:p w:rsidR="00551825" w:rsidRDefault="004D6E71" w:rsidP="00D94D7A">
      <w:pPr>
        <w:jc w:val="center"/>
        <w:rPr>
          <w:rFonts w:ascii="Times New Roman" w:hAnsi="Times New Roman" w:cs="Times New Roman"/>
        </w:rPr>
      </w:pPr>
      <w:r>
        <w:rPr>
          <w:rFonts w:ascii="Times New Roman" w:hAnsi="Times New Roman" w:cs="Times New Roman"/>
        </w:rPr>
        <w:t xml:space="preserve">Figura </w:t>
      </w:r>
      <w:r w:rsidR="00E41711">
        <w:rPr>
          <w:rFonts w:ascii="Times New Roman" w:hAnsi="Times New Roman" w:cs="Times New Roman"/>
        </w:rPr>
        <w:t>9</w:t>
      </w:r>
      <w:r>
        <w:rPr>
          <w:rFonts w:ascii="Times New Roman" w:hAnsi="Times New Roman" w:cs="Times New Roman"/>
        </w:rPr>
        <w:t>.  Valores de frecuencia y amplitud dominantes por banda y electrodo en las señales EEG extraídas.</w:t>
      </w:r>
    </w:p>
    <w:p w:rsidR="00F9295D" w:rsidRDefault="00F9295D" w:rsidP="004D6E71">
      <w:pPr>
        <w:rPr>
          <w:rFonts w:ascii="Times New Roman" w:hAnsi="Times New Roman" w:cs="Times New Roman"/>
        </w:rPr>
      </w:pPr>
    </w:p>
    <w:p w:rsidR="00D94D7A" w:rsidRPr="00C87F4E" w:rsidRDefault="00D94D7A" w:rsidP="009358AA">
      <w:pPr>
        <w:pStyle w:val="Ttulo2"/>
        <w:numPr>
          <w:ilvl w:val="0"/>
          <w:numId w:val="1"/>
        </w:numPr>
        <w:rPr>
          <w:rFonts w:ascii="Times New Roman" w:hAnsi="Times New Roman" w:cs="Times New Roman"/>
          <w:b/>
          <w:noProof/>
          <w:color w:val="auto"/>
          <w:sz w:val="24"/>
        </w:rPr>
      </w:pPr>
      <w:bookmarkStart w:id="10" w:name="_Toc141833113"/>
      <w:r>
        <w:rPr>
          <w:rFonts w:ascii="Times New Roman" w:hAnsi="Times New Roman" w:cs="Times New Roman"/>
          <w:b/>
          <w:noProof/>
          <w:color w:val="auto"/>
          <w:sz w:val="24"/>
        </w:rPr>
        <w:t>D</w:t>
      </w:r>
      <w:r w:rsidR="007D2AA7">
        <w:rPr>
          <w:rFonts w:ascii="Times New Roman" w:hAnsi="Times New Roman" w:cs="Times New Roman"/>
          <w:b/>
          <w:noProof/>
          <w:color w:val="auto"/>
          <w:sz w:val="24"/>
        </w:rPr>
        <w:t>ENSIDAD DE POTENCIA ESPECTRAL</w:t>
      </w:r>
      <w:r>
        <w:rPr>
          <w:rFonts w:ascii="Times New Roman" w:hAnsi="Times New Roman" w:cs="Times New Roman"/>
          <w:b/>
          <w:noProof/>
          <w:color w:val="auto"/>
          <w:sz w:val="24"/>
        </w:rPr>
        <w:t xml:space="preserve"> (PSD)</w:t>
      </w:r>
      <w:bookmarkEnd w:id="10"/>
    </w:p>
    <w:p w:rsidR="00D94D7A" w:rsidRDefault="00D94D7A" w:rsidP="00D94D7A">
      <w:pPr>
        <w:jc w:val="both"/>
        <w:rPr>
          <w:rFonts w:ascii="Times New Roman" w:hAnsi="Times New Roman" w:cs="Times New Roman"/>
          <w:sz w:val="24"/>
        </w:rPr>
      </w:pPr>
    </w:p>
    <w:p w:rsidR="00D94D7A" w:rsidRDefault="00D94D7A" w:rsidP="00E41711">
      <w:pPr>
        <w:jc w:val="both"/>
        <w:rPr>
          <w:rFonts w:ascii="Times New Roman" w:hAnsi="Times New Roman" w:cs="Times New Roman"/>
          <w:sz w:val="24"/>
        </w:rPr>
      </w:pPr>
      <w:r>
        <w:rPr>
          <w:rFonts w:ascii="Times New Roman" w:hAnsi="Times New Roman" w:cs="Times New Roman"/>
          <w:sz w:val="24"/>
        </w:rPr>
        <w:t xml:space="preserve">En esta sección, se describe la obtención de la densidad de potencia espectral para las señales obtenidas. Se ha calculado la PSD para las series de tiempo completas mediante tres métodos: </w:t>
      </w:r>
      <w:r>
        <w:rPr>
          <w:rFonts w:ascii="Times New Roman" w:hAnsi="Times New Roman" w:cs="Times New Roman"/>
          <w:sz w:val="24"/>
        </w:rPr>
        <w:lastRenderedPageBreak/>
        <w:t xml:space="preserve">FFT, Burg y Welch, además se obtiene la PSD por bandas mediante la FFT. El diagrama de la función para el cálculo de la PSD total se muestra en la </w:t>
      </w:r>
      <w:r w:rsidRPr="004D6E71">
        <w:rPr>
          <w:rFonts w:ascii="Times New Roman" w:hAnsi="Times New Roman" w:cs="Times New Roman"/>
          <w:sz w:val="24"/>
        </w:rPr>
        <w:t xml:space="preserve">Figura </w:t>
      </w:r>
      <w:r w:rsidR="004D6E71" w:rsidRPr="004D6E71">
        <w:rPr>
          <w:rFonts w:ascii="Times New Roman" w:hAnsi="Times New Roman" w:cs="Times New Roman"/>
          <w:sz w:val="24"/>
        </w:rPr>
        <w:t>9</w:t>
      </w:r>
      <w:r>
        <w:rPr>
          <w:rFonts w:ascii="Times New Roman" w:hAnsi="Times New Roman" w:cs="Times New Roman"/>
          <w:sz w:val="24"/>
        </w:rPr>
        <w:t xml:space="preserve">, la </w:t>
      </w:r>
      <w:r w:rsidR="00FE006F">
        <w:rPr>
          <w:rFonts w:ascii="Times New Roman" w:hAnsi="Times New Roman" w:cs="Times New Roman"/>
          <w:sz w:val="24"/>
        </w:rPr>
        <w:t xml:space="preserve">entrada a la función es una o más señales llamada </w:t>
      </w:r>
      <w:r w:rsidR="00FE006F">
        <w:rPr>
          <w:rFonts w:ascii="Times New Roman" w:hAnsi="Times New Roman" w:cs="Times New Roman"/>
          <w:i/>
          <w:sz w:val="24"/>
        </w:rPr>
        <w:t>x</w:t>
      </w:r>
      <w:r w:rsidR="00FE006F">
        <w:rPr>
          <w:rFonts w:ascii="Times New Roman" w:hAnsi="Times New Roman" w:cs="Times New Roman"/>
          <w:sz w:val="24"/>
        </w:rPr>
        <w:t xml:space="preserve"> dentro de la función, su frecuencia de muestreo </w:t>
      </w:r>
      <w:proofErr w:type="spellStart"/>
      <w:r w:rsidR="00FE006F">
        <w:rPr>
          <w:rFonts w:ascii="Times New Roman" w:hAnsi="Times New Roman" w:cs="Times New Roman"/>
          <w:i/>
          <w:sz w:val="24"/>
        </w:rPr>
        <w:t>fs</w:t>
      </w:r>
      <w:proofErr w:type="spellEnd"/>
      <w:r w:rsidR="00FE006F">
        <w:rPr>
          <w:rFonts w:ascii="Times New Roman" w:hAnsi="Times New Roman" w:cs="Times New Roman"/>
          <w:sz w:val="24"/>
        </w:rPr>
        <w:t xml:space="preserve"> y una estructura con las etiquetas de las señales o electrodos denominada </w:t>
      </w:r>
      <w:proofErr w:type="spellStart"/>
      <w:r w:rsidR="00FE006F">
        <w:rPr>
          <w:rFonts w:ascii="Times New Roman" w:hAnsi="Times New Roman" w:cs="Times New Roman"/>
          <w:i/>
          <w:sz w:val="24"/>
        </w:rPr>
        <w:t>electrode</w:t>
      </w:r>
      <w:proofErr w:type="spellEnd"/>
      <w:r w:rsidR="00FE006F">
        <w:rPr>
          <w:rFonts w:ascii="Times New Roman" w:hAnsi="Times New Roman" w:cs="Times New Roman"/>
          <w:sz w:val="24"/>
        </w:rPr>
        <w:t xml:space="preserve">, la salida de la función proporciona los valores de las amplitudes y frecuencias dominantes en las señales definidas como </w:t>
      </w:r>
      <w:proofErr w:type="spellStart"/>
      <w:r w:rsidR="00FE006F">
        <w:rPr>
          <w:rFonts w:ascii="Times New Roman" w:hAnsi="Times New Roman" w:cs="Times New Roman"/>
          <w:i/>
          <w:sz w:val="24"/>
        </w:rPr>
        <w:t>adpsd</w:t>
      </w:r>
      <w:proofErr w:type="spellEnd"/>
      <w:r w:rsidR="00FE006F">
        <w:rPr>
          <w:rFonts w:ascii="Times New Roman" w:hAnsi="Times New Roman" w:cs="Times New Roman"/>
          <w:sz w:val="24"/>
        </w:rPr>
        <w:t xml:space="preserve"> y </w:t>
      </w:r>
      <w:proofErr w:type="spellStart"/>
      <w:r w:rsidR="00FE006F">
        <w:rPr>
          <w:rFonts w:ascii="Times New Roman" w:hAnsi="Times New Roman" w:cs="Times New Roman"/>
          <w:i/>
          <w:sz w:val="24"/>
        </w:rPr>
        <w:t>fdpsd</w:t>
      </w:r>
      <w:proofErr w:type="spellEnd"/>
      <w:r w:rsidR="00FE006F">
        <w:rPr>
          <w:rFonts w:ascii="Times New Roman" w:hAnsi="Times New Roman" w:cs="Times New Roman"/>
          <w:sz w:val="24"/>
        </w:rPr>
        <w:t xml:space="preserve">, respectivamente, además da resultado de PSD llamado </w:t>
      </w:r>
      <w:proofErr w:type="spellStart"/>
      <w:r w:rsidR="00FE006F">
        <w:rPr>
          <w:rFonts w:ascii="Times New Roman" w:hAnsi="Times New Roman" w:cs="Times New Roman"/>
          <w:i/>
          <w:sz w:val="24"/>
        </w:rPr>
        <w:t>psdx</w:t>
      </w:r>
      <w:proofErr w:type="spellEnd"/>
      <w:r w:rsidR="00FE006F">
        <w:rPr>
          <w:rFonts w:ascii="Times New Roman" w:hAnsi="Times New Roman" w:cs="Times New Roman"/>
          <w:sz w:val="24"/>
        </w:rPr>
        <w:t>, y dos matrices que contienen los resultados de los tres métodos utilizados para determinar la PSD total.</w:t>
      </w:r>
    </w:p>
    <w:p w:rsidR="00702C1A" w:rsidRDefault="00702C1A" w:rsidP="00D94D7A">
      <w:pPr>
        <w:ind w:firstLine="360"/>
        <w:jc w:val="both"/>
        <w:rPr>
          <w:rFonts w:ascii="Times New Roman" w:hAnsi="Times New Roman" w:cs="Times New Roman"/>
          <w:sz w:val="24"/>
        </w:rPr>
      </w:pPr>
    </w:p>
    <w:p w:rsidR="00702C1A" w:rsidRDefault="00702C1A" w:rsidP="00702C1A">
      <w:pPr>
        <w:ind w:firstLine="360"/>
        <w:jc w:val="center"/>
        <w:rPr>
          <w:rFonts w:ascii="Times New Roman" w:hAnsi="Times New Roman" w:cs="Times New Roman"/>
          <w:sz w:val="24"/>
        </w:rPr>
      </w:pPr>
      <w:r>
        <w:rPr>
          <w:noProof/>
        </w:rPr>
        <w:drawing>
          <wp:inline distT="0" distB="0" distL="0" distR="0" wp14:anchorId="2D48D0A5" wp14:editId="5D79062F">
            <wp:extent cx="3600140" cy="743722"/>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16"/>
                    <a:stretch>
                      <a:fillRect/>
                    </a:stretch>
                  </pic:blipFill>
                  <pic:spPr>
                    <a:xfrm>
                      <a:off x="0" y="0"/>
                      <a:ext cx="3600140" cy="743722"/>
                    </a:xfrm>
                    <a:prstGeom prst="rect">
                      <a:avLst/>
                    </a:prstGeom>
                  </pic:spPr>
                </pic:pic>
              </a:graphicData>
            </a:graphic>
          </wp:inline>
        </w:drawing>
      </w:r>
    </w:p>
    <w:p w:rsidR="00702C1A" w:rsidRPr="00702C1A" w:rsidRDefault="00702C1A" w:rsidP="00702C1A">
      <w:pPr>
        <w:ind w:firstLine="360"/>
        <w:jc w:val="center"/>
        <w:rPr>
          <w:rFonts w:ascii="Times New Roman" w:hAnsi="Times New Roman" w:cs="Times New Roman"/>
        </w:rPr>
      </w:pPr>
      <w:r>
        <w:rPr>
          <w:rFonts w:ascii="Times New Roman" w:hAnsi="Times New Roman" w:cs="Times New Roman"/>
        </w:rPr>
        <w:t xml:space="preserve">Figura </w:t>
      </w:r>
      <w:r w:rsidR="00E41711">
        <w:rPr>
          <w:rFonts w:ascii="Times New Roman" w:hAnsi="Times New Roman" w:cs="Times New Roman"/>
        </w:rPr>
        <w:t>10</w:t>
      </w:r>
      <w:r>
        <w:rPr>
          <w:rFonts w:ascii="Times New Roman" w:hAnsi="Times New Roman" w:cs="Times New Roman"/>
        </w:rPr>
        <w:t xml:space="preserve">. Diagrama a bloques de la función </w:t>
      </w:r>
      <w:proofErr w:type="spellStart"/>
      <w:r>
        <w:rPr>
          <w:rFonts w:ascii="Times New Roman" w:hAnsi="Times New Roman" w:cs="Times New Roman"/>
        </w:rPr>
        <w:t>GetPSD</w:t>
      </w:r>
      <w:proofErr w:type="spellEnd"/>
      <w:r>
        <w:rPr>
          <w:rFonts w:ascii="Times New Roman" w:hAnsi="Times New Roman" w:cs="Times New Roman"/>
        </w:rPr>
        <w:t>.</w:t>
      </w:r>
    </w:p>
    <w:p w:rsidR="00702C1A" w:rsidRDefault="00702C1A" w:rsidP="00D94D7A">
      <w:pPr>
        <w:ind w:firstLine="360"/>
        <w:jc w:val="both"/>
        <w:rPr>
          <w:rFonts w:ascii="Times New Roman" w:hAnsi="Times New Roman" w:cs="Times New Roman"/>
          <w:sz w:val="24"/>
        </w:rPr>
      </w:pPr>
    </w:p>
    <w:p w:rsidR="00FE006F" w:rsidRDefault="00702C1A" w:rsidP="00D94D7A">
      <w:pPr>
        <w:ind w:firstLine="360"/>
        <w:jc w:val="both"/>
        <w:rPr>
          <w:rFonts w:ascii="Times New Roman" w:hAnsi="Times New Roman" w:cs="Times New Roman"/>
          <w:sz w:val="24"/>
        </w:rPr>
      </w:pPr>
      <w:r>
        <w:rPr>
          <w:rFonts w:ascii="Times New Roman" w:hAnsi="Times New Roman" w:cs="Times New Roman"/>
          <w:sz w:val="24"/>
        </w:rPr>
        <w:t xml:space="preserve">A diferencia de la función </w:t>
      </w:r>
      <w:proofErr w:type="spellStart"/>
      <w:r w:rsidRPr="00702C1A">
        <w:rPr>
          <w:rFonts w:ascii="Times New Roman" w:hAnsi="Times New Roman" w:cs="Times New Roman"/>
          <w:i/>
          <w:sz w:val="24"/>
        </w:rPr>
        <w:t>GetPSD</w:t>
      </w:r>
      <w:proofErr w:type="spellEnd"/>
      <w:r>
        <w:rPr>
          <w:rFonts w:ascii="Times New Roman" w:hAnsi="Times New Roman" w:cs="Times New Roman"/>
          <w:sz w:val="24"/>
        </w:rPr>
        <w:t xml:space="preserve">, la función </w:t>
      </w:r>
      <w:proofErr w:type="spellStart"/>
      <w:r w:rsidRPr="00702C1A">
        <w:rPr>
          <w:rFonts w:ascii="Times New Roman" w:hAnsi="Times New Roman" w:cs="Times New Roman"/>
          <w:i/>
          <w:sz w:val="24"/>
        </w:rPr>
        <w:t>GetPSDfromFFT</w:t>
      </w:r>
      <w:proofErr w:type="spellEnd"/>
      <w:r>
        <w:rPr>
          <w:rFonts w:ascii="Times New Roman" w:hAnsi="Times New Roman" w:cs="Times New Roman"/>
          <w:sz w:val="24"/>
        </w:rPr>
        <w:t xml:space="preserve"> recibe los valores en el dominio de la frecuencia de las bandas (</w:t>
      </w:r>
      <w:proofErr w:type="spellStart"/>
      <w:r>
        <w:rPr>
          <w:rFonts w:ascii="Times New Roman" w:hAnsi="Times New Roman" w:cs="Times New Roman"/>
          <w:sz w:val="24"/>
        </w:rPr>
        <w:t>yfft</w:t>
      </w:r>
      <w:proofErr w:type="spellEnd"/>
      <w:r>
        <w:rPr>
          <w:rFonts w:ascii="Times New Roman" w:hAnsi="Times New Roman" w:cs="Times New Roman"/>
          <w:sz w:val="24"/>
        </w:rPr>
        <w:t>) y el rango de frecuencia de la banda analizada (</w:t>
      </w:r>
      <w:r>
        <w:rPr>
          <w:rFonts w:ascii="Times New Roman" w:hAnsi="Times New Roman" w:cs="Times New Roman"/>
          <w:i/>
          <w:sz w:val="24"/>
        </w:rPr>
        <w:t>f</w:t>
      </w:r>
      <w:r>
        <w:rPr>
          <w:rFonts w:ascii="Times New Roman" w:hAnsi="Times New Roman" w:cs="Times New Roman"/>
          <w:sz w:val="24"/>
        </w:rPr>
        <w:t>),</w:t>
      </w:r>
      <w:r>
        <w:rPr>
          <w:rFonts w:ascii="Times New Roman" w:hAnsi="Times New Roman" w:cs="Times New Roman"/>
          <w:i/>
          <w:sz w:val="24"/>
        </w:rPr>
        <w:t xml:space="preserve"> </w:t>
      </w:r>
      <w:r>
        <w:rPr>
          <w:rFonts w:ascii="Times New Roman" w:hAnsi="Times New Roman" w:cs="Times New Roman"/>
          <w:sz w:val="24"/>
        </w:rPr>
        <w:t xml:space="preserve">asi como la banda de la cual se trata c, la </w:t>
      </w:r>
      <w:r w:rsidRPr="004D6E71">
        <w:rPr>
          <w:rFonts w:ascii="Times New Roman" w:hAnsi="Times New Roman" w:cs="Times New Roman"/>
          <w:sz w:val="24"/>
        </w:rPr>
        <w:t xml:space="preserve">Figura </w:t>
      </w:r>
      <w:r w:rsidR="004D6E71" w:rsidRPr="004D6E71">
        <w:rPr>
          <w:rFonts w:ascii="Times New Roman" w:hAnsi="Times New Roman" w:cs="Times New Roman"/>
          <w:sz w:val="24"/>
        </w:rPr>
        <w:t>10</w:t>
      </w:r>
      <w:r>
        <w:rPr>
          <w:rFonts w:ascii="Times New Roman" w:hAnsi="Times New Roman" w:cs="Times New Roman"/>
          <w:sz w:val="24"/>
        </w:rPr>
        <w:t xml:space="preserve"> describe el diagrama de la función para el cálculo de la PSD en cada banda de frecuencia, donde la salida son las amplitudes y frecuencias dominantes y la PSD de la o las series.</w:t>
      </w:r>
    </w:p>
    <w:p w:rsidR="00971073" w:rsidRDefault="00971073" w:rsidP="00971073">
      <w:pPr>
        <w:jc w:val="both"/>
        <w:rPr>
          <w:rFonts w:ascii="Times New Roman" w:hAnsi="Times New Roman" w:cs="Times New Roman"/>
          <w:sz w:val="24"/>
        </w:rPr>
      </w:pPr>
    </w:p>
    <w:p w:rsidR="00971073" w:rsidRDefault="00971073" w:rsidP="00971073">
      <w:pPr>
        <w:jc w:val="center"/>
        <w:rPr>
          <w:rFonts w:ascii="Times New Roman" w:hAnsi="Times New Roman" w:cs="Times New Roman"/>
          <w:sz w:val="24"/>
        </w:rPr>
      </w:pPr>
      <w:r>
        <w:rPr>
          <w:noProof/>
        </w:rPr>
        <w:drawing>
          <wp:inline distT="0" distB="0" distL="0" distR="0" wp14:anchorId="01BB0431" wp14:editId="7E9C730F">
            <wp:extent cx="2664018" cy="734229"/>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7"/>
                    <a:stretch>
                      <a:fillRect/>
                    </a:stretch>
                  </pic:blipFill>
                  <pic:spPr>
                    <a:xfrm>
                      <a:off x="0" y="0"/>
                      <a:ext cx="2664018" cy="734229"/>
                    </a:xfrm>
                    <a:prstGeom prst="rect">
                      <a:avLst/>
                    </a:prstGeom>
                  </pic:spPr>
                </pic:pic>
              </a:graphicData>
            </a:graphic>
          </wp:inline>
        </w:drawing>
      </w:r>
    </w:p>
    <w:p w:rsidR="00971073" w:rsidRDefault="00971073" w:rsidP="00971073">
      <w:pPr>
        <w:jc w:val="center"/>
        <w:rPr>
          <w:rFonts w:ascii="Times New Roman" w:hAnsi="Times New Roman" w:cs="Times New Roman"/>
        </w:rPr>
      </w:pPr>
      <w:r>
        <w:rPr>
          <w:rFonts w:ascii="Times New Roman" w:hAnsi="Times New Roman" w:cs="Times New Roman"/>
        </w:rPr>
        <w:t xml:space="preserve">Figura </w:t>
      </w:r>
      <w:r w:rsidR="004D6E71">
        <w:rPr>
          <w:rFonts w:ascii="Times New Roman" w:hAnsi="Times New Roman" w:cs="Times New Roman"/>
        </w:rPr>
        <w:t>1</w:t>
      </w:r>
      <w:r w:rsidR="00E41711">
        <w:rPr>
          <w:rFonts w:ascii="Times New Roman" w:hAnsi="Times New Roman" w:cs="Times New Roman"/>
        </w:rPr>
        <w:t>1</w:t>
      </w:r>
      <w:r>
        <w:rPr>
          <w:rFonts w:ascii="Times New Roman" w:hAnsi="Times New Roman" w:cs="Times New Roman"/>
        </w:rPr>
        <w:t>. Diagrama de la función de cálculo de PSD mediante FFT por bandas.</w:t>
      </w:r>
    </w:p>
    <w:p w:rsidR="00971073" w:rsidRDefault="00971073" w:rsidP="00971073">
      <w:pPr>
        <w:rPr>
          <w:rFonts w:ascii="Times New Roman" w:hAnsi="Times New Roman" w:cs="Times New Roman"/>
        </w:rPr>
      </w:pPr>
    </w:p>
    <w:p w:rsidR="00971073" w:rsidRDefault="00971073" w:rsidP="009358AA">
      <w:pPr>
        <w:pStyle w:val="Ttulo2"/>
        <w:numPr>
          <w:ilvl w:val="1"/>
          <w:numId w:val="1"/>
        </w:numPr>
        <w:rPr>
          <w:rFonts w:ascii="Times New Roman" w:hAnsi="Times New Roman" w:cs="Times New Roman"/>
          <w:b/>
          <w:noProof/>
          <w:color w:val="auto"/>
          <w:sz w:val="24"/>
        </w:rPr>
      </w:pPr>
      <w:r>
        <w:rPr>
          <w:rFonts w:ascii="Times New Roman" w:hAnsi="Times New Roman" w:cs="Times New Roman"/>
          <w:b/>
          <w:noProof/>
          <w:color w:val="auto"/>
          <w:sz w:val="24"/>
        </w:rPr>
        <w:t xml:space="preserve"> </w:t>
      </w:r>
      <w:bookmarkStart w:id="11" w:name="_Toc141833114"/>
      <w:r>
        <w:rPr>
          <w:rFonts w:ascii="Times New Roman" w:hAnsi="Times New Roman" w:cs="Times New Roman"/>
          <w:b/>
          <w:noProof/>
          <w:color w:val="auto"/>
          <w:sz w:val="24"/>
        </w:rPr>
        <w:t>Procedimiento</w:t>
      </w:r>
      <w:bookmarkEnd w:id="11"/>
    </w:p>
    <w:p w:rsidR="00971073" w:rsidRDefault="00971073" w:rsidP="00971073"/>
    <w:p w:rsidR="00971073" w:rsidRDefault="00971073" w:rsidP="00971073">
      <w:pPr>
        <w:pStyle w:val="Prrafodelista"/>
        <w:numPr>
          <w:ilvl w:val="0"/>
          <w:numId w:val="6"/>
        </w:numPr>
        <w:rPr>
          <w:rFonts w:ascii="Times New Roman" w:hAnsi="Times New Roman" w:cs="Times New Roman"/>
          <w:sz w:val="24"/>
        </w:rPr>
      </w:pPr>
      <w:r w:rsidRPr="00971073">
        <w:rPr>
          <w:rFonts w:ascii="Times New Roman" w:hAnsi="Times New Roman" w:cs="Times New Roman"/>
          <w:sz w:val="24"/>
        </w:rPr>
        <w:t>El primer paso consiste en obtener el valor de PSD de la serie o series de tiempo, donde se han obtenido los valores empleando tres métodos de obtención: FFT, Burg y Welch.</w:t>
      </w:r>
    </w:p>
    <w:p w:rsidR="008E2500" w:rsidRPr="00971073" w:rsidRDefault="008E2500" w:rsidP="008E2500">
      <w:pPr>
        <w:pStyle w:val="Prrafodelista"/>
        <w:rPr>
          <w:rFonts w:ascii="Times New Roman" w:hAnsi="Times New Roman" w:cs="Times New Roman"/>
          <w:sz w:val="24"/>
        </w:rPr>
      </w:pPr>
    </w:p>
    <w:p w:rsidR="00971073" w:rsidRDefault="00971073" w:rsidP="00971073">
      <w:pPr>
        <w:pStyle w:val="Prrafodelista"/>
        <w:numPr>
          <w:ilvl w:val="0"/>
          <w:numId w:val="6"/>
        </w:numPr>
        <w:rPr>
          <w:rFonts w:ascii="Times New Roman" w:hAnsi="Times New Roman" w:cs="Times New Roman"/>
          <w:sz w:val="24"/>
        </w:rPr>
      </w:pPr>
      <w:r w:rsidRPr="00971073">
        <w:rPr>
          <w:rFonts w:ascii="Times New Roman" w:hAnsi="Times New Roman" w:cs="Times New Roman"/>
          <w:sz w:val="24"/>
        </w:rPr>
        <w:t>Se obtienen los valores de PSD para las bandas obtenidas en el procedimiento de FFT. Por ello, y mediante el uso de FFT, se obtienen los valores de PSD para cada una de las bandas y por electrodo, en casos donde la entrada es multidimensional.</w:t>
      </w:r>
    </w:p>
    <w:p w:rsidR="008E2500" w:rsidRPr="008E2500" w:rsidRDefault="008E2500" w:rsidP="008E2500">
      <w:pPr>
        <w:pStyle w:val="Prrafodelista"/>
        <w:rPr>
          <w:rFonts w:ascii="Times New Roman" w:hAnsi="Times New Roman" w:cs="Times New Roman"/>
          <w:sz w:val="24"/>
        </w:rPr>
      </w:pPr>
    </w:p>
    <w:p w:rsidR="008E2500" w:rsidRPr="00971073" w:rsidRDefault="008E2500" w:rsidP="008E2500">
      <w:pPr>
        <w:pStyle w:val="Prrafodelista"/>
        <w:rPr>
          <w:rFonts w:ascii="Times New Roman" w:hAnsi="Times New Roman" w:cs="Times New Roman"/>
          <w:sz w:val="24"/>
        </w:rPr>
      </w:pPr>
    </w:p>
    <w:p w:rsidR="00971073" w:rsidRPr="00971073" w:rsidRDefault="00971073" w:rsidP="00971073">
      <w:pPr>
        <w:pStyle w:val="Prrafodelista"/>
        <w:numPr>
          <w:ilvl w:val="0"/>
          <w:numId w:val="6"/>
        </w:numPr>
        <w:rPr>
          <w:rFonts w:ascii="Times New Roman" w:hAnsi="Times New Roman" w:cs="Times New Roman"/>
          <w:sz w:val="24"/>
        </w:rPr>
      </w:pPr>
      <w:r w:rsidRPr="00971073">
        <w:rPr>
          <w:rFonts w:ascii="Times New Roman" w:hAnsi="Times New Roman" w:cs="Times New Roman"/>
          <w:sz w:val="24"/>
        </w:rPr>
        <w:lastRenderedPageBreak/>
        <w:t>Finalmente, los datos de PSD total y PSD por bandas se almacenan en matrices para facilitar su manipulación, respetando las etiquetas de los electrodos analizados.</w:t>
      </w:r>
    </w:p>
    <w:p w:rsidR="00971073" w:rsidRDefault="00971073" w:rsidP="00971073">
      <w:pPr>
        <w:pStyle w:val="Prrafodelista"/>
      </w:pPr>
    </w:p>
    <w:p w:rsidR="00E41711" w:rsidRDefault="00E41711" w:rsidP="00971073">
      <w:pPr>
        <w:pStyle w:val="Prrafodelista"/>
      </w:pPr>
    </w:p>
    <w:p w:rsidR="00971073" w:rsidRDefault="00971073" w:rsidP="00E41711">
      <w:pPr>
        <w:pStyle w:val="Ttulo2"/>
        <w:numPr>
          <w:ilvl w:val="1"/>
          <w:numId w:val="1"/>
        </w:numPr>
        <w:rPr>
          <w:rFonts w:ascii="Times New Roman" w:hAnsi="Times New Roman" w:cs="Times New Roman"/>
          <w:b/>
          <w:noProof/>
          <w:color w:val="auto"/>
          <w:sz w:val="24"/>
        </w:rPr>
      </w:pPr>
      <w:r>
        <w:rPr>
          <w:rFonts w:ascii="Times New Roman" w:hAnsi="Times New Roman" w:cs="Times New Roman"/>
          <w:b/>
          <w:noProof/>
          <w:color w:val="auto"/>
          <w:sz w:val="24"/>
        </w:rPr>
        <w:t xml:space="preserve"> </w:t>
      </w:r>
      <w:bookmarkStart w:id="12" w:name="_Toc141833115"/>
      <w:r>
        <w:rPr>
          <w:rFonts w:ascii="Times New Roman" w:hAnsi="Times New Roman" w:cs="Times New Roman"/>
          <w:b/>
          <w:noProof/>
          <w:color w:val="auto"/>
          <w:sz w:val="24"/>
        </w:rPr>
        <w:t>Resultados</w:t>
      </w:r>
      <w:bookmarkEnd w:id="12"/>
    </w:p>
    <w:p w:rsidR="00971073" w:rsidRDefault="00971073" w:rsidP="00971073"/>
    <w:p w:rsidR="00971073" w:rsidRPr="00E41711" w:rsidRDefault="00971073" w:rsidP="00E41711">
      <w:pPr>
        <w:ind w:left="708"/>
        <w:rPr>
          <w:rFonts w:ascii="Times New Roman" w:hAnsi="Times New Roman" w:cs="Times New Roman"/>
          <w:sz w:val="24"/>
        </w:rPr>
      </w:pPr>
      <w:r>
        <w:rPr>
          <w:rFonts w:ascii="Times New Roman" w:hAnsi="Times New Roman" w:cs="Times New Roman"/>
          <w:sz w:val="24"/>
        </w:rPr>
        <w:t xml:space="preserve">El resultado de PSD total se muestra en la </w:t>
      </w:r>
      <w:r w:rsidRPr="00E41711">
        <w:rPr>
          <w:rFonts w:ascii="Times New Roman" w:hAnsi="Times New Roman" w:cs="Times New Roman"/>
          <w:sz w:val="24"/>
        </w:rPr>
        <w:t xml:space="preserve">Figura </w:t>
      </w:r>
      <w:r w:rsidR="00E41711" w:rsidRPr="00E41711">
        <w:rPr>
          <w:rFonts w:ascii="Times New Roman" w:hAnsi="Times New Roman" w:cs="Times New Roman"/>
          <w:sz w:val="24"/>
        </w:rPr>
        <w:t>12</w:t>
      </w:r>
      <w:r>
        <w:rPr>
          <w:rFonts w:ascii="Times New Roman" w:hAnsi="Times New Roman" w:cs="Times New Roman"/>
          <w:sz w:val="24"/>
        </w:rPr>
        <w:t xml:space="preserve"> y los valores de las amplitudes y frecuencias dominantes se ilustran en </w:t>
      </w:r>
      <w:r w:rsidRPr="00E41711">
        <w:rPr>
          <w:rFonts w:ascii="Times New Roman" w:hAnsi="Times New Roman" w:cs="Times New Roman"/>
          <w:sz w:val="24"/>
        </w:rPr>
        <w:t xml:space="preserve">la Figura </w:t>
      </w:r>
      <w:r w:rsidR="00E41711" w:rsidRPr="00E41711">
        <w:rPr>
          <w:rFonts w:ascii="Times New Roman" w:hAnsi="Times New Roman" w:cs="Times New Roman"/>
          <w:sz w:val="24"/>
        </w:rPr>
        <w:t>13</w:t>
      </w:r>
      <w:r>
        <w:rPr>
          <w:rFonts w:ascii="Times New Roman" w:hAnsi="Times New Roman" w:cs="Times New Roman"/>
          <w:sz w:val="24"/>
        </w:rPr>
        <w:t>.</w:t>
      </w:r>
      <w:r w:rsidR="00E41711">
        <w:rPr>
          <w:rFonts w:ascii="Times New Roman" w:hAnsi="Times New Roman" w:cs="Times New Roman"/>
          <w:sz w:val="24"/>
        </w:rPr>
        <w:t xml:space="preserve"> </w:t>
      </w:r>
    </w:p>
    <w:p w:rsidR="00927714" w:rsidRDefault="00927714" w:rsidP="00971073">
      <w:pPr>
        <w:ind w:left="708"/>
        <w:rPr>
          <w:rFonts w:ascii="Times New Roman" w:hAnsi="Times New Roman" w:cs="Times New Roman"/>
          <w:sz w:val="24"/>
        </w:rPr>
      </w:pPr>
    </w:p>
    <w:p w:rsidR="00FA4EDE" w:rsidRDefault="00B040C9" w:rsidP="00971073">
      <w:pPr>
        <w:ind w:left="708"/>
        <w:rPr>
          <w:noProof/>
        </w:rPr>
      </w:pPr>
      <w:r>
        <w:rPr>
          <w:noProof/>
        </w:rPr>
        <w:drawing>
          <wp:inline distT="0" distB="0" distL="0" distR="0" wp14:anchorId="3A3FA25A" wp14:editId="4EFDE165">
            <wp:extent cx="5612130" cy="100393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003935"/>
                    </a:xfrm>
                    <a:prstGeom prst="rect">
                      <a:avLst/>
                    </a:prstGeom>
                  </pic:spPr>
                </pic:pic>
              </a:graphicData>
            </a:graphic>
          </wp:inline>
        </w:drawing>
      </w:r>
      <w:r w:rsidRPr="00B040C9">
        <w:rPr>
          <w:noProof/>
        </w:rPr>
        <w:t xml:space="preserve"> </w:t>
      </w:r>
      <w:r>
        <w:rPr>
          <w:noProof/>
        </w:rPr>
        <w:drawing>
          <wp:inline distT="0" distB="0" distL="0" distR="0" wp14:anchorId="5346D41E" wp14:editId="09247DCD">
            <wp:extent cx="5612130" cy="929640"/>
            <wp:effectExtent l="0" t="0" r="762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929640"/>
                    </a:xfrm>
                    <a:prstGeom prst="rect">
                      <a:avLst/>
                    </a:prstGeom>
                  </pic:spPr>
                </pic:pic>
              </a:graphicData>
            </a:graphic>
          </wp:inline>
        </w:drawing>
      </w:r>
      <w:r w:rsidR="00FA4EDE" w:rsidRPr="00FA4EDE">
        <w:rPr>
          <w:noProof/>
        </w:rPr>
        <w:t xml:space="preserve"> </w:t>
      </w:r>
      <w:r w:rsidR="00FA4EDE">
        <w:rPr>
          <w:noProof/>
        </w:rPr>
        <w:drawing>
          <wp:inline distT="0" distB="0" distL="0" distR="0" wp14:anchorId="1E4D8C16" wp14:editId="6FCCCC39">
            <wp:extent cx="5612130" cy="963295"/>
            <wp:effectExtent l="0" t="0" r="762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963295"/>
                    </a:xfrm>
                    <a:prstGeom prst="rect">
                      <a:avLst/>
                    </a:prstGeom>
                  </pic:spPr>
                </pic:pic>
              </a:graphicData>
            </a:graphic>
          </wp:inline>
        </w:drawing>
      </w:r>
      <w:r w:rsidR="00FA4EDE" w:rsidRPr="00FA4EDE">
        <w:rPr>
          <w:noProof/>
        </w:rPr>
        <w:t xml:space="preserve"> </w:t>
      </w:r>
      <w:r w:rsidR="00FA4EDE">
        <w:rPr>
          <w:noProof/>
        </w:rPr>
        <w:drawing>
          <wp:inline distT="0" distB="0" distL="0" distR="0" wp14:anchorId="2A6F34D2" wp14:editId="21696273">
            <wp:extent cx="5612130" cy="97980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979805"/>
                    </a:xfrm>
                    <a:prstGeom prst="rect">
                      <a:avLst/>
                    </a:prstGeom>
                  </pic:spPr>
                </pic:pic>
              </a:graphicData>
            </a:graphic>
          </wp:inline>
        </w:drawing>
      </w:r>
    </w:p>
    <w:p w:rsidR="00FA4EDE" w:rsidRDefault="00FA4EDE" w:rsidP="00971073">
      <w:pPr>
        <w:ind w:left="708"/>
        <w:rPr>
          <w:noProof/>
        </w:rPr>
      </w:pPr>
      <w:r>
        <w:rPr>
          <w:noProof/>
        </w:rPr>
        <w:lastRenderedPageBreak/>
        <w:drawing>
          <wp:inline distT="0" distB="0" distL="0" distR="0" wp14:anchorId="40564267" wp14:editId="1AC2EE8C">
            <wp:extent cx="5612130" cy="984885"/>
            <wp:effectExtent l="0" t="0" r="762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984885"/>
                    </a:xfrm>
                    <a:prstGeom prst="rect">
                      <a:avLst/>
                    </a:prstGeom>
                  </pic:spPr>
                </pic:pic>
              </a:graphicData>
            </a:graphic>
          </wp:inline>
        </w:drawing>
      </w:r>
      <w:r w:rsidRPr="00FA4EDE">
        <w:rPr>
          <w:noProof/>
        </w:rPr>
        <w:t xml:space="preserve"> </w:t>
      </w:r>
      <w:r>
        <w:rPr>
          <w:noProof/>
        </w:rPr>
        <w:drawing>
          <wp:inline distT="0" distB="0" distL="0" distR="0" wp14:anchorId="7E4A7A08" wp14:editId="11A69A71">
            <wp:extent cx="5612130" cy="2409825"/>
            <wp:effectExtent l="0" t="0" r="762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409825"/>
                    </a:xfrm>
                    <a:prstGeom prst="rect">
                      <a:avLst/>
                    </a:prstGeom>
                  </pic:spPr>
                </pic:pic>
              </a:graphicData>
            </a:graphic>
          </wp:inline>
        </w:drawing>
      </w:r>
      <w:r w:rsidRPr="00FA4EDE">
        <w:rPr>
          <w:noProof/>
        </w:rPr>
        <w:t xml:space="preserve"> </w:t>
      </w:r>
    </w:p>
    <w:p w:rsidR="00FA4EDE" w:rsidRDefault="00FA4EDE" w:rsidP="00971073">
      <w:pPr>
        <w:ind w:left="708"/>
        <w:rPr>
          <w:rFonts w:ascii="Times New Roman" w:hAnsi="Times New Roman" w:cs="Times New Roman"/>
          <w:sz w:val="24"/>
        </w:rPr>
      </w:pPr>
    </w:p>
    <w:p w:rsidR="00B040C9" w:rsidRDefault="00FA4EDE" w:rsidP="00971073">
      <w:pPr>
        <w:ind w:left="708"/>
        <w:rPr>
          <w:rFonts w:ascii="Times New Roman" w:hAnsi="Times New Roman" w:cs="Times New Roman"/>
          <w:sz w:val="24"/>
        </w:rPr>
      </w:pPr>
      <w:r>
        <w:rPr>
          <w:noProof/>
        </w:rPr>
        <w:drawing>
          <wp:inline distT="0" distB="0" distL="0" distR="0" wp14:anchorId="7514A9A0" wp14:editId="6F8DFEB5">
            <wp:extent cx="5612130" cy="950595"/>
            <wp:effectExtent l="0" t="0" r="762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950595"/>
                    </a:xfrm>
                    <a:prstGeom prst="rect">
                      <a:avLst/>
                    </a:prstGeom>
                  </pic:spPr>
                </pic:pic>
              </a:graphicData>
            </a:graphic>
          </wp:inline>
        </w:drawing>
      </w:r>
    </w:p>
    <w:p w:rsidR="00FA4EDE" w:rsidRDefault="00FA4EDE" w:rsidP="00FA4EDE">
      <w:pPr>
        <w:jc w:val="center"/>
        <w:rPr>
          <w:rFonts w:ascii="Times New Roman" w:hAnsi="Times New Roman" w:cs="Times New Roman"/>
        </w:rPr>
      </w:pPr>
      <w:r>
        <w:rPr>
          <w:rFonts w:ascii="Times New Roman" w:hAnsi="Times New Roman" w:cs="Times New Roman"/>
        </w:rPr>
        <w:t xml:space="preserve">Figura </w:t>
      </w:r>
      <w:r w:rsidR="00E41711">
        <w:rPr>
          <w:rFonts w:ascii="Times New Roman" w:hAnsi="Times New Roman" w:cs="Times New Roman"/>
        </w:rPr>
        <w:t>12</w:t>
      </w:r>
      <w:r>
        <w:rPr>
          <w:rFonts w:ascii="Times New Roman" w:hAnsi="Times New Roman" w:cs="Times New Roman"/>
        </w:rPr>
        <w:t>. PSD total.</w:t>
      </w:r>
    </w:p>
    <w:p w:rsidR="00FA4EDE" w:rsidRDefault="00FA4EDE" w:rsidP="00FA4EDE">
      <w:pPr>
        <w:jc w:val="center"/>
        <w:rPr>
          <w:rFonts w:ascii="Times New Roman" w:hAnsi="Times New Roman" w:cs="Times New Roman"/>
        </w:rPr>
      </w:pPr>
    </w:p>
    <w:p w:rsidR="00FA4EDE" w:rsidRDefault="00FA4EDE" w:rsidP="00971073">
      <w:pPr>
        <w:ind w:left="708"/>
        <w:rPr>
          <w:noProof/>
        </w:rPr>
      </w:pPr>
      <w:r>
        <w:rPr>
          <w:noProof/>
        </w:rPr>
        <w:drawing>
          <wp:inline distT="0" distB="0" distL="0" distR="0" wp14:anchorId="601767C1" wp14:editId="078CE8BC">
            <wp:extent cx="2423795" cy="1645867"/>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6449" cy="1668041"/>
                    </a:xfrm>
                    <a:prstGeom prst="rect">
                      <a:avLst/>
                    </a:prstGeom>
                  </pic:spPr>
                </pic:pic>
              </a:graphicData>
            </a:graphic>
          </wp:inline>
        </w:drawing>
      </w:r>
      <w:r w:rsidRPr="00FA4EDE">
        <w:rPr>
          <w:noProof/>
        </w:rPr>
        <w:t xml:space="preserve"> </w:t>
      </w:r>
      <w:r>
        <w:rPr>
          <w:noProof/>
        </w:rPr>
        <w:drawing>
          <wp:inline distT="0" distB="0" distL="0" distR="0" wp14:anchorId="514DC9EF" wp14:editId="6E1E61C8">
            <wp:extent cx="2646752" cy="1662370"/>
            <wp:effectExtent l="0" t="0" r="127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5170" cy="1686499"/>
                    </a:xfrm>
                    <a:prstGeom prst="rect">
                      <a:avLst/>
                    </a:prstGeom>
                  </pic:spPr>
                </pic:pic>
              </a:graphicData>
            </a:graphic>
          </wp:inline>
        </w:drawing>
      </w:r>
    </w:p>
    <w:p w:rsidR="00FA4EDE" w:rsidRPr="00FA4EDE" w:rsidRDefault="00FA4EDE" w:rsidP="00FA4EDE">
      <w:pPr>
        <w:ind w:left="708"/>
        <w:jc w:val="center"/>
        <w:rPr>
          <w:rFonts w:ascii="Times New Roman" w:hAnsi="Times New Roman" w:cs="Times New Roman"/>
        </w:rPr>
      </w:pPr>
      <w:r>
        <w:rPr>
          <w:rFonts w:ascii="Times New Roman" w:hAnsi="Times New Roman" w:cs="Times New Roman"/>
        </w:rPr>
        <w:t xml:space="preserve">Figura </w:t>
      </w:r>
      <w:r w:rsidR="00E41711">
        <w:rPr>
          <w:rFonts w:ascii="Times New Roman" w:hAnsi="Times New Roman" w:cs="Times New Roman"/>
        </w:rPr>
        <w:t>13</w:t>
      </w:r>
      <w:r>
        <w:rPr>
          <w:rFonts w:ascii="Times New Roman" w:hAnsi="Times New Roman" w:cs="Times New Roman"/>
        </w:rPr>
        <w:t>. Frecuencias y amplitudes dominantes del PSD total por método y electrodo.</w:t>
      </w:r>
    </w:p>
    <w:p w:rsidR="00FA4EDE" w:rsidRDefault="00FA4EDE" w:rsidP="00971073">
      <w:pPr>
        <w:ind w:left="708"/>
        <w:rPr>
          <w:rFonts w:ascii="Times New Roman" w:hAnsi="Times New Roman" w:cs="Times New Roman"/>
          <w:sz w:val="24"/>
        </w:rPr>
      </w:pPr>
    </w:p>
    <w:p w:rsidR="00B040C9" w:rsidRDefault="00B040C9" w:rsidP="00971073">
      <w:pPr>
        <w:ind w:left="708"/>
        <w:rPr>
          <w:rFonts w:ascii="Times New Roman" w:hAnsi="Times New Roman" w:cs="Times New Roman"/>
          <w:sz w:val="24"/>
        </w:rPr>
      </w:pPr>
    </w:p>
    <w:p w:rsidR="00AF35D8" w:rsidRPr="00C87F4E" w:rsidRDefault="00AF35D8" w:rsidP="009358AA">
      <w:pPr>
        <w:pStyle w:val="Ttulo2"/>
        <w:numPr>
          <w:ilvl w:val="0"/>
          <w:numId w:val="1"/>
        </w:numPr>
        <w:rPr>
          <w:rFonts w:ascii="Times New Roman" w:hAnsi="Times New Roman" w:cs="Times New Roman"/>
          <w:b/>
          <w:noProof/>
          <w:color w:val="auto"/>
          <w:sz w:val="24"/>
        </w:rPr>
      </w:pPr>
      <w:bookmarkStart w:id="13" w:name="_Toc141833116"/>
      <w:r>
        <w:rPr>
          <w:rFonts w:ascii="Times New Roman" w:hAnsi="Times New Roman" w:cs="Times New Roman"/>
          <w:b/>
          <w:noProof/>
          <w:color w:val="auto"/>
          <w:sz w:val="24"/>
        </w:rPr>
        <w:lastRenderedPageBreak/>
        <w:t>ENERGÍA Y ENERGÍA RELATIVA</w:t>
      </w:r>
      <w:bookmarkEnd w:id="13"/>
    </w:p>
    <w:p w:rsidR="00AF35D8" w:rsidRDefault="00AF35D8" w:rsidP="00AF35D8">
      <w:pPr>
        <w:jc w:val="both"/>
        <w:rPr>
          <w:rFonts w:ascii="Times New Roman" w:hAnsi="Times New Roman" w:cs="Times New Roman"/>
          <w:sz w:val="24"/>
        </w:rPr>
      </w:pPr>
    </w:p>
    <w:p w:rsidR="00927714" w:rsidRDefault="00AF35D8" w:rsidP="00AF35D8">
      <w:pPr>
        <w:rPr>
          <w:rFonts w:ascii="Times New Roman" w:hAnsi="Times New Roman" w:cs="Times New Roman"/>
          <w:sz w:val="24"/>
        </w:rPr>
      </w:pPr>
      <w:r>
        <w:rPr>
          <w:rFonts w:ascii="Times New Roman" w:hAnsi="Times New Roman" w:cs="Times New Roman"/>
          <w:sz w:val="24"/>
        </w:rPr>
        <w:t>Para el cálculo de las energías se requiere obtener las densidades espectrales respectivas, por ello, los datos de salida de la función de PSD son empleados en esta sección.</w:t>
      </w:r>
    </w:p>
    <w:p w:rsidR="00AF35D8" w:rsidRDefault="00AF35D8" w:rsidP="00AF35D8">
      <w:pPr>
        <w:rPr>
          <w:rFonts w:ascii="Times New Roman" w:hAnsi="Times New Roman" w:cs="Times New Roman"/>
          <w:sz w:val="24"/>
        </w:rPr>
      </w:pPr>
    </w:p>
    <w:p w:rsidR="00AF35D8" w:rsidRPr="00C87F4E" w:rsidRDefault="00AF35D8" w:rsidP="009358AA">
      <w:pPr>
        <w:pStyle w:val="Ttulo2"/>
        <w:numPr>
          <w:ilvl w:val="1"/>
          <w:numId w:val="1"/>
        </w:numPr>
        <w:rPr>
          <w:rFonts w:ascii="Times New Roman" w:hAnsi="Times New Roman" w:cs="Times New Roman"/>
          <w:b/>
          <w:noProof/>
          <w:color w:val="auto"/>
          <w:sz w:val="24"/>
        </w:rPr>
      </w:pPr>
      <w:r>
        <w:rPr>
          <w:rFonts w:ascii="Times New Roman" w:hAnsi="Times New Roman" w:cs="Times New Roman"/>
          <w:b/>
          <w:noProof/>
          <w:color w:val="auto"/>
          <w:sz w:val="24"/>
        </w:rPr>
        <w:t xml:space="preserve"> </w:t>
      </w:r>
      <w:bookmarkStart w:id="14" w:name="_Toc141833117"/>
      <w:r>
        <w:rPr>
          <w:rFonts w:ascii="Times New Roman" w:hAnsi="Times New Roman" w:cs="Times New Roman"/>
          <w:b/>
          <w:noProof/>
          <w:color w:val="auto"/>
          <w:sz w:val="24"/>
        </w:rPr>
        <w:t>Procedimiento</w:t>
      </w:r>
      <w:bookmarkEnd w:id="14"/>
    </w:p>
    <w:p w:rsidR="00AF35D8" w:rsidRDefault="00AF35D8" w:rsidP="00AF35D8">
      <w:pPr>
        <w:jc w:val="both"/>
        <w:rPr>
          <w:rFonts w:ascii="Times New Roman" w:hAnsi="Times New Roman" w:cs="Times New Roman"/>
          <w:sz w:val="24"/>
        </w:rPr>
      </w:pPr>
    </w:p>
    <w:p w:rsidR="00AF35D8" w:rsidRDefault="00747600" w:rsidP="00AF35D8">
      <w:pPr>
        <w:pStyle w:val="Prrafodelista"/>
        <w:numPr>
          <w:ilvl w:val="0"/>
          <w:numId w:val="8"/>
        </w:numPr>
        <w:rPr>
          <w:rFonts w:ascii="Times New Roman" w:hAnsi="Times New Roman" w:cs="Times New Roman"/>
          <w:sz w:val="24"/>
        </w:rPr>
      </w:pPr>
      <w:r>
        <w:rPr>
          <w:rFonts w:ascii="Times New Roman" w:hAnsi="Times New Roman" w:cs="Times New Roman"/>
          <w:sz w:val="24"/>
        </w:rPr>
        <w:t xml:space="preserve">Se obtiene la energía total del sistema mediante la Ecuación </w:t>
      </w:r>
      <w:r w:rsidR="00E41711">
        <w:rPr>
          <w:rFonts w:ascii="Times New Roman" w:hAnsi="Times New Roman" w:cs="Times New Roman"/>
          <w:sz w:val="24"/>
        </w:rPr>
        <w:t>8</w:t>
      </w:r>
      <w:r>
        <w:rPr>
          <w:rFonts w:ascii="Times New Roman" w:hAnsi="Times New Roman" w:cs="Times New Roman"/>
          <w:sz w:val="24"/>
        </w:rPr>
        <w:t>, empleando el valor de la densidad espectral.</w:t>
      </w:r>
    </w:p>
    <w:p w:rsidR="008E2500" w:rsidRDefault="008E2500" w:rsidP="008E2500">
      <w:pPr>
        <w:pStyle w:val="Prrafodelista"/>
        <w:ind w:left="1080"/>
        <w:rPr>
          <w:rFonts w:ascii="Times New Roman" w:hAnsi="Times New Roman" w:cs="Times New Roman"/>
          <w:sz w:val="24"/>
        </w:rPr>
      </w:pPr>
    </w:p>
    <w:p w:rsidR="00747600" w:rsidRDefault="00747600" w:rsidP="00AF35D8">
      <w:pPr>
        <w:pStyle w:val="Prrafodelista"/>
        <w:numPr>
          <w:ilvl w:val="0"/>
          <w:numId w:val="8"/>
        </w:numPr>
        <w:rPr>
          <w:rFonts w:ascii="Times New Roman" w:hAnsi="Times New Roman" w:cs="Times New Roman"/>
          <w:sz w:val="24"/>
        </w:rPr>
      </w:pPr>
      <w:r>
        <w:rPr>
          <w:rFonts w:ascii="Times New Roman" w:hAnsi="Times New Roman" w:cs="Times New Roman"/>
          <w:sz w:val="24"/>
        </w:rPr>
        <w:t xml:space="preserve">Enseguida, se obtiene la energía por bandas empleando la Ecuación </w:t>
      </w:r>
      <w:r w:rsidR="00E41711">
        <w:rPr>
          <w:rFonts w:ascii="Times New Roman" w:hAnsi="Times New Roman" w:cs="Times New Roman"/>
          <w:sz w:val="24"/>
        </w:rPr>
        <w:t>8</w:t>
      </w:r>
      <w:r>
        <w:rPr>
          <w:rFonts w:ascii="Times New Roman" w:hAnsi="Times New Roman" w:cs="Times New Roman"/>
          <w:sz w:val="24"/>
        </w:rPr>
        <w:t>.</w:t>
      </w:r>
    </w:p>
    <w:p w:rsidR="008E2500" w:rsidRPr="008E2500" w:rsidRDefault="008E2500" w:rsidP="008E2500">
      <w:pPr>
        <w:pStyle w:val="Prrafodelista"/>
        <w:rPr>
          <w:rFonts w:ascii="Times New Roman" w:hAnsi="Times New Roman" w:cs="Times New Roman"/>
          <w:sz w:val="24"/>
        </w:rPr>
      </w:pPr>
    </w:p>
    <w:p w:rsidR="008E2500" w:rsidRDefault="008E2500" w:rsidP="008E2500">
      <w:pPr>
        <w:pStyle w:val="Prrafodelista"/>
        <w:ind w:left="1080"/>
        <w:rPr>
          <w:rFonts w:ascii="Times New Roman" w:hAnsi="Times New Roman" w:cs="Times New Roman"/>
          <w:sz w:val="24"/>
        </w:rPr>
      </w:pPr>
    </w:p>
    <w:p w:rsidR="00747600" w:rsidRDefault="00747600" w:rsidP="00AF35D8">
      <w:pPr>
        <w:pStyle w:val="Prrafodelista"/>
        <w:numPr>
          <w:ilvl w:val="0"/>
          <w:numId w:val="8"/>
        </w:numPr>
        <w:rPr>
          <w:rFonts w:ascii="Times New Roman" w:hAnsi="Times New Roman" w:cs="Times New Roman"/>
          <w:sz w:val="24"/>
        </w:rPr>
      </w:pPr>
      <w:r>
        <w:rPr>
          <w:rFonts w:ascii="Times New Roman" w:hAnsi="Times New Roman" w:cs="Times New Roman"/>
          <w:sz w:val="24"/>
        </w:rPr>
        <w:t xml:space="preserve">Después de obtener la energía total y por bandas de la señal se procede a calcular la energía relativa, utilizando la Ecuación </w:t>
      </w:r>
      <w:r w:rsidR="00E41711">
        <w:rPr>
          <w:rFonts w:ascii="Times New Roman" w:hAnsi="Times New Roman" w:cs="Times New Roman"/>
          <w:sz w:val="24"/>
        </w:rPr>
        <w:t>9</w:t>
      </w:r>
      <w:r>
        <w:rPr>
          <w:rFonts w:ascii="Times New Roman" w:hAnsi="Times New Roman" w:cs="Times New Roman"/>
          <w:sz w:val="24"/>
        </w:rPr>
        <w:t>.</w:t>
      </w:r>
    </w:p>
    <w:p w:rsidR="008E2500" w:rsidRDefault="008E2500" w:rsidP="008E2500">
      <w:pPr>
        <w:pStyle w:val="Prrafodelista"/>
        <w:ind w:left="1080"/>
        <w:rPr>
          <w:rFonts w:ascii="Times New Roman" w:hAnsi="Times New Roman" w:cs="Times New Roman"/>
          <w:sz w:val="24"/>
        </w:rPr>
      </w:pPr>
    </w:p>
    <w:p w:rsidR="00AA1F77" w:rsidRDefault="00AA1F77" w:rsidP="00AF35D8">
      <w:pPr>
        <w:pStyle w:val="Prrafodelista"/>
        <w:numPr>
          <w:ilvl w:val="0"/>
          <w:numId w:val="8"/>
        </w:numPr>
        <w:rPr>
          <w:rFonts w:ascii="Times New Roman" w:hAnsi="Times New Roman" w:cs="Times New Roman"/>
          <w:sz w:val="24"/>
        </w:rPr>
      </w:pPr>
      <w:r>
        <w:rPr>
          <w:rFonts w:ascii="Times New Roman" w:hAnsi="Times New Roman" w:cs="Times New Roman"/>
          <w:sz w:val="24"/>
        </w:rPr>
        <w:t>Finalmente, utilizando los datos obtenidos de las energías se procede a almacenarlos en una matriz de datos.</w:t>
      </w:r>
    </w:p>
    <w:p w:rsidR="00AA1F77" w:rsidRDefault="00AA1F77" w:rsidP="00AA1F77">
      <w:pPr>
        <w:rPr>
          <w:rFonts w:ascii="Times New Roman" w:hAnsi="Times New Roman" w:cs="Times New Roman"/>
          <w:sz w:val="24"/>
        </w:rPr>
      </w:pPr>
    </w:p>
    <w:p w:rsidR="00AA1F77" w:rsidRPr="00AA1F77" w:rsidRDefault="00AA1F77" w:rsidP="00AA1F77">
      <w:pPr>
        <w:rPr>
          <w:rFonts w:ascii="Times New Roman" w:eastAsiaTheme="minorEastAsia" w:hAnsi="Times New Roman" w:cs="Times New Roman"/>
          <w:sz w:val="24"/>
        </w:rPr>
      </w:pPr>
      <m:oMathPara>
        <m:oMath>
          <m:r>
            <w:rPr>
              <w:rFonts w:ascii="Cambria Math" w:hAnsi="Cambria Math" w:cs="Times New Roman"/>
              <w:sz w:val="24"/>
            </w:rPr>
            <m:t>E=</m:t>
          </m:r>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m:t>
                  </m:r>
                </m:sub>
                <m:sup>
                  <m:r>
                    <w:rPr>
                      <w:rFonts w:ascii="Cambria Math" w:hAnsi="Cambria Math" w:cs="Times New Roman"/>
                      <w:sz w:val="24"/>
                    </w:rPr>
                    <m:t>2</m:t>
                  </m:r>
                </m:sup>
              </m:sSubSup>
            </m:e>
          </m:nary>
          <m:r>
            <w:rPr>
              <w:rFonts w:ascii="Cambria Math" w:hAnsi="Cambria Math" w:cs="Times New Roman"/>
              <w:sz w:val="24"/>
            </w:rPr>
            <m:t>………(Ec. 8)</m:t>
          </m:r>
        </m:oMath>
      </m:oMathPara>
    </w:p>
    <w:p w:rsidR="00AA1F77" w:rsidRDefault="00AA1F77" w:rsidP="00AA1F77">
      <w:pPr>
        <w:rPr>
          <w:rFonts w:ascii="Times New Roman" w:hAnsi="Times New Roman" w:cs="Times New Roman"/>
          <w:sz w:val="24"/>
        </w:rPr>
      </w:pPr>
    </w:p>
    <w:p w:rsidR="00AA1F77" w:rsidRPr="00FA4EDE" w:rsidRDefault="00AA1F77" w:rsidP="00AA1F77">
      <w:pPr>
        <w:rPr>
          <w:rFonts w:ascii="Times New Roman" w:eastAsiaTheme="minorEastAsia" w:hAnsi="Times New Roman" w:cs="Times New Roman"/>
          <w:sz w:val="24"/>
        </w:rPr>
      </w:pPr>
      <m:oMathPara>
        <m:oMath>
          <m:r>
            <w:rPr>
              <w:rFonts w:ascii="Cambria Math" w:hAnsi="Cambria Math" w:cs="Times New Roman"/>
              <w:sz w:val="24"/>
            </w:rPr>
            <m:t>Erelativa=100*</m:t>
          </m:r>
          <m:f>
            <m:fPr>
              <m:ctrlPr>
                <w:rPr>
                  <w:rFonts w:ascii="Cambria Math" w:hAnsi="Cambria Math" w:cs="Times New Roman"/>
                  <w:i/>
                  <w:sz w:val="24"/>
                </w:rPr>
              </m:ctrlPr>
            </m:fPr>
            <m:num>
              <m:r>
                <w:rPr>
                  <w:rFonts w:ascii="Cambria Math" w:hAnsi="Cambria Math" w:cs="Times New Roman"/>
                  <w:sz w:val="24"/>
                </w:rPr>
                <m:t>Ei</m:t>
              </m:r>
            </m:num>
            <m:den>
              <m:r>
                <w:rPr>
                  <w:rFonts w:ascii="Cambria Math" w:hAnsi="Cambria Math" w:cs="Times New Roman"/>
                  <w:sz w:val="24"/>
                </w:rPr>
                <m:t>E</m:t>
              </m:r>
            </m:den>
          </m:f>
          <m:r>
            <w:rPr>
              <w:rFonts w:ascii="Cambria Math" w:hAnsi="Cambria Math" w:cs="Times New Roman"/>
              <w:sz w:val="24"/>
            </w:rPr>
            <m:t>………(Ec. 9)</m:t>
          </m:r>
        </m:oMath>
      </m:oMathPara>
    </w:p>
    <w:p w:rsidR="00FA4EDE" w:rsidRDefault="00FA4EDE" w:rsidP="00AA1F77">
      <w:pPr>
        <w:rPr>
          <w:rFonts w:ascii="Times New Roman" w:hAnsi="Times New Roman" w:cs="Times New Roman"/>
          <w:sz w:val="24"/>
        </w:rPr>
      </w:pPr>
    </w:p>
    <w:p w:rsidR="00FA4EDE" w:rsidRPr="00AA1F77" w:rsidRDefault="00FA4EDE" w:rsidP="00AA1F77">
      <w:pPr>
        <w:rPr>
          <w:rFonts w:ascii="Times New Roman" w:hAnsi="Times New Roman" w:cs="Times New Roman"/>
          <w:sz w:val="24"/>
        </w:rPr>
      </w:pPr>
    </w:p>
    <w:p w:rsidR="00AA1F77" w:rsidRDefault="00AA1F77" w:rsidP="00AA1F77">
      <w:pPr>
        <w:rPr>
          <w:rFonts w:ascii="Times New Roman" w:hAnsi="Times New Roman" w:cs="Times New Roman"/>
          <w:sz w:val="24"/>
        </w:rPr>
      </w:pPr>
    </w:p>
    <w:p w:rsidR="00AA1F77" w:rsidRPr="00C87F4E" w:rsidRDefault="00AA1F77" w:rsidP="00E41711">
      <w:pPr>
        <w:pStyle w:val="Ttulo2"/>
        <w:numPr>
          <w:ilvl w:val="1"/>
          <w:numId w:val="1"/>
        </w:numPr>
        <w:rPr>
          <w:rFonts w:ascii="Times New Roman" w:hAnsi="Times New Roman" w:cs="Times New Roman"/>
          <w:b/>
          <w:noProof/>
          <w:color w:val="auto"/>
          <w:sz w:val="24"/>
        </w:rPr>
      </w:pPr>
      <w:bookmarkStart w:id="15" w:name="_Toc141833118"/>
      <w:r>
        <w:rPr>
          <w:rFonts w:ascii="Times New Roman" w:hAnsi="Times New Roman" w:cs="Times New Roman"/>
          <w:b/>
          <w:noProof/>
          <w:color w:val="auto"/>
          <w:sz w:val="24"/>
        </w:rPr>
        <w:t>Resultados</w:t>
      </w:r>
      <w:bookmarkEnd w:id="15"/>
    </w:p>
    <w:p w:rsidR="00E41711" w:rsidRDefault="00E41711" w:rsidP="00E41711">
      <w:pPr>
        <w:ind w:left="360"/>
        <w:rPr>
          <w:rFonts w:ascii="Times New Roman" w:hAnsi="Times New Roman" w:cs="Times New Roman"/>
          <w:sz w:val="24"/>
        </w:rPr>
      </w:pPr>
    </w:p>
    <w:p w:rsidR="00AA1F77" w:rsidRDefault="00AA1F77" w:rsidP="00E41711">
      <w:pPr>
        <w:ind w:left="360"/>
        <w:rPr>
          <w:rFonts w:ascii="Times New Roman" w:hAnsi="Times New Roman" w:cs="Times New Roman"/>
          <w:sz w:val="24"/>
        </w:rPr>
      </w:pPr>
      <w:r>
        <w:rPr>
          <w:rFonts w:ascii="Times New Roman" w:hAnsi="Times New Roman" w:cs="Times New Roman"/>
          <w:sz w:val="24"/>
        </w:rPr>
        <w:t xml:space="preserve">Los datos de la energía total y las energías relativas son almacenados por separado en una tabla, tal y como se observa en las </w:t>
      </w:r>
      <w:r w:rsidRPr="00E41711">
        <w:rPr>
          <w:rFonts w:ascii="Times New Roman" w:hAnsi="Times New Roman" w:cs="Times New Roman"/>
          <w:sz w:val="24"/>
        </w:rPr>
        <w:t xml:space="preserve">Figuras </w:t>
      </w:r>
      <w:r w:rsidR="00E41711" w:rsidRPr="00E41711">
        <w:rPr>
          <w:rFonts w:ascii="Times New Roman" w:hAnsi="Times New Roman" w:cs="Times New Roman"/>
          <w:sz w:val="24"/>
        </w:rPr>
        <w:t>14</w:t>
      </w:r>
      <w:r w:rsidRPr="00E41711">
        <w:rPr>
          <w:rFonts w:ascii="Times New Roman" w:hAnsi="Times New Roman" w:cs="Times New Roman"/>
          <w:sz w:val="24"/>
        </w:rPr>
        <w:t xml:space="preserve"> y </w:t>
      </w:r>
      <w:r w:rsidR="00E41711" w:rsidRPr="00E41711">
        <w:rPr>
          <w:rFonts w:ascii="Times New Roman" w:hAnsi="Times New Roman" w:cs="Times New Roman"/>
          <w:sz w:val="24"/>
        </w:rPr>
        <w:t>15</w:t>
      </w:r>
      <w:r>
        <w:rPr>
          <w:rFonts w:ascii="Times New Roman" w:hAnsi="Times New Roman" w:cs="Times New Roman"/>
          <w:sz w:val="24"/>
        </w:rPr>
        <w:t>.</w:t>
      </w:r>
    </w:p>
    <w:p w:rsidR="00E41711" w:rsidRDefault="00E41711" w:rsidP="00E41711">
      <w:pPr>
        <w:ind w:left="360"/>
        <w:rPr>
          <w:rFonts w:ascii="Times New Roman" w:hAnsi="Times New Roman" w:cs="Times New Roman"/>
          <w:sz w:val="24"/>
        </w:rPr>
      </w:pPr>
    </w:p>
    <w:p w:rsidR="00E41711" w:rsidRDefault="00E41711" w:rsidP="00E41711">
      <w:pPr>
        <w:ind w:left="360"/>
        <w:rPr>
          <w:rFonts w:ascii="Times New Roman" w:hAnsi="Times New Roman" w:cs="Times New Roman"/>
          <w:sz w:val="24"/>
        </w:rPr>
      </w:pPr>
      <w:r>
        <w:rPr>
          <w:noProof/>
        </w:rPr>
        <w:lastRenderedPageBreak/>
        <w:drawing>
          <wp:inline distT="0" distB="0" distL="0" distR="0" wp14:anchorId="3A4E914D" wp14:editId="0DE1440D">
            <wp:extent cx="5612130" cy="198564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985645"/>
                    </a:xfrm>
                    <a:prstGeom prst="rect">
                      <a:avLst/>
                    </a:prstGeom>
                  </pic:spPr>
                </pic:pic>
              </a:graphicData>
            </a:graphic>
          </wp:inline>
        </w:drawing>
      </w:r>
    </w:p>
    <w:p w:rsidR="00E41711" w:rsidRPr="00E41711" w:rsidRDefault="00E41711" w:rsidP="00E41711">
      <w:pPr>
        <w:ind w:left="360"/>
        <w:jc w:val="center"/>
        <w:rPr>
          <w:rFonts w:ascii="Times New Roman" w:hAnsi="Times New Roman" w:cs="Times New Roman"/>
        </w:rPr>
      </w:pPr>
      <w:r>
        <w:rPr>
          <w:rFonts w:ascii="Times New Roman" w:hAnsi="Times New Roman" w:cs="Times New Roman"/>
        </w:rPr>
        <w:t xml:space="preserve">Figura 14. Valores de energía. </w:t>
      </w:r>
    </w:p>
    <w:p w:rsidR="00E41711" w:rsidRDefault="00E41711" w:rsidP="00E41711">
      <w:pPr>
        <w:ind w:left="360"/>
        <w:rPr>
          <w:rFonts w:ascii="Times New Roman" w:hAnsi="Times New Roman" w:cs="Times New Roman"/>
          <w:sz w:val="24"/>
        </w:rPr>
      </w:pPr>
      <w:r>
        <w:rPr>
          <w:noProof/>
        </w:rPr>
        <w:drawing>
          <wp:inline distT="0" distB="0" distL="0" distR="0" wp14:anchorId="55DD7096" wp14:editId="277C8099">
            <wp:extent cx="5612130" cy="248793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87930"/>
                    </a:xfrm>
                    <a:prstGeom prst="rect">
                      <a:avLst/>
                    </a:prstGeom>
                  </pic:spPr>
                </pic:pic>
              </a:graphicData>
            </a:graphic>
          </wp:inline>
        </w:drawing>
      </w:r>
    </w:p>
    <w:p w:rsidR="00E41711" w:rsidRPr="00E41711" w:rsidRDefault="00E41711" w:rsidP="00E41711">
      <w:pPr>
        <w:ind w:left="360"/>
        <w:jc w:val="center"/>
        <w:rPr>
          <w:rFonts w:ascii="Times New Roman" w:hAnsi="Times New Roman" w:cs="Times New Roman"/>
        </w:rPr>
      </w:pPr>
      <w:r>
        <w:rPr>
          <w:rFonts w:ascii="Times New Roman" w:hAnsi="Times New Roman" w:cs="Times New Roman"/>
        </w:rPr>
        <w:t>Figura 15. Valores de energía relativa.</w:t>
      </w:r>
    </w:p>
    <w:p w:rsidR="00E41711" w:rsidRDefault="00E41711" w:rsidP="00E41711">
      <w:pPr>
        <w:rPr>
          <w:rFonts w:ascii="Times New Roman" w:hAnsi="Times New Roman" w:cs="Times New Roman"/>
          <w:sz w:val="24"/>
        </w:rPr>
      </w:pPr>
    </w:p>
    <w:p w:rsidR="00AA1F77" w:rsidRPr="00C87F4E" w:rsidRDefault="00AA1F77" w:rsidP="009358AA">
      <w:pPr>
        <w:pStyle w:val="Ttulo2"/>
        <w:numPr>
          <w:ilvl w:val="0"/>
          <w:numId w:val="1"/>
        </w:numPr>
        <w:rPr>
          <w:rFonts w:ascii="Times New Roman" w:hAnsi="Times New Roman" w:cs="Times New Roman"/>
          <w:b/>
          <w:noProof/>
          <w:color w:val="auto"/>
          <w:sz w:val="24"/>
        </w:rPr>
      </w:pPr>
      <w:bookmarkStart w:id="16" w:name="_Toc141833119"/>
      <w:r>
        <w:rPr>
          <w:rFonts w:ascii="Times New Roman" w:hAnsi="Times New Roman" w:cs="Times New Roman"/>
          <w:b/>
          <w:noProof/>
          <w:color w:val="auto"/>
          <w:sz w:val="24"/>
        </w:rPr>
        <w:t>POTENCIA</w:t>
      </w:r>
      <w:bookmarkEnd w:id="16"/>
    </w:p>
    <w:p w:rsidR="00AA1F77" w:rsidRDefault="00AA1F77" w:rsidP="00AA1F77">
      <w:pPr>
        <w:jc w:val="both"/>
        <w:rPr>
          <w:rFonts w:ascii="Times New Roman" w:hAnsi="Times New Roman" w:cs="Times New Roman"/>
          <w:sz w:val="24"/>
        </w:rPr>
      </w:pPr>
    </w:p>
    <w:p w:rsidR="00AA1F77" w:rsidRDefault="00AA1F77" w:rsidP="001A0CEA">
      <w:pPr>
        <w:ind w:left="360"/>
        <w:rPr>
          <w:rFonts w:ascii="Times New Roman" w:hAnsi="Times New Roman" w:cs="Times New Roman"/>
          <w:sz w:val="24"/>
        </w:rPr>
      </w:pPr>
      <w:r>
        <w:rPr>
          <w:rFonts w:ascii="Times New Roman" w:hAnsi="Times New Roman" w:cs="Times New Roman"/>
          <w:sz w:val="24"/>
        </w:rPr>
        <w:t xml:space="preserve">Para calcular el valor de la potencia se recurre nuevamente a los valores de densidad espectral y se procede a obtener P, de acuerdo a la Ecuación </w:t>
      </w:r>
      <w:r w:rsidR="00E41711">
        <w:rPr>
          <w:rFonts w:ascii="Times New Roman" w:hAnsi="Times New Roman" w:cs="Times New Roman"/>
          <w:sz w:val="24"/>
        </w:rPr>
        <w:t>10</w:t>
      </w:r>
      <w:r>
        <w:rPr>
          <w:rFonts w:ascii="Times New Roman" w:hAnsi="Times New Roman" w:cs="Times New Roman"/>
          <w:sz w:val="24"/>
        </w:rPr>
        <w:t>.</w:t>
      </w:r>
    </w:p>
    <w:p w:rsidR="00AA1F77" w:rsidRDefault="00AA1F77" w:rsidP="00AA1F77">
      <w:pPr>
        <w:ind w:firstLine="360"/>
        <w:rPr>
          <w:rFonts w:ascii="Times New Roman" w:hAnsi="Times New Roman" w:cs="Times New Roman"/>
          <w:sz w:val="24"/>
        </w:rPr>
      </w:pPr>
      <m:oMathPara>
        <m:oMath>
          <m:r>
            <w:rPr>
              <w:rFonts w:ascii="Cambria Math" w:hAnsi="Cambria Math" w:cs="Times New Roman"/>
              <w:sz w:val="24"/>
            </w:rPr>
            <m:t>P=</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e>
              </m:nary>
            </m:num>
            <m:den>
              <m:r>
                <w:rPr>
                  <w:rFonts w:ascii="Cambria Math" w:hAnsi="Cambria Math" w:cs="Times New Roman"/>
                  <w:sz w:val="24"/>
                </w:rPr>
                <m:t>N</m:t>
              </m:r>
            </m:den>
          </m:f>
          <m:r>
            <w:rPr>
              <w:rFonts w:ascii="Cambria Math" w:eastAsiaTheme="minorEastAsia" w:hAnsi="Cambria Math" w:cs="Times New Roman"/>
              <w:sz w:val="24"/>
            </w:rPr>
            <m:t>………(Ec. 10)</m:t>
          </m:r>
        </m:oMath>
      </m:oMathPara>
    </w:p>
    <w:p w:rsidR="00AA1F77" w:rsidRDefault="00AA1F77" w:rsidP="00AA1F77">
      <w:pPr>
        <w:ind w:left="708"/>
        <w:rPr>
          <w:rFonts w:ascii="Times New Roman" w:hAnsi="Times New Roman" w:cs="Times New Roman"/>
          <w:sz w:val="24"/>
        </w:rPr>
      </w:pPr>
    </w:p>
    <w:p w:rsidR="00AA1F77" w:rsidRPr="00C87F4E" w:rsidRDefault="00AA1F77" w:rsidP="009358AA">
      <w:pPr>
        <w:pStyle w:val="Ttulo2"/>
        <w:numPr>
          <w:ilvl w:val="1"/>
          <w:numId w:val="1"/>
        </w:numPr>
        <w:rPr>
          <w:rFonts w:ascii="Times New Roman" w:hAnsi="Times New Roman" w:cs="Times New Roman"/>
          <w:b/>
          <w:noProof/>
          <w:color w:val="auto"/>
          <w:sz w:val="24"/>
        </w:rPr>
      </w:pPr>
      <w:bookmarkStart w:id="17" w:name="_Toc141833120"/>
      <w:r>
        <w:rPr>
          <w:rFonts w:ascii="Times New Roman" w:hAnsi="Times New Roman" w:cs="Times New Roman"/>
          <w:b/>
          <w:noProof/>
          <w:color w:val="auto"/>
          <w:sz w:val="24"/>
        </w:rPr>
        <w:t>Procedimiento</w:t>
      </w:r>
      <w:bookmarkEnd w:id="17"/>
    </w:p>
    <w:p w:rsidR="00AA1F77" w:rsidRDefault="00AA1F77" w:rsidP="00AA1F77">
      <w:pPr>
        <w:jc w:val="both"/>
        <w:rPr>
          <w:rFonts w:ascii="Times New Roman" w:hAnsi="Times New Roman" w:cs="Times New Roman"/>
          <w:sz w:val="24"/>
        </w:rPr>
      </w:pPr>
    </w:p>
    <w:p w:rsidR="00AA1F77" w:rsidRDefault="00AA1F77" w:rsidP="00AA1F77">
      <w:pPr>
        <w:pStyle w:val="Prrafodelista"/>
        <w:numPr>
          <w:ilvl w:val="0"/>
          <w:numId w:val="10"/>
        </w:numPr>
        <w:rPr>
          <w:rFonts w:ascii="Times New Roman" w:hAnsi="Times New Roman" w:cs="Times New Roman"/>
          <w:sz w:val="24"/>
        </w:rPr>
      </w:pPr>
      <w:r w:rsidRPr="00AA1F77">
        <w:rPr>
          <w:rFonts w:ascii="Times New Roman" w:hAnsi="Times New Roman" w:cs="Times New Roman"/>
          <w:sz w:val="24"/>
        </w:rPr>
        <w:t xml:space="preserve">Se </w:t>
      </w:r>
      <w:r>
        <w:rPr>
          <w:rFonts w:ascii="Times New Roman" w:hAnsi="Times New Roman" w:cs="Times New Roman"/>
          <w:sz w:val="24"/>
        </w:rPr>
        <w:t>toman los valores de PSD y se calcula P para las señales completas, así como para cada banda.</w:t>
      </w:r>
    </w:p>
    <w:p w:rsidR="008E2500" w:rsidRPr="00AA1F77" w:rsidRDefault="008E2500" w:rsidP="008E2500">
      <w:pPr>
        <w:pStyle w:val="Prrafodelista"/>
        <w:ind w:left="1080"/>
        <w:rPr>
          <w:rFonts w:ascii="Times New Roman" w:hAnsi="Times New Roman" w:cs="Times New Roman"/>
          <w:sz w:val="24"/>
        </w:rPr>
      </w:pPr>
    </w:p>
    <w:p w:rsidR="00AA1F77" w:rsidRDefault="00AA1F77" w:rsidP="00AA1F77">
      <w:pPr>
        <w:pStyle w:val="Prrafodelista"/>
        <w:numPr>
          <w:ilvl w:val="0"/>
          <w:numId w:val="10"/>
        </w:numPr>
        <w:rPr>
          <w:rFonts w:ascii="Times New Roman" w:hAnsi="Times New Roman" w:cs="Times New Roman"/>
          <w:sz w:val="24"/>
        </w:rPr>
      </w:pPr>
      <w:r>
        <w:rPr>
          <w:rFonts w:ascii="Times New Roman" w:hAnsi="Times New Roman" w:cs="Times New Roman"/>
          <w:sz w:val="24"/>
        </w:rPr>
        <w:t>Utilizando los valores de P total y P por bandas, se almacenan en una matriz, acotados y con el nombre del electrodo correspondiente.</w:t>
      </w:r>
    </w:p>
    <w:p w:rsidR="00AA1F77" w:rsidRDefault="00AA1F77" w:rsidP="00AA1F77">
      <w:pPr>
        <w:rPr>
          <w:rFonts w:ascii="Times New Roman" w:hAnsi="Times New Roman" w:cs="Times New Roman"/>
          <w:sz w:val="24"/>
        </w:rPr>
      </w:pPr>
    </w:p>
    <w:p w:rsidR="00AA1F77" w:rsidRPr="00C87F4E" w:rsidRDefault="00AA1F77" w:rsidP="009358AA">
      <w:pPr>
        <w:pStyle w:val="Ttulo2"/>
        <w:numPr>
          <w:ilvl w:val="1"/>
          <w:numId w:val="1"/>
        </w:numPr>
        <w:rPr>
          <w:rFonts w:ascii="Times New Roman" w:hAnsi="Times New Roman" w:cs="Times New Roman"/>
          <w:b/>
          <w:noProof/>
          <w:color w:val="auto"/>
          <w:sz w:val="24"/>
        </w:rPr>
      </w:pPr>
      <w:r>
        <w:rPr>
          <w:rFonts w:ascii="Times New Roman" w:hAnsi="Times New Roman" w:cs="Times New Roman"/>
          <w:b/>
          <w:noProof/>
          <w:color w:val="auto"/>
          <w:sz w:val="24"/>
        </w:rPr>
        <w:t xml:space="preserve"> </w:t>
      </w:r>
      <w:bookmarkStart w:id="18" w:name="_Toc141833121"/>
      <w:r>
        <w:rPr>
          <w:rFonts w:ascii="Times New Roman" w:hAnsi="Times New Roman" w:cs="Times New Roman"/>
          <w:b/>
          <w:noProof/>
          <w:color w:val="auto"/>
          <w:sz w:val="24"/>
        </w:rPr>
        <w:t>Resultados</w:t>
      </w:r>
      <w:bookmarkEnd w:id="18"/>
    </w:p>
    <w:p w:rsidR="00AA1F77" w:rsidRDefault="00AA1F77" w:rsidP="00AA1F77">
      <w:pPr>
        <w:jc w:val="both"/>
        <w:rPr>
          <w:rFonts w:ascii="Times New Roman" w:hAnsi="Times New Roman" w:cs="Times New Roman"/>
          <w:sz w:val="24"/>
        </w:rPr>
      </w:pPr>
    </w:p>
    <w:p w:rsidR="00AA1F77" w:rsidRDefault="00AA1F77" w:rsidP="00AA1F77">
      <w:pPr>
        <w:ind w:left="360"/>
        <w:rPr>
          <w:rFonts w:ascii="Times New Roman" w:hAnsi="Times New Roman" w:cs="Times New Roman"/>
          <w:sz w:val="24"/>
        </w:rPr>
      </w:pPr>
      <w:r>
        <w:rPr>
          <w:rFonts w:ascii="Times New Roman" w:hAnsi="Times New Roman" w:cs="Times New Roman"/>
          <w:sz w:val="24"/>
        </w:rPr>
        <w:t xml:space="preserve">La tabla de la </w:t>
      </w:r>
      <w:r w:rsidRPr="00E41711">
        <w:rPr>
          <w:rFonts w:ascii="Times New Roman" w:hAnsi="Times New Roman" w:cs="Times New Roman"/>
          <w:sz w:val="24"/>
        </w:rPr>
        <w:t xml:space="preserve">Figura </w:t>
      </w:r>
      <w:r w:rsidR="00E41711" w:rsidRPr="00E41711">
        <w:rPr>
          <w:rFonts w:ascii="Times New Roman" w:hAnsi="Times New Roman" w:cs="Times New Roman"/>
          <w:sz w:val="24"/>
        </w:rPr>
        <w:t>16</w:t>
      </w:r>
      <w:r>
        <w:rPr>
          <w:rFonts w:ascii="Times New Roman" w:hAnsi="Times New Roman" w:cs="Times New Roman"/>
          <w:sz w:val="24"/>
        </w:rPr>
        <w:t>, muestra los valores de P total (segunda columna) y P por bandas (columna 3 a 7)</w:t>
      </w:r>
      <w:r w:rsidR="001A0CEA">
        <w:rPr>
          <w:rFonts w:ascii="Times New Roman" w:hAnsi="Times New Roman" w:cs="Times New Roman"/>
          <w:sz w:val="24"/>
        </w:rPr>
        <w:t xml:space="preserve"> para la prueba de simulación vehicular de 7 canales.</w:t>
      </w:r>
    </w:p>
    <w:p w:rsidR="00E41711" w:rsidRDefault="00E41711" w:rsidP="00AA1F77">
      <w:pPr>
        <w:ind w:left="360"/>
        <w:rPr>
          <w:rFonts w:ascii="Times New Roman" w:hAnsi="Times New Roman" w:cs="Times New Roman"/>
          <w:sz w:val="24"/>
        </w:rPr>
      </w:pPr>
    </w:p>
    <w:p w:rsidR="00E41711" w:rsidRDefault="00E41711" w:rsidP="00E41711">
      <w:pPr>
        <w:ind w:left="360"/>
        <w:jc w:val="center"/>
        <w:rPr>
          <w:rFonts w:ascii="Times New Roman" w:hAnsi="Times New Roman" w:cs="Times New Roman"/>
          <w:sz w:val="24"/>
        </w:rPr>
      </w:pPr>
      <w:r>
        <w:rPr>
          <w:noProof/>
        </w:rPr>
        <w:drawing>
          <wp:inline distT="0" distB="0" distL="0" distR="0" wp14:anchorId="18FD5AAA" wp14:editId="3EC855D2">
            <wp:extent cx="5612130" cy="22866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286635"/>
                    </a:xfrm>
                    <a:prstGeom prst="rect">
                      <a:avLst/>
                    </a:prstGeom>
                  </pic:spPr>
                </pic:pic>
              </a:graphicData>
            </a:graphic>
          </wp:inline>
        </w:drawing>
      </w:r>
    </w:p>
    <w:p w:rsidR="00E41711" w:rsidRPr="00E41711" w:rsidRDefault="00E41711" w:rsidP="00E41711">
      <w:pPr>
        <w:ind w:left="360"/>
        <w:jc w:val="center"/>
        <w:rPr>
          <w:rFonts w:ascii="Times New Roman" w:hAnsi="Times New Roman" w:cs="Times New Roman"/>
        </w:rPr>
      </w:pPr>
      <w:r>
        <w:rPr>
          <w:rFonts w:ascii="Times New Roman" w:hAnsi="Times New Roman" w:cs="Times New Roman"/>
        </w:rPr>
        <w:t>Figura 16. Valores de potencia.</w:t>
      </w:r>
    </w:p>
    <w:p w:rsidR="001A0CEA" w:rsidRDefault="001A0CEA" w:rsidP="00AA1F77">
      <w:pPr>
        <w:ind w:left="360"/>
        <w:rPr>
          <w:rFonts w:ascii="Times New Roman" w:hAnsi="Times New Roman" w:cs="Times New Roman"/>
          <w:sz w:val="24"/>
        </w:rPr>
      </w:pPr>
    </w:p>
    <w:p w:rsidR="001A0CEA" w:rsidRPr="00C87F4E" w:rsidRDefault="001A0CEA" w:rsidP="009358AA">
      <w:pPr>
        <w:pStyle w:val="Ttulo2"/>
        <w:numPr>
          <w:ilvl w:val="0"/>
          <w:numId w:val="1"/>
        </w:numPr>
        <w:rPr>
          <w:rFonts w:ascii="Times New Roman" w:hAnsi="Times New Roman" w:cs="Times New Roman"/>
          <w:b/>
          <w:noProof/>
          <w:color w:val="auto"/>
          <w:sz w:val="24"/>
        </w:rPr>
      </w:pPr>
      <w:bookmarkStart w:id="19" w:name="_Toc141833122"/>
      <w:r>
        <w:rPr>
          <w:rFonts w:ascii="Times New Roman" w:hAnsi="Times New Roman" w:cs="Times New Roman"/>
          <w:b/>
          <w:noProof/>
          <w:color w:val="auto"/>
          <w:sz w:val="24"/>
        </w:rPr>
        <w:t>RADIOS</w:t>
      </w:r>
      <w:bookmarkEnd w:id="19"/>
    </w:p>
    <w:p w:rsidR="001A0CEA" w:rsidRDefault="001A0CEA" w:rsidP="001A0CEA">
      <w:pPr>
        <w:jc w:val="both"/>
        <w:rPr>
          <w:rFonts w:ascii="Times New Roman" w:hAnsi="Times New Roman" w:cs="Times New Roman"/>
          <w:sz w:val="24"/>
        </w:rPr>
      </w:pPr>
    </w:p>
    <w:p w:rsidR="001A0CEA" w:rsidRDefault="001A0CEA" w:rsidP="001A0CEA">
      <w:pPr>
        <w:ind w:left="360"/>
        <w:rPr>
          <w:rFonts w:ascii="Times New Roman" w:hAnsi="Times New Roman" w:cs="Times New Roman"/>
          <w:sz w:val="24"/>
        </w:rPr>
      </w:pPr>
      <w:r>
        <w:rPr>
          <w:rFonts w:ascii="Times New Roman" w:hAnsi="Times New Roman" w:cs="Times New Roman"/>
          <w:sz w:val="24"/>
        </w:rPr>
        <w:t xml:space="preserve">Durante la extracción de características y parámetros de las señales se obtuvieron los radios partiendo de las energías de las señales. La forma de calcular dichos valores consiste en la división de cada valor de energía entre los demás valores de energía, es decir, se realiza una comparación de los valores de energía por cada banda respecto a las demás. El resultado se registra en la tabla de la </w:t>
      </w:r>
      <w:r w:rsidRPr="00E41711">
        <w:rPr>
          <w:rFonts w:ascii="Times New Roman" w:hAnsi="Times New Roman" w:cs="Times New Roman"/>
          <w:sz w:val="24"/>
        </w:rPr>
        <w:t xml:space="preserve">Figura </w:t>
      </w:r>
      <w:r w:rsidR="00E41711" w:rsidRPr="00E41711">
        <w:rPr>
          <w:rFonts w:ascii="Times New Roman" w:hAnsi="Times New Roman" w:cs="Times New Roman"/>
          <w:sz w:val="24"/>
        </w:rPr>
        <w:t>17</w:t>
      </w:r>
      <w:r>
        <w:rPr>
          <w:rFonts w:ascii="Times New Roman" w:hAnsi="Times New Roman" w:cs="Times New Roman"/>
          <w:sz w:val="24"/>
        </w:rPr>
        <w:t>.</w:t>
      </w:r>
    </w:p>
    <w:p w:rsidR="00E41711" w:rsidRDefault="00E41711" w:rsidP="001A0CEA">
      <w:pPr>
        <w:ind w:left="360"/>
        <w:rPr>
          <w:rFonts w:ascii="Times New Roman" w:hAnsi="Times New Roman" w:cs="Times New Roman"/>
          <w:sz w:val="24"/>
        </w:rPr>
      </w:pPr>
    </w:p>
    <w:p w:rsidR="00E41711" w:rsidRDefault="00E41711" w:rsidP="00E41711">
      <w:pPr>
        <w:ind w:left="360"/>
        <w:jc w:val="center"/>
        <w:rPr>
          <w:rFonts w:ascii="Times New Roman" w:hAnsi="Times New Roman" w:cs="Times New Roman"/>
          <w:sz w:val="24"/>
        </w:rPr>
      </w:pPr>
      <w:r>
        <w:rPr>
          <w:noProof/>
        </w:rPr>
        <w:lastRenderedPageBreak/>
        <w:drawing>
          <wp:inline distT="0" distB="0" distL="0" distR="0" wp14:anchorId="73511776" wp14:editId="679BC10C">
            <wp:extent cx="5610225" cy="34861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0225" cy="3486150"/>
                    </a:xfrm>
                    <a:prstGeom prst="rect">
                      <a:avLst/>
                    </a:prstGeom>
                  </pic:spPr>
                </pic:pic>
              </a:graphicData>
            </a:graphic>
          </wp:inline>
        </w:drawing>
      </w:r>
    </w:p>
    <w:p w:rsidR="00E41711" w:rsidRPr="00E41711" w:rsidRDefault="00E41711" w:rsidP="00E41711">
      <w:pPr>
        <w:ind w:left="360"/>
        <w:jc w:val="center"/>
        <w:rPr>
          <w:rFonts w:ascii="Times New Roman" w:hAnsi="Times New Roman" w:cs="Times New Roman"/>
        </w:rPr>
      </w:pPr>
      <w:r>
        <w:rPr>
          <w:rFonts w:ascii="Times New Roman" w:hAnsi="Times New Roman" w:cs="Times New Roman"/>
        </w:rPr>
        <w:t>Figura 17. Valores de radios.</w:t>
      </w:r>
    </w:p>
    <w:p w:rsidR="001A0CEA" w:rsidRDefault="001A0CEA" w:rsidP="001A0CEA">
      <w:pPr>
        <w:ind w:firstLine="360"/>
        <w:rPr>
          <w:rFonts w:ascii="Times New Roman" w:hAnsi="Times New Roman" w:cs="Times New Roman"/>
          <w:sz w:val="24"/>
        </w:rPr>
      </w:pPr>
    </w:p>
    <w:p w:rsidR="001A0CEA" w:rsidRPr="00C87F4E" w:rsidRDefault="001A0CEA" w:rsidP="009358AA">
      <w:pPr>
        <w:pStyle w:val="Ttulo2"/>
        <w:numPr>
          <w:ilvl w:val="0"/>
          <w:numId w:val="1"/>
        </w:numPr>
        <w:rPr>
          <w:rFonts w:ascii="Times New Roman" w:hAnsi="Times New Roman" w:cs="Times New Roman"/>
          <w:b/>
          <w:noProof/>
          <w:color w:val="auto"/>
          <w:sz w:val="24"/>
        </w:rPr>
      </w:pPr>
      <w:bookmarkStart w:id="20" w:name="_Toc141833123"/>
      <w:r>
        <w:rPr>
          <w:rFonts w:ascii="Times New Roman" w:hAnsi="Times New Roman" w:cs="Times New Roman"/>
          <w:b/>
          <w:noProof/>
          <w:color w:val="auto"/>
          <w:sz w:val="24"/>
        </w:rPr>
        <w:t>COHERENCIA</w:t>
      </w:r>
      <w:bookmarkEnd w:id="20"/>
    </w:p>
    <w:p w:rsidR="001A0CEA" w:rsidRDefault="001A0CEA" w:rsidP="001A0CEA">
      <w:pPr>
        <w:jc w:val="both"/>
        <w:rPr>
          <w:rFonts w:ascii="Times New Roman" w:hAnsi="Times New Roman" w:cs="Times New Roman"/>
          <w:sz w:val="24"/>
        </w:rPr>
      </w:pPr>
    </w:p>
    <w:p w:rsidR="001A0CEA" w:rsidRDefault="001A0CEA" w:rsidP="001A0CEA">
      <w:pPr>
        <w:ind w:left="360"/>
        <w:rPr>
          <w:rFonts w:ascii="Times New Roman" w:hAnsi="Times New Roman" w:cs="Times New Roman"/>
          <w:sz w:val="24"/>
        </w:rPr>
      </w:pPr>
      <w:r>
        <w:rPr>
          <w:rFonts w:ascii="Times New Roman" w:hAnsi="Times New Roman" w:cs="Times New Roman"/>
          <w:sz w:val="24"/>
        </w:rPr>
        <w:t xml:space="preserve">En el procesamiento de señales, la técnica de coherencia permite, mediante estadística, analizar la relación que existe entre dos señales. La coherencia se obtiene como se indica en la Ecuación </w:t>
      </w:r>
      <w:r w:rsidR="00E41711">
        <w:rPr>
          <w:rFonts w:ascii="Times New Roman" w:hAnsi="Times New Roman" w:cs="Times New Roman"/>
          <w:sz w:val="24"/>
        </w:rPr>
        <w:t>11</w:t>
      </w:r>
      <w:r>
        <w:rPr>
          <w:rFonts w:ascii="Times New Roman" w:hAnsi="Times New Roman" w:cs="Times New Roman"/>
          <w:sz w:val="24"/>
        </w:rPr>
        <w:t>.</w:t>
      </w:r>
    </w:p>
    <w:p w:rsidR="001A0CEA" w:rsidRDefault="001A0CEA" w:rsidP="001A0CEA">
      <w:pPr>
        <w:ind w:left="360"/>
        <w:rPr>
          <w:rFonts w:ascii="Times New Roman" w:hAnsi="Times New Roman" w:cs="Times New Roman"/>
          <w:sz w:val="24"/>
        </w:rPr>
      </w:pPr>
    </w:p>
    <w:p w:rsidR="001A0CEA" w:rsidRPr="00C87F4E" w:rsidRDefault="001A0CEA" w:rsidP="009358AA">
      <w:pPr>
        <w:pStyle w:val="Ttulo2"/>
        <w:numPr>
          <w:ilvl w:val="1"/>
          <w:numId w:val="1"/>
        </w:numPr>
        <w:rPr>
          <w:rFonts w:ascii="Times New Roman" w:hAnsi="Times New Roman" w:cs="Times New Roman"/>
          <w:b/>
          <w:noProof/>
          <w:color w:val="auto"/>
          <w:sz w:val="24"/>
        </w:rPr>
      </w:pPr>
      <w:bookmarkStart w:id="21" w:name="_Toc141833124"/>
      <w:r>
        <w:rPr>
          <w:rFonts w:ascii="Times New Roman" w:hAnsi="Times New Roman" w:cs="Times New Roman"/>
          <w:b/>
          <w:noProof/>
          <w:color w:val="auto"/>
          <w:sz w:val="24"/>
        </w:rPr>
        <w:t>Procedimiento</w:t>
      </w:r>
      <w:bookmarkEnd w:id="21"/>
    </w:p>
    <w:p w:rsidR="001A0CEA" w:rsidRDefault="001A0CEA" w:rsidP="001A0CEA">
      <w:pPr>
        <w:jc w:val="both"/>
        <w:rPr>
          <w:rFonts w:ascii="Times New Roman" w:hAnsi="Times New Roman" w:cs="Times New Roman"/>
          <w:sz w:val="24"/>
        </w:rPr>
      </w:pPr>
    </w:p>
    <w:p w:rsidR="001A0CEA" w:rsidRDefault="001A0CEA" w:rsidP="001A0CEA">
      <w:pPr>
        <w:pStyle w:val="Prrafodelista"/>
        <w:numPr>
          <w:ilvl w:val="0"/>
          <w:numId w:val="11"/>
        </w:numPr>
        <w:rPr>
          <w:rFonts w:ascii="Times New Roman" w:hAnsi="Times New Roman" w:cs="Times New Roman"/>
          <w:sz w:val="24"/>
        </w:rPr>
      </w:pPr>
      <w:r w:rsidRPr="00AA1F77">
        <w:rPr>
          <w:rFonts w:ascii="Times New Roman" w:hAnsi="Times New Roman" w:cs="Times New Roman"/>
          <w:sz w:val="24"/>
        </w:rPr>
        <w:t xml:space="preserve">Se </w:t>
      </w:r>
      <w:r>
        <w:rPr>
          <w:rFonts w:ascii="Times New Roman" w:hAnsi="Times New Roman" w:cs="Times New Roman"/>
          <w:sz w:val="24"/>
        </w:rPr>
        <w:t>definen las señales que entran en el proceso de análisis. Se obtiene la coherencia para todas las combinaciones posibles dado el número de señales que se presenten.</w:t>
      </w:r>
    </w:p>
    <w:p w:rsidR="008E2500" w:rsidRPr="00AA1F77" w:rsidRDefault="008E2500" w:rsidP="008E2500">
      <w:pPr>
        <w:pStyle w:val="Prrafodelista"/>
        <w:ind w:left="1440"/>
        <w:rPr>
          <w:rFonts w:ascii="Times New Roman" w:hAnsi="Times New Roman" w:cs="Times New Roman"/>
          <w:sz w:val="24"/>
        </w:rPr>
      </w:pPr>
    </w:p>
    <w:p w:rsidR="001A0CEA" w:rsidRDefault="001A0CEA" w:rsidP="001A0CEA">
      <w:pPr>
        <w:pStyle w:val="Prrafodelista"/>
        <w:numPr>
          <w:ilvl w:val="0"/>
          <w:numId w:val="11"/>
        </w:numPr>
        <w:rPr>
          <w:rFonts w:ascii="Times New Roman" w:hAnsi="Times New Roman" w:cs="Times New Roman"/>
          <w:sz w:val="24"/>
        </w:rPr>
      </w:pPr>
      <w:r>
        <w:rPr>
          <w:rFonts w:ascii="Times New Roman" w:hAnsi="Times New Roman" w:cs="Times New Roman"/>
          <w:sz w:val="24"/>
        </w:rPr>
        <w:t>Se obtiene el valor de la coherencia entre pares de señales. La función de coherencia estima al y(</w:t>
      </w:r>
      <w:r>
        <w:rPr>
          <w:rFonts w:ascii="Times New Roman" w:hAnsi="Times New Roman" w:cs="Times New Roman"/>
          <w:i/>
          <w:sz w:val="24"/>
        </w:rPr>
        <w:t>f</w:t>
      </w:r>
      <w:r>
        <w:rPr>
          <w:rFonts w:ascii="Times New Roman" w:hAnsi="Times New Roman" w:cs="Times New Roman"/>
          <w:sz w:val="24"/>
        </w:rPr>
        <w:t>) en el que x(</w:t>
      </w:r>
      <w:r>
        <w:rPr>
          <w:rFonts w:ascii="Times New Roman" w:hAnsi="Times New Roman" w:cs="Times New Roman"/>
          <w:i/>
          <w:sz w:val="24"/>
        </w:rPr>
        <w:t>f</w:t>
      </w:r>
      <w:r>
        <w:rPr>
          <w:rFonts w:ascii="Times New Roman" w:hAnsi="Times New Roman" w:cs="Times New Roman"/>
          <w:sz w:val="24"/>
        </w:rPr>
        <w:t>) tiene mayor contribución a y(</w:t>
      </w:r>
      <w:r>
        <w:rPr>
          <w:rFonts w:ascii="Times New Roman" w:hAnsi="Times New Roman" w:cs="Times New Roman"/>
          <w:i/>
          <w:sz w:val="24"/>
        </w:rPr>
        <w:t>f</w:t>
      </w:r>
      <w:r>
        <w:rPr>
          <w:rFonts w:ascii="Times New Roman" w:hAnsi="Times New Roman" w:cs="Times New Roman"/>
          <w:sz w:val="24"/>
        </w:rPr>
        <w:t>). La Ecuación 6 es empleada para obtener los valores de la coherencia.</w:t>
      </w:r>
    </w:p>
    <w:p w:rsidR="001A0CEA" w:rsidRDefault="001A0CEA" w:rsidP="001A0CEA">
      <w:pPr>
        <w:rPr>
          <w:rFonts w:ascii="Times New Roman" w:hAnsi="Times New Roman" w:cs="Times New Roman"/>
          <w:sz w:val="24"/>
        </w:rPr>
      </w:pPr>
    </w:p>
    <w:p w:rsidR="001A0CEA" w:rsidRPr="005210B3" w:rsidRDefault="00CB4E12" w:rsidP="001A0CEA">
      <w:pPr>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xy</m:t>
              </m:r>
            </m:sub>
          </m:sSub>
          <m:d>
            <m:dPr>
              <m:ctrlPr>
                <w:rPr>
                  <w:rFonts w:ascii="Cambria Math" w:hAnsi="Cambria Math" w:cs="Times New Roman"/>
                  <w:i/>
                  <w:sz w:val="24"/>
                </w:rPr>
              </m:ctrlPr>
            </m:dPr>
            <m:e>
              <m:r>
                <w:rPr>
                  <w:rFonts w:ascii="Cambria Math" w:hAnsi="Cambria Math" w:cs="Times New Roman"/>
                  <w:sz w:val="24"/>
                </w:rPr>
                <m:t>f</m:t>
              </m:r>
            </m:e>
          </m:d>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xy</m:t>
                      </m:r>
                    </m:sub>
                  </m:sSub>
                  <m:r>
                    <w:rPr>
                      <w:rFonts w:ascii="Cambria Math" w:hAnsi="Cambria Math" w:cs="Times New Roman"/>
                      <w:sz w:val="24"/>
                    </w:rPr>
                    <m:t>(f)|</m:t>
                  </m:r>
                </m:e>
                <m:sup>
                  <m:r>
                    <w:rPr>
                      <w:rFonts w:ascii="Cambria Math" w:hAnsi="Cambria Math" w:cs="Times New Roman"/>
                      <w:sz w:val="24"/>
                    </w:rPr>
                    <m:t>2</m:t>
                  </m:r>
                </m:sup>
              </m:sSup>
            </m:num>
            <m:den>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xx</m:t>
                  </m:r>
                </m:sub>
              </m:sSub>
              <m:d>
                <m:dPr>
                  <m:ctrlPr>
                    <w:rPr>
                      <w:rFonts w:ascii="Cambria Math" w:hAnsi="Cambria Math" w:cs="Times New Roman"/>
                      <w:i/>
                      <w:sz w:val="24"/>
                    </w:rPr>
                  </m:ctrlPr>
                </m:dPr>
                <m:e>
                  <m:r>
                    <w:rPr>
                      <w:rFonts w:ascii="Cambria Math" w:hAnsi="Cambria Math" w:cs="Times New Roman"/>
                      <w:sz w:val="24"/>
                    </w:rPr>
                    <m:t>f</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yy</m:t>
                  </m:r>
                </m:sub>
              </m:sSub>
              <m:d>
                <m:dPr>
                  <m:ctrlPr>
                    <w:rPr>
                      <w:rFonts w:ascii="Cambria Math" w:hAnsi="Cambria Math" w:cs="Times New Roman"/>
                      <w:i/>
                      <w:sz w:val="24"/>
                    </w:rPr>
                  </m:ctrlPr>
                </m:dPr>
                <m:e>
                  <m:r>
                    <w:rPr>
                      <w:rFonts w:ascii="Cambria Math" w:hAnsi="Cambria Math" w:cs="Times New Roman"/>
                      <w:sz w:val="24"/>
                    </w:rPr>
                    <m:t>f</m:t>
                  </m:r>
                </m:e>
              </m:d>
            </m:den>
          </m:f>
          <m:r>
            <w:rPr>
              <w:rFonts w:ascii="Cambria Math" w:hAnsi="Cambria Math" w:cs="Times New Roman"/>
              <w:sz w:val="24"/>
            </w:rPr>
            <m:t>………(Ec. 11)</m:t>
          </m:r>
        </m:oMath>
      </m:oMathPara>
    </w:p>
    <w:p w:rsidR="005210B3" w:rsidRDefault="005210B3" w:rsidP="001A0CEA">
      <w:pPr>
        <w:rPr>
          <w:rFonts w:ascii="Times New Roman" w:hAnsi="Times New Roman" w:cs="Times New Roman"/>
          <w:sz w:val="24"/>
        </w:rPr>
      </w:pPr>
    </w:p>
    <w:p w:rsidR="005210B3" w:rsidRPr="001A0CEA" w:rsidRDefault="005210B3" w:rsidP="00E41711">
      <w:pPr>
        <w:ind w:left="360"/>
        <w:rPr>
          <w:rFonts w:ascii="Times New Roman" w:hAnsi="Times New Roman" w:cs="Times New Roman"/>
          <w:sz w:val="24"/>
        </w:rPr>
      </w:pPr>
      <w:r>
        <w:rPr>
          <w:rFonts w:ascii="Times New Roman" w:hAnsi="Times New Roman" w:cs="Times New Roman"/>
          <w:sz w:val="24"/>
        </w:rPr>
        <w:t xml:space="preserve">Donde, </w:t>
      </w: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xy</m:t>
            </m:r>
          </m:sub>
        </m:sSub>
        <m:d>
          <m:dPr>
            <m:ctrlPr>
              <w:rPr>
                <w:rFonts w:ascii="Cambria Math" w:hAnsi="Cambria Math" w:cs="Times New Roman"/>
                <w:i/>
                <w:sz w:val="24"/>
              </w:rPr>
            </m:ctrlPr>
          </m:dPr>
          <m:e>
            <m:r>
              <w:rPr>
                <w:rFonts w:ascii="Cambria Math" w:hAnsi="Cambria Math" w:cs="Times New Roman"/>
                <w:sz w:val="24"/>
              </w:rPr>
              <m:t>f</m:t>
            </m:r>
          </m:e>
        </m:d>
      </m:oMath>
      <w:r>
        <w:rPr>
          <w:rFonts w:ascii="Times New Roman" w:eastAsiaTheme="minorEastAsia" w:hAnsi="Times New Roman" w:cs="Times New Roman"/>
          <w:sz w:val="24"/>
        </w:rPr>
        <w:t xml:space="preserve"> es la densidad espectral cruzada entre X y </w:t>
      </w:r>
      <w:proofErr w:type="spellStart"/>
      <w:r>
        <w:rPr>
          <w:rFonts w:ascii="Times New Roman" w:eastAsiaTheme="minorEastAsia" w:hAnsi="Times New Roman" w:cs="Times New Roman"/>
          <w:sz w:val="24"/>
        </w:rPr>
        <w:t>Y</w:t>
      </w:r>
      <w:proofErr w:type="spellEnd"/>
      <w:r>
        <w:rPr>
          <w:rFonts w:ascii="Times New Roman" w:eastAsiaTheme="minorEastAsia" w:hAnsi="Times New Roman" w:cs="Times New Roman"/>
          <w:sz w:val="24"/>
        </w:rPr>
        <w:t xml:space="preserve">, y </w:t>
      </w: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xx</m:t>
            </m:r>
          </m:sub>
        </m:sSub>
        <m:d>
          <m:dPr>
            <m:ctrlPr>
              <w:rPr>
                <w:rFonts w:ascii="Cambria Math" w:hAnsi="Cambria Math" w:cs="Times New Roman"/>
                <w:i/>
                <w:sz w:val="24"/>
              </w:rPr>
            </m:ctrlPr>
          </m:dPr>
          <m:e>
            <m:r>
              <w:rPr>
                <w:rFonts w:ascii="Cambria Math" w:hAnsi="Cambria Math" w:cs="Times New Roman"/>
                <w:sz w:val="24"/>
              </w:rPr>
              <m:t>f</m:t>
            </m:r>
          </m:e>
        </m:d>
      </m:oMath>
      <w:r>
        <w:rPr>
          <w:rFonts w:ascii="Times New Roman" w:eastAsiaTheme="minorEastAsia" w:hAnsi="Times New Roman" w:cs="Times New Roman"/>
          <w:sz w:val="24"/>
        </w:rPr>
        <w:t xml:space="preserve"> y </w:t>
      </w: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yy</m:t>
            </m:r>
          </m:sub>
        </m:sSub>
        <m:d>
          <m:dPr>
            <m:ctrlPr>
              <w:rPr>
                <w:rFonts w:ascii="Cambria Math" w:hAnsi="Cambria Math" w:cs="Times New Roman"/>
                <w:i/>
                <w:sz w:val="24"/>
              </w:rPr>
            </m:ctrlPr>
          </m:dPr>
          <m:e>
            <m:r>
              <w:rPr>
                <w:rFonts w:ascii="Cambria Math" w:hAnsi="Cambria Math" w:cs="Times New Roman"/>
                <w:sz w:val="24"/>
              </w:rPr>
              <m:t>f</m:t>
            </m:r>
          </m:e>
        </m:d>
      </m:oMath>
      <w:r>
        <w:rPr>
          <w:rFonts w:ascii="Times New Roman" w:eastAsiaTheme="minorEastAsia" w:hAnsi="Times New Roman" w:cs="Times New Roman"/>
          <w:sz w:val="24"/>
        </w:rPr>
        <w:t xml:space="preserve"> es la densidad </w:t>
      </w:r>
      <w:proofErr w:type="spellStart"/>
      <w:r>
        <w:rPr>
          <w:rFonts w:ascii="Times New Roman" w:eastAsiaTheme="minorEastAsia" w:hAnsi="Times New Roman" w:cs="Times New Roman"/>
          <w:sz w:val="24"/>
        </w:rPr>
        <w:t>autoespectral</w:t>
      </w:r>
      <w:proofErr w:type="spellEnd"/>
      <w:r>
        <w:rPr>
          <w:rFonts w:ascii="Times New Roman" w:eastAsiaTheme="minorEastAsia" w:hAnsi="Times New Roman" w:cs="Times New Roman"/>
          <w:sz w:val="24"/>
        </w:rPr>
        <w:t xml:space="preserve"> de X y </w:t>
      </w:r>
      <w:proofErr w:type="spellStart"/>
      <w:r>
        <w:rPr>
          <w:rFonts w:ascii="Times New Roman" w:eastAsiaTheme="minorEastAsia" w:hAnsi="Times New Roman" w:cs="Times New Roman"/>
          <w:sz w:val="24"/>
        </w:rPr>
        <w:t>Y</w:t>
      </w:r>
      <w:proofErr w:type="spellEnd"/>
      <w:r>
        <w:rPr>
          <w:rFonts w:ascii="Times New Roman" w:eastAsiaTheme="minorEastAsia" w:hAnsi="Times New Roman" w:cs="Times New Roman"/>
          <w:sz w:val="24"/>
        </w:rPr>
        <w:t>, respectivamente.</w:t>
      </w:r>
    </w:p>
    <w:p w:rsidR="001A0CEA" w:rsidRDefault="001A0CEA" w:rsidP="001A0CEA">
      <w:pPr>
        <w:ind w:left="360"/>
        <w:rPr>
          <w:rFonts w:ascii="Times New Roman" w:hAnsi="Times New Roman" w:cs="Times New Roman"/>
          <w:sz w:val="24"/>
        </w:rPr>
      </w:pPr>
    </w:p>
    <w:p w:rsidR="005210B3" w:rsidRPr="00C87F4E" w:rsidRDefault="005210B3" w:rsidP="009358AA">
      <w:pPr>
        <w:pStyle w:val="Ttulo2"/>
        <w:numPr>
          <w:ilvl w:val="1"/>
          <w:numId w:val="1"/>
        </w:numPr>
        <w:rPr>
          <w:rFonts w:ascii="Times New Roman" w:hAnsi="Times New Roman" w:cs="Times New Roman"/>
          <w:b/>
          <w:noProof/>
          <w:color w:val="auto"/>
          <w:sz w:val="24"/>
        </w:rPr>
      </w:pPr>
      <w:bookmarkStart w:id="22" w:name="_Toc141833125"/>
      <w:r>
        <w:rPr>
          <w:rFonts w:ascii="Times New Roman" w:hAnsi="Times New Roman" w:cs="Times New Roman"/>
          <w:b/>
          <w:noProof/>
          <w:color w:val="auto"/>
          <w:sz w:val="24"/>
        </w:rPr>
        <w:t>Resultados</w:t>
      </w:r>
      <w:bookmarkEnd w:id="22"/>
    </w:p>
    <w:p w:rsidR="005210B3" w:rsidRDefault="005210B3" w:rsidP="005210B3">
      <w:pPr>
        <w:jc w:val="both"/>
        <w:rPr>
          <w:rFonts w:ascii="Times New Roman" w:hAnsi="Times New Roman" w:cs="Times New Roman"/>
          <w:sz w:val="24"/>
        </w:rPr>
      </w:pPr>
    </w:p>
    <w:p w:rsidR="00971073" w:rsidRDefault="005210B3" w:rsidP="005210B3">
      <w:pPr>
        <w:ind w:left="360"/>
        <w:rPr>
          <w:rFonts w:ascii="Times New Roman" w:hAnsi="Times New Roman" w:cs="Times New Roman"/>
          <w:sz w:val="24"/>
        </w:rPr>
      </w:pPr>
      <w:r>
        <w:rPr>
          <w:rFonts w:ascii="Times New Roman" w:hAnsi="Times New Roman" w:cs="Times New Roman"/>
          <w:sz w:val="24"/>
        </w:rPr>
        <w:t xml:space="preserve">Los resultados de aplicar la coherencia en el conjunto de señales obtenidas en un voluntario se muestran en las </w:t>
      </w:r>
      <w:r w:rsidRPr="00E41711">
        <w:rPr>
          <w:rFonts w:ascii="Times New Roman" w:hAnsi="Times New Roman" w:cs="Times New Roman"/>
          <w:sz w:val="24"/>
        </w:rPr>
        <w:t xml:space="preserve">Figuras </w:t>
      </w:r>
      <w:r w:rsidR="00E41711" w:rsidRPr="00E41711">
        <w:rPr>
          <w:rFonts w:ascii="Times New Roman" w:hAnsi="Times New Roman" w:cs="Times New Roman"/>
          <w:sz w:val="24"/>
        </w:rPr>
        <w:t>12</w:t>
      </w:r>
      <w:r w:rsidRPr="00E41711">
        <w:rPr>
          <w:rFonts w:ascii="Times New Roman" w:hAnsi="Times New Roman" w:cs="Times New Roman"/>
          <w:sz w:val="24"/>
        </w:rPr>
        <w:t xml:space="preserve"> a </w:t>
      </w:r>
      <w:r w:rsidR="00E41711" w:rsidRPr="00E41711">
        <w:rPr>
          <w:rFonts w:ascii="Times New Roman" w:hAnsi="Times New Roman" w:cs="Times New Roman"/>
          <w:sz w:val="24"/>
        </w:rPr>
        <w:t>18</w:t>
      </w:r>
      <w:r>
        <w:rPr>
          <w:rFonts w:ascii="Times New Roman" w:hAnsi="Times New Roman" w:cs="Times New Roman"/>
          <w:sz w:val="24"/>
        </w:rPr>
        <w:t>.</w:t>
      </w:r>
    </w:p>
    <w:p w:rsidR="00132E70" w:rsidRDefault="00132E70" w:rsidP="005210B3">
      <w:pPr>
        <w:ind w:left="360"/>
      </w:pPr>
    </w:p>
    <w:p w:rsidR="00E41711" w:rsidRDefault="00E41711" w:rsidP="00E41711">
      <w:pPr>
        <w:ind w:left="360"/>
        <w:jc w:val="center"/>
      </w:pPr>
      <w:r>
        <w:rPr>
          <w:noProof/>
        </w:rPr>
        <w:drawing>
          <wp:inline distT="0" distB="0" distL="0" distR="0" wp14:anchorId="72C52BE2" wp14:editId="06953FDA">
            <wp:extent cx="3951035" cy="55899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4050" cy="5594183"/>
                    </a:xfrm>
                    <a:prstGeom prst="rect">
                      <a:avLst/>
                    </a:prstGeom>
                  </pic:spPr>
                </pic:pic>
              </a:graphicData>
            </a:graphic>
          </wp:inline>
        </w:drawing>
      </w:r>
    </w:p>
    <w:p w:rsidR="00E41711" w:rsidRDefault="00E41711" w:rsidP="00E41711">
      <w:pPr>
        <w:ind w:left="360"/>
        <w:jc w:val="center"/>
        <w:rPr>
          <w:rFonts w:ascii="Times New Roman" w:hAnsi="Times New Roman" w:cs="Times New Roman"/>
        </w:rPr>
      </w:pPr>
      <w:r>
        <w:rPr>
          <w:rFonts w:ascii="Times New Roman" w:hAnsi="Times New Roman" w:cs="Times New Roman"/>
        </w:rPr>
        <w:t>Figura 12. Coherencia entre el electrodo T3 respecto a los demás</w:t>
      </w:r>
    </w:p>
    <w:p w:rsidR="00E41711" w:rsidRDefault="00E41711" w:rsidP="00E41711">
      <w:pPr>
        <w:ind w:left="360"/>
        <w:jc w:val="center"/>
        <w:rPr>
          <w:rFonts w:ascii="Times New Roman" w:hAnsi="Times New Roman" w:cs="Times New Roman"/>
        </w:rPr>
      </w:pPr>
    </w:p>
    <w:p w:rsidR="00E41711" w:rsidRDefault="00E41711" w:rsidP="00E41711">
      <w:pPr>
        <w:ind w:left="360"/>
        <w:jc w:val="center"/>
      </w:pPr>
      <w:r>
        <w:rPr>
          <w:noProof/>
        </w:rPr>
        <w:drawing>
          <wp:inline distT="0" distB="0" distL="0" distR="0" wp14:anchorId="296C3BF9" wp14:editId="38458E22">
            <wp:extent cx="4248150" cy="60102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8150" cy="6010275"/>
                    </a:xfrm>
                    <a:prstGeom prst="rect">
                      <a:avLst/>
                    </a:prstGeom>
                  </pic:spPr>
                </pic:pic>
              </a:graphicData>
            </a:graphic>
          </wp:inline>
        </w:drawing>
      </w:r>
    </w:p>
    <w:p w:rsidR="00E41711" w:rsidRPr="00E41711" w:rsidRDefault="00E41711" w:rsidP="00E41711">
      <w:pPr>
        <w:ind w:left="360"/>
        <w:jc w:val="center"/>
        <w:rPr>
          <w:rFonts w:ascii="Times New Roman" w:hAnsi="Times New Roman" w:cs="Times New Roman"/>
        </w:rPr>
      </w:pPr>
      <w:r>
        <w:rPr>
          <w:rFonts w:ascii="Times New Roman" w:hAnsi="Times New Roman" w:cs="Times New Roman"/>
        </w:rPr>
        <w:t>Figura 12. Coherencia entre el electrodo T3 respecto a los demás</w:t>
      </w:r>
    </w:p>
    <w:p w:rsidR="00E41711" w:rsidRDefault="00E41711" w:rsidP="00E41711">
      <w:pPr>
        <w:ind w:left="360"/>
        <w:jc w:val="center"/>
        <w:rPr>
          <w:rFonts w:ascii="Times New Roman" w:hAnsi="Times New Roman" w:cs="Times New Roman"/>
        </w:rPr>
      </w:pPr>
      <w:r>
        <w:rPr>
          <w:noProof/>
        </w:rPr>
        <w:lastRenderedPageBreak/>
        <w:drawing>
          <wp:inline distT="0" distB="0" distL="0" distR="0" wp14:anchorId="4D85EBDF" wp14:editId="6C81BF4D">
            <wp:extent cx="4171950" cy="60007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1950" cy="6000750"/>
                    </a:xfrm>
                    <a:prstGeom prst="rect">
                      <a:avLst/>
                    </a:prstGeom>
                  </pic:spPr>
                </pic:pic>
              </a:graphicData>
            </a:graphic>
          </wp:inline>
        </w:drawing>
      </w:r>
    </w:p>
    <w:p w:rsidR="00E41711" w:rsidRPr="00E41711" w:rsidRDefault="00E41711" w:rsidP="00E41711">
      <w:pPr>
        <w:ind w:left="360"/>
        <w:jc w:val="center"/>
        <w:rPr>
          <w:rFonts w:ascii="Times New Roman" w:hAnsi="Times New Roman" w:cs="Times New Roman"/>
        </w:rPr>
      </w:pPr>
      <w:r>
        <w:rPr>
          <w:rFonts w:ascii="Times New Roman" w:hAnsi="Times New Roman" w:cs="Times New Roman"/>
        </w:rPr>
        <w:t>Figura 13. Coherencia entre el electrodo C3 respecto a los demás</w:t>
      </w:r>
    </w:p>
    <w:p w:rsidR="00E41711" w:rsidRDefault="00E41711" w:rsidP="00E41711">
      <w:pPr>
        <w:ind w:left="360"/>
        <w:jc w:val="center"/>
        <w:rPr>
          <w:rFonts w:ascii="Times New Roman" w:hAnsi="Times New Roman" w:cs="Times New Roman"/>
        </w:rPr>
      </w:pPr>
    </w:p>
    <w:p w:rsidR="00E41711" w:rsidRDefault="00E41711" w:rsidP="00E41711">
      <w:pPr>
        <w:ind w:left="360"/>
        <w:jc w:val="center"/>
        <w:rPr>
          <w:rFonts w:ascii="Times New Roman" w:hAnsi="Times New Roman" w:cs="Times New Roman"/>
        </w:rPr>
      </w:pPr>
      <w:r>
        <w:rPr>
          <w:noProof/>
        </w:rPr>
        <w:lastRenderedPageBreak/>
        <w:drawing>
          <wp:inline distT="0" distB="0" distL="0" distR="0" wp14:anchorId="111FCD20" wp14:editId="7EB9A990">
            <wp:extent cx="4324350" cy="60102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4350" cy="6010275"/>
                    </a:xfrm>
                    <a:prstGeom prst="rect">
                      <a:avLst/>
                    </a:prstGeom>
                  </pic:spPr>
                </pic:pic>
              </a:graphicData>
            </a:graphic>
          </wp:inline>
        </w:drawing>
      </w:r>
    </w:p>
    <w:p w:rsidR="00E41711" w:rsidRDefault="00E41711" w:rsidP="00E41711">
      <w:pPr>
        <w:ind w:left="360"/>
        <w:jc w:val="center"/>
        <w:rPr>
          <w:rFonts w:ascii="Times New Roman" w:hAnsi="Times New Roman" w:cs="Times New Roman"/>
        </w:rPr>
      </w:pPr>
      <w:r>
        <w:rPr>
          <w:rFonts w:ascii="Times New Roman" w:hAnsi="Times New Roman" w:cs="Times New Roman"/>
        </w:rPr>
        <w:t>Figura 14. Coherencia entre el electrodo C1 respecto a los demás.</w:t>
      </w:r>
    </w:p>
    <w:p w:rsidR="00E41711" w:rsidRDefault="00E41711" w:rsidP="00E41711">
      <w:pPr>
        <w:ind w:left="360"/>
        <w:jc w:val="center"/>
        <w:rPr>
          <w:rFonts w:ascii="Times New Roman" w:hAnsi="Times New Roman" w:cs="Times New Roman"/>
        </w:rPr>
      </w:pPr>
    </w:p>
    <w:p w:rsidR="00E41711" w:rsidRDefault="00E41711" w:rsidP="00E41711">
      <w:pPr>
        <w:ind w:left="360"/>
        <w:jc w:val="center"/>
        <w:rPr>
          <w:rFonts w:ascii="Times New Roman" w:hAnsi="Times New Roman" w:cs="Times New Roman"/>
        </w:rPr>
      </w:pPr>
      <w:r>
        <w:rPr>
          <w:noProof/>
        </w:rPr>
        <w:lastRenderedPageBreak/>
        <w:drawing>
          <wp:inline distT="0" distB="0" distL="0" distR="0" wp14:anchorId="14348D63" wp14:editId="5BA1DDA3">
            <wp:extent cx="4200525" cy="59912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0525" cy="5991225"/>
                    </a:xfrm>
                    <a:prstGeom prst="rect">
                      <a:avLst/>
                    </a:prstGeom>
                  </pic:spPr>
                </pic:pic>
              </a:graphicData>
            </a:graphic>
          </wp:inline>
        </w:drawing>
      </w:r>
    </w:p>
    <w:p w:rsidR="00E41711" w:rsidRDefault="00E41711" w:rsidP="00E41711">
      <w:pPr>
        <w:ind w:left="360"/>
        <w:jc w:val="center"/>
        <w:rPr>
          <w:rFonts w:ascii="Times New Roman" w:hAnsi="Times New Roman" w:cs="Times New Roman"/>
        </w:rPr>
      </w:pPr>
      <w:r>
        <w:rPr>
          <w:rFonts w:ascii="Times New Roman" w:hAnsi="Times New Roman" w:cs="Times New Roman"/>
        </w:rPr>
        <w:t>Figura 15. Coherencia entre el electrodo C4 respecto a los demás.</w:t>
      </w:r>
    </w:p>
    <w:p w:rsidR="00E41711" w:rsidRDefault="00E41711" w:rsidP="00E41711">
      <w:pPr>
        <w:ind w:left="360"/>
        <w:jc w:val="center"/>
        <w:rPr>
          <w:rFonts w:ascii="Times New Roman" w:hAnsi="Times New Roman" w:cs="Times New Roman"/>
        </w:rPr>
      </w:pPr>
    </w:p>
    <w:p w:rsidR="00E41711" w:rsidRDefault="00E41711" w:rsidP="00E41711">
      <w:pPr>
        <w:ind w:left="360"/>
        <w:jc w:val="center"/>
        <w:rPr>
          <w:rFonts w:ascii="Times New Roman" w:hAnsi="Times New Roman" w:cs="Times New Roman"/>
        </w:rPr>
      </w:pPr>
      <w:r>
        <w:rPr>
          <w:noProof/>
        </w:rPr>
        <w:lastRenderedPageBreak/>
        <w:drawing>
          <wp:inline distT="0" distB="0" distL="0" distR="0" wp14:anchorId="1B8D2045" wp14:editId="17CE4752">
            <wp:extent cx="4191000" cy="60293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000" cy="6029325"/>
                    </a:xfrm>
                    <a:prstGeom prst="rect">
                      <a:avLst/>
                    </a:prstGeom>
                  </pic:spPr>
                </pic:pic>
              </a:graphicData>
            </a:graphic>
          </wp:inline>
        </w:drawing>
      </w:r>
    </w:p>
    <w:p w:rsidR="00E41711" w:rsidRDefault="00E41711" w:rsidP="00E41711">
      <w:pPr>
        <w:ind w:left="360"/>
        <w:jc w:val="center"/>
        <w:rPr>
          <w:rFonts w:ascii="Times New Roman" w:hAnsi="Times New Roman" w:cs="Times New Roman"/>
        </w:rPr>
      </w:pPr>
      <w:r>
        <w:rPr>
          <w:rFonts w:ascii="Times New Roman" w:hAnsi="Times New Roman" w:cs="Times New Roman"/>
        </w:rPr>
        <w:t>Figura 16. Coherencia entre el electrodo T4 respecto a los demás.</w:t>
      </w:r>
    </w:p>
    <w:p w:rsidR="00E41711" w:rsidRDefault="00E41711" w:rsidP="00E41711">
      <w:pPr>
        <w:ind w:left="360"/>
        <w:jc w:val="center"/>
        <w:rPr>
          <w:rFonts w:ascii="Times New Roman" w:hAnsi="Times New Roman" w:cs="Times New Roman"/>
        </w:rPr>
      </w:pPr>
    </w:p>
    <w:p w:rsidR="00E41711" w:rsidRDefault="00E41711" w:rsidP="00E41711">
      <w:pPr>
        <w:ind w:left="360"/>
        <w:jc w:val="center"/>
        <w:rPr>
          <w:rFonts w:ascii="Times New Roman" w:hAnsi="Times New Roman" w:cs="Times New Roman"/>
        </w:rPr>
      </w:pPr>
      <w:r>
        <w:rPr>
          <w:noProof/>
        </w:rPr>
        <w:lastRenderedPageBreak/>
        <w:drawing>
          <wp:inline distT="0" distB="0" distL="0" distR="0" wp14:anchorId="5688E34A" wp14:editId="622F4BFA">
            <wp:extent cx="4248150" cy="6000750"/>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8150" cy="6000750"/>
                    </a:xfrm>
                    <a:prstGeom prst="rect">
                      <a:avLst/>
                    </a:prstGeom>
                  </pic:spPr>
                </pic:pic>
              </a:graphicData>
            </a:graphic>
          </wp:inline>
        </w:drawing>
      </w:r>
    </w:p>
    <w:p w:rsidR="00E41711" w:rsidRDefault="00E41711" w:rsidP="00E41711">
      <w:pPr>
        <w:ind w:left="360"/>
        <w:jc w:val="center"/>
        <w:rPr>
          <w:rFonts w:ascii="Times New Roman" w:hAnsi="Times New Roman" w:cs="Times New Roman"/>
        </w:rPr>
      </w:pPr>
      <w:r>
        <w:rPr>
          <w:rFonts w:ascii="Times New Roman" w:hAnsi="Times New Roman" w:cs="Times New Roman"/>
        </w:rPr>
        <w:t>Figura 17. Coherencia entre el electrodo O1 respecto a los demás.</w:t>
      </w:r>
    </w:p>
    <w:p w:rsidR="00E41711" w:rsidRDefault="00E41711" w:rsidP="00E41711">
      <w:pPr>
        <w:ind w:left="360"/>
        <w:jc w:val="center"/>
        <w:rPr>
          <w:rFonts w:ascii="Times New Roman" w:hAnsi="Times New Roman" w:cs="Times New Roman"/>
        </w:rPr>
      </w:pPr>
    </w:p>
    <w:p w:rsidR="00E41711" w:rsidRDefault="00E41711" w:rsidP="00E41711">
      <w:pPr>
        <w:ind w:left="360"/>
        <w:jc w:val="center"/>
        <w:rPr>
          <w:rFonts w:ascii="Times New Roman" w:hAnsi="Times New Roman" w:cs="Times New Roman"/>
        </w:rPr>
      </w:pPr>
      <w:r>
        <w:rPr>
          <w:noProof/>
        </w:rPr>
        <w:lastRenderedPageBreak/>
        <w:drawing>
          <wp:inline distT="0" distB="0" distL="0" distR="0" wp14:anchorId="5529C39D" wp14:editId="09E4BDD0">
            <wp:extent cx="4248150" cy="6010275"/>
            <wp:effectExtent l="0" t="0" r="0" b="9525"/>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8150" cy="6010275"/>
                    </a:xfrm>
                    <a:prstGeom prst="rect">
                      <a:avLst/>
                    </a:prstGeom>
                  </pic:spPr>
                </pic:pic>
              </a:graphicData>
            </a:graphic>
          </wp:inline>
        </w:drawing>
      </w:r>
    </w:p>
    <w:p w:rsidR="00E41711" w:rsidRPr="00E41711" w:rsidRDefault="00E41711" w:rsidP="00E41711">
      <w:pPr>
        <w:ind w:left="360"/>
        <w:jc w:val="center"/>
        <w:rPr>
          <w:rFonts w:ascii="Times New Roman" w:hAnsi="Times New Roman" w:cs="Times New Roman"/>
        </w:rPr>
      </w:pPr>
      <w:r>
        <w:rPr>
          <w:rFonts w:ascii="Times New Roman" w:hAnsi="Times New Roman" w:cs="Times New Roman"/>
        </w:rPr>
        <w:t>Figura 18. Coherencia entre el electrodo O2 respecto a los demás.</w:t>
      </w:r>
    </w:p>
    <w:p w:rsidR="00E41711" w:rsidRPr="00E41711" w:rsidRDefault="00E41711" w:rsidP="00E41711">
      <w:pPr>
        <w:ind w:left="360"/>
        <w:jc w:val="center"/>
        <w:rPr>
          <w:rFonts w:ascii="Times New Roman" w:hAnsi="Times New Roman" w:cs="Times New Roman"/>
        </w:rPr>
      </w:pPr>
    </w:p>
    <w:p w:rsidR="00E41711" w:rsidRPr="00E41711" w:rsidRDefault="00E41711" w:rsidP="00E41711">
      <w:pPr>
        <w:ind w:left="360"/>
        <w:jc w:val="center"/>
        <w:rPr>
          <w:rFonts w:ascii="Times New Roman" w:hAnsi="Times New Roman" w:cs="Times New Roman"/>
        </w:rPr>
      </w:pPr>
    </w:p>
    <w:p w:rsidR="00E41711" w:rsidRPr="00E41711" w:rsidRDefault="00E41711" w:rsidP="00E41711">
      <w:pPr>
        <w:ind w:left="360"/>
        <w:jc w:val="center"/>
        <w:rPr>
          <w:rFonts w:ascii="Times New Roman" w:hAnsi="Times New Roman" w:cs="Times New Roman"/>
        </w:rPr>
      </w:pPr>
    </w:p>
    <w:p w:rsidR="00E41711" w:rsidRPr="00E41711" w:rsidRDefault="00E41711" w:rsidP="00E41711">
      <w:pPr>
        <w:ind w:left="360"/>
        <w:jc w:val="center"/>
        <w:rPr>
          <w:rFonts w:ascii="Times New Roman" w:hAnsi="Times New Roman" w:cs="Times New Roman"/>
        </w:rPr>
      </w:pPr>
    </w:p>
    <w:p w:rsidR="00E41711" w:rsidRPr="00E41711" w:rsidRDefault="00E41711" w:rsidP="00E41711">
      <w:pPr>
        <w:ind w:left="360"/>
        <w:jc w:val="center"/>
        <w:rPr>
          <w:rFonts w:ascii="Times New Roman" w:hAnsi="Times New Roman" w:cs="Times New Roman"/>
        </w:rPr>
      </w:pPr>
    </w:p>
    <w:p w:rsidR="00E41711" w:rsidRPr="00971073" w:rsidRDefault="00E41711" w:rsidP="005210B3">
      <w:pPr>
        <w:ind w:left="360"/>
      </w:pPr>
    </w:p>
    <w:p w:rsidR="00132E70" w:rsidRPr="00C87F4E" w:rsidRDefault="00132E70" w:rsidP="00132E70">
      <w:pPr>
        <w:pStyle w:val="Ttulo2"/>
        <w:numPr>
          <w:ilvl w:val="0"/>
          <w:numId w:val="1"/>
        </w:numPr>
        <w:rPr>
          <w:rFonts w:ascii="Times New Roman" w:hAnsi="Times New Roman" w:cs="Times New Roman"/>
          <w:b/>
          <w:noProof/>
          <w:color w:val="auto"/>
          <w:sz w:val="24"/>
        </w:rPr>
      </w:pPr>
      <w:bookmarkStart w:id="23" w:name="_Toc141833126"/>
      <w:r>
        <w:rPr>
          <w:rFonts w:ascii="Times New Roman" w:hAnsi="Times New Roman" w:cs="Times New Roman"/>
          <w:b/>
          <w:noProof/>
          <w:color w:val="auto"/>
          <w:sz w:val="24"/>
        </w:rPr>
        <w:lastRenderedPageBreak/>
        <w:t>COEFICIENTE (</w:t>
      </w:r>
      <w:r w:rsidR="00E41711">
        <w:rPr>
          <w:rFonts w:ascii="Times New Roman" w:hAnsi="Times New Roman" w:cs="Times New Roman"/>
          <w:b/>
          <w:noProof/>
          <w:color w:val="auto"/>
          <w:sz w:val="24"/>
        </w:rPr>
        <w:t>beta</w:t>
      </w:r>
      <w:r>
        <w:rPr>
          <w:rFonts w:ascii="Times New Roman" w:hAnsi="Times New Roman" w:cs="Times New Roman"/>
          <w:b/>
          <w:noProof/>
          <w:color w:val="auto"/>
          <w:sz w:val="24"/>
        </w:rPr>
        <w:t>/</w:t>
      </w:r>
      <w:r w:rsidR="00E41711">
        <w:rPr>
          <w:rFonts w:ascii="Times New Roman" w:hAnsi="Times New Roman" w:cs="Times New Roman"/>
          <w:b/>
          <w:noProof/>
          <w:color w:val="auto"/>
          <w:sz w:val="24"/>
        </w:rPr>
        <w:t>alpha</w:t>
      </w:r>
      <w:r>
        <w:rPr>
          <w:rFonts w:ascii="Times New Roman" w:hAnsi="Times New Roman" w:cs="Times New Roman"/>
          <w:b/>
          <w:noProof/>
          <w:color w:val="auto"/>
          <w:sz w:val="24"/>
        </w:rPr>
        <w:t>)</w:t>
      </w:r>
      <w:bookmarkEnd w:id="23"/>
    </w:p>
    <w:p w:rsidR="00971073" w:rsidRDefault="00971073" w:rsidP="00971073">
      <w:pPr>
        <w:jc w:val="both"/>
        <w:rPr>
          <w:rFonts w:ascii="Times New Roman" w:hAnsi="Times New Roman" w:cs="Times New Roman"/>
          <w:sz w:val="24"/>
        </w:rPr>
      </w:pPr>
    </w:p>
    <w:p w:rsidR="00132E70" w:rsidRDefault="00962543" w:rsidP="00132E70">
      <w:pPr>
        <w:ind w:left="360"/>
        <w:jc w:val="both"/>
        <w:rPr>
          <w:rFonts w:ascii="Times New Roman" w:hAnsi="Times New Roman" w:cs="Times New Roman"/>
          <w:sz w:val="24"/>
        </w:rPr>
      </w:pPr>
      <w:r>
        <w:rPr>
          <w:rFonts w:ascii="Times New Roman" w:hAnsi="Times New Roman" w:cs="Times New Roman"/>
          <w:sz w:val="24"/>
        </w:rPr>
        <w:t xml:space="preserve">La </w:t>
      </w:r>
      <w:r w:rsidR="00A11006">
        <w:rPr>
          <w:rFonts w:ascii="Times New Roman" w:hAnsi="Times New Roman" w:cs="Times New Roman"/>
          <w:sz w:val="24"/>
        </w:rPr>
        <w:t>presencia</w:t>
      </w:r>
      <w:r>
        <w:rPr>
          <w:rFonts w:ascii="Times New Roman" w:hAnsi="Times New Roman" w:cs="Times New Roman"/>
          <w:sz w:val="24"/>
        </w:rPr>
        <w:t xml:space="preserve"> de </w:t>
      </w:r>
      <w:r w:rsidR="00A11006">
        <w:rPr>
          <w:rFonts w:ascii="Times New Roman" w:hAnsi="Times New Roman" w:cs="Times New Roman"/>
          <w:sz w:val="24"/>
        </w:rPr>
        <w:t>oscilaciones</w:t>
      </w:r>
      <w:r>
        <w:rPr>
          <w:rFonts w:ascii="Times New Roman" w:hAnsi="Times New Roman" w:cs="Times New Roman"/>
          <w:sz w:val="24"/>
        </w:rPr>
        <w:t xml:space="preserve"> en la señal dentro del rango de 8-14 Hz son originadas, en su mayoría por el lóbulo occipital, sin embargo, su presencia está asociada a periodos de relajación</w:t>
      </w:r>
      <w:r w:rsidR="00A11006">
        <w:rPr>
          <w:rFonts w:ascii="Times New Roman" w:hAnsi="Times New Roman" w:cs="Times New Roman"/>
          <w:sz w:val="24"/>
        </w:rPr>
        <w:t xml:space="preserve"> o actividad de corteza visual en estado de reposo. </w:t>
      </w:r>
    </w:p>
    <w:p w:rsidR="00E41711" w:rsidRDefault="00E41711" w:rsidP="00132E70">
      <w:pPr>
        <w:ind w:left="360"/>
        <w:jc w:val="both"/>
        <w:rPr>
          <w:rFonts w:ascii="Times New Roman" w:hAnsi="Times New Roman" w:cs="Times New Roman"/>
          <w:sz w:val="24"/>
        </w:rPr>
      </w:pPr>
    </w:p>
    <w:p w:rsidR="00E41711" w:rsidRDefault="00A11006" w:rsidP="00E41711">
      <w:pPr>
        <w:ind w:left="360"/>
        <w:jc w:val="both"/>
        <w:rPr>
          <w:rFonts w:ascii="Times New Roman" w:hAnsi="Times New Roman" w:cs="Times New Roman"/>
          <w:sz w:val="24"/>
        </w:rPr>
      </w:pPr>
      <w:r>
        <w:rPr>
          <w:rFonts w:ascii="Times New Roman" w:hAnsi="Times New Roman" w:cs="Times New Roman"/>
          <w:sz w:val="24"/>
        </w:rPr>
        <w:tab/>
        <w:t>Por otro lado, l</w:t>
      </w:r>
      <w:r w:rsidR="00E41711">
        <w:rPr>
          <w:rFonts w:ascii="Times New Roman" w:hAnsi="Times New Roman" w:cs="Times New Roman"/>
          <w:sz w:val="24"/>
        </w:rPr>
        <w:t xml:space="preserve">as ondas beta, que son aquellas que se producen en un rango de los 12-30 Hz indican que el sujeto está teniendo actividad cerebral intensa, a menudo se le puede relacionar con movimientos bruscos o tareas a realizar. </w:t>
      </w:r>
    </w:p>
    <w:p w:rsidR="00E41711" w:rsidRDefault="00E41711" w:rsidP="00E41711">
      <w:pPr>
        <w:ind w:left="360"/>
        <w:jc w:val="both"/>
        <w:rPr>
          <w:rFonts w:ascii="Times New Roman" w:hAnsi="Times New Roman" w:cs="Times New Roman"/>
          <w:sz w:val="24"/>
        </w:rPr>
      </w:pPr>
    </w:p>
    <w:p w:rsidR="00E41711" w:rsidRDefault="00E41711" w:rsidP="00E41711">
      <w:pPr>
        <w:ind w:left="360"/>
        <w:jc w:val="both"/>
        <w:rPr>
          <w:rFonts w:ascii="Times New Roman" w:hAnsi="Times New Roman" w:cs="Times New Roman"/>
          <w:sz w:val="24"/>
        </w:rPr>
      </w:pPr>
      <w:r>
        <w:rPr>
          <w:rFonts w:ascii="Times New Roman" w:hAnsi="Times New Roman" w:cs="Times New Roman"/>
          <w:sz w:val="24"/>
        </w:rPr>
        <w:tab/>
        <w:t>Tomando en cuenta las definiciones anteriormente dadas, se propone utilizar la señal dada por el cálculo de la PSD, utilizando el método Welch con ventana y apertura, de manera que se obtenga la magnitud máxima dentro de los rangos establecidos para Alpha y para beta en el análisis de la señal EEG extraída cada segundo (cada 256 muestras). Una vez teniendo estos valores, se propone el calculo de la relación mostrada en la Ecuación 12.</w:t>
      </w:r>
    </w:p>
    <w:p w:rsidR="00E41711" w:rsidRDefault="00E41711" w:rsidP="00E41711">
      <w:pPr>
        <w:ind w:left="360"/>
        <w:jc w:val="both"/>
        <w:rPr>
          <w:rFonts w:ascii="Times New Roman" w:hAnsi="Times New Roman" w:cs="Times New Roman"/>
          <w:sz w:val="24"/>
        </w:rPr>
      </w:pPr>
    </w:p>
    <w:p w:rsidR="00E41711" w:rsidRPr="00E41711" w:rsidRDefault="00E41711" w:rsidP="00E41711">
      <w:pPr>
        <w:ind w:left="360"/>
        <w:jc w:val="both"/>
        <w:rPr>
          <w:rFonts w:ascii="Times New Roman" w:eastAsiaTheme="minorEastAsia" w:hAnsi="Times New Roman" w:cs="Times New Roman"/>
          <w:sz w:val="24"/>
        </w:rPr>
      </w:pPr>
      <m:oMathPara>
        <m:oMath>
          <m:r>
            <w:rPr>
              <w:rFonts w:ascii="Cambria Math" w:hAnsi="Cambria Math" w:cs="Times New Roman"/>
              <w:sz w:val="24"/>
            </w:rPr>
            <m:t>Coef. =</m:t>
          </m:r>
          <m:f>
            <m:fPr>
              <m:ctrlPr>
                <w:rPr>
                  <w:rFonts w:ascii="Cambria Math" w:eastAsiaTheme="minorEastAsia" w:hAnsi="Cambria Math" w:cs="Times New Roman"/>
                  <w:i/>
                  <w:sz w:val="24"/>
                </w:rPr>
              </m:ctrlPr>
            </m:fPr>
            <m:num>
              <m:r>
                <w:rPr>
                  <w:rFonts w:ascii="Cambria Math" w:eastAsiaTheme="minorEastAsia" w:hAnsi="Cambria Math" w:cs="Times New Roman"/>
                  <w:sz w:val="24"/>
                </w:rPr>
                <m:t>β</m:t>
              </m:r>
              <m:ctrlPr>
                <w:rPr>
                  <w:rFonts w:ascii="Cambria Math" w:hAnsi="Cambria Math" w:cs="Times New Roman"/>
                  <w:i/>
                  <w:sz w:val="24"/>
                </w:rPr>
              </m:ctrlPr>
            </m:num>
            <m:den>
              <m:r>
                <w:rPr>
                  <w:rFonts w:ascii="Cambria Math" w:eastAsiaTheme="minorEastAsia" w:hAnsi="Cambria Math" w:cs="Times New Roman"/>
                  <w:sz w:val="24"/>
                </w:rPr>
                <m:t>α</m:t>
              </m:r>
            </m:den>
          </m:f>
          <m:r>
            <w:rPr>
              <w:rFonts w:ascii="Cambria Math" w:eastAsiaTheme="minorEastAsia" w:hAnsi="Cambria Math" w:cs="Times New Roman"/>
              <w:sz w:val="24"/>
            </w:rPr>
            <m:t>………(Ec. 12)</m:t>
          </m:r>
        </m:oMath>
      </m:oMathPara>
    </w:p>
    <w:p w:rsidR="00E41711" w:rsidRDefault="00E41711" w:rsidP="00E41711">
      <w:pPr>
        <w:ind w:left="360"/>
        <w:jc w:val="both"/>
        <w:rPr>
          <w:rFonts w:ascii="Times New Roman" w:hAnsi="Times New Roman" w:cs="Times New Roman"/>
          <w:sz w:val="24"/>
        </w:rPr>
      </w:pPr>
    </w:p>
    <w:p w:rsidR="00E41711" w:rsidRPr="00E41711" w:rsidRDefault="00E41711" w:rsidP="00E41711">
      <w:pPr>
        <w:ind w:left="360"/>
        <w:jc w:val="both"/>
        <w:rPr>
          <w:rFonts w:ascii="Times New Roman" w:hAnsi="Times New Roman" w:cs="Times New Roman"/>
          <w:sz w:val="24"/>
        </w:rPr>
      </w:pPr>
      <w:r>
        <w:rPr>
          <w:rFonts w:ascii="Times New Roman" w:hAnsi="Times New Roman" w:cs="Times New Roman"/>
          <w:sz w:val="24"/>
        </w:rPr>
        <w:t>Por definición y análisis matemático, se puede determinar que el coeficiente obtenido será mayor mientras que el sujeto se encuentre en niveles mayores de estrés será menor mientras se encuentre en un nivel mayor de relajación.</w:t>
      </w:r>
    </w:p>
    <w:p w:rsidR="00132E70" w:rsidRDefault="00132E70" w:rsidP="00971073">
      <w:pPr>
        <w:jc w:val="both"/>
        <w:rPr>
          <w:rFonts w:ascii="Times New Roman" w:hAnsi="Times New Roman" w:cs="Times New Roman"/>
          <w:sz w:val="24"/>
        </w:rPr>
      </w:pPr>
    </w:p>
    <w:p w:rsidR="005210B3" w:rsidRPr="00C87F4E" w:rsidRDefault="005210B3" w:rsidP="009358AA">
      <w:pPr>
        <w:pStyle w:val="Ttulo2"/>
        <w:numPr>
          <w:ilvl w:val="0"/>
          <w:numId w:val="1"/>
        </w:numPr>
        <w:rPr>
          <w:rFonts w:ascii="Times New Roman" w:hAnsi="Times New Roman" w:cs="Times New Roman"/>
          <w:b/>
          <w:noProof/>
          <w:color w:val="auto"/>
          <w:sz w:val="24"/>
        </w:rPr>
      </w:pPr>
      <w:bookmarkStart w:id="24" w:name="_Toc141833127"/>
      <w:r>
        <w:rPr>
          <w:rFonts w:ascii="Times New Roman" w:hAnsi="Times New Roman" w:cs="Times New Roman"/>
          <w:b/>
          <w:noProof/>
          <w:color w:val="auto"/>
          <w:sz w:val="24"/>
        </w:rPr>
        <w:t>CONCLUSIÓN</w:t>
      </w:r>
      <w:bookmarkEnd w:id="24"/>
    </w:p>
    <w:p w:rsidR="005210B3" w:rsidRDefault="005210B3" w:rsidP="005210B3">
      <w:pPr>
        <w:jc w:val="both"/>
        <w:rPr>
          <w:rFonts w:ascii="Times New Roman" w:hAnsi="Times New Roman" w:cs="Times New Roman"/>
          <w:sz w:val="24"/>
        </w:rPr>
      </w:pPr>
    </w:p>
    <w:p w:rsidR="00E41711" w:rsidRPr="00E41711" w:rsidRDefault="00E41711" w:rsidP="00E41711">
      <w:pPr>
        <w:ind w:left="360"/>
        <w:jc w:val="both"/>
        <w:rPr>
          <w:rFonts w:ascii="Times New Roman" w:hAnsi="Times New Roman" w:cs="Times New Roman"/>
          <w:sz w:val="24"/>
        </w:rPr>
      </w:pPr>
      <w:r>
        <w:rPr>
          <w:rFonts w:ascii="Times New Roman" w:hAnsi="Times New Roman" w:cs="Times New Roman"/>
          <w:sz w:val="24"/>
        </w:rPr>
        <w:t>E</w:t>
      </w:r>
      <w:r w:rsidRPr="00E41711">
        <w:rPr>
          <w:rFonts w:ascii="Times New Roman" w:hAnsi="Times New Roman" w:cs="Times New Roman"/>
          <w:sz w:val="24"/>
        </w:rPr>
        <w:t>s importante destacar que este programa es solo un primer paso en la detección de estrés a partir de señales EEG y presenta ciertas limitaciones. La validez y precisión de los resultados deben ser cuidadosamente validadas mediante comparación con estudios previos y conjuntos de datos representativos.</w:t>
      </w:r>
    </w:p>
    <w:p w:rsidR="00E41711" w:rsidRPr="00E41711" w:rsidRDefault="00E41711" w:rsidP="00E41711">
      <w:pPr>
        <w:ind w:left="360" w:firstLine="348"/>
        <w:jc w:val="both"/>
        <w:rPr>
          <w:rFonts w:ascii="Times New Roman" w:hAnsi="Times New Roman" w:cs="Times New Roman"/>
          <w:sz w:val="24"/>
        </w:rPr>
      </w:pPr>
      <w:r w:rsidRPr="00E41711">
        <w:rPr>
          <w:rFonts w:ascii="Times New Roman" w:hAnsi="Times New Roman" w:cs="Times New Roman"/>
          <w:sz w:val="24"/>
        </w:rPr>
        <w:t>Además, para mejorar la detección de estrés, se sugiere explorar el uso de técnicas de clasificación y aprendizaje automático para obtener un modelo más robusto y generalizable. El uso de algoritmos de clasificación, como SVM o redes neuronales, podría permitir una mayor precisión en la detección y clasificación de los estados de estrés.</w:t>
      </w:r>
    </w:p>
    <w:p w:rsidR="00E41711" w:rsidRPr="00E41711" w:rsidRDefault="00E41711" w:rsidP="00E41711">
      <w:pPr>
        <w:ind w:left="360" w:firstLine="348"/>
        <w:jc w:val="both"/>
        <w:rPr>
          <w:rFonts w:ascii="Times New Roman" w:hAnsi="Times New Roman" w:cs="Times New Roman"/>
          <w:sz w:val="24"/>
        </w:rPr>
      </w:pPr>
      <w:r w:rsidRPr="00E41711">
        <w:rPr>
          <w:rFonts w:ascii="Times New Roman" w:hAnsi="Times New Roman" w:cs="Times New Roman"/>
          <w:sz w:val="24"/>
        </w:rPr>
        <w:lastRenderedPageBreak/>
        <w:t>En el futuro, se podrían considerar mejoras en el programa, como el uso de un conjunto de datos más amplio y diversificado, y la implementación de una interfaz de usuario amigable para su uso en aplicaciones prácticas.</w:t>
      </w:r>
    </w:p>
    <w:p w:rsidR="005210B3" w:rsidRDefault="005210B3" w:rsidP="005210B3">
      <w:pPr>
        <w:ind w:left="360"/>
        <w:rPr>
          <w:rFonts w:ascii="Times New Roman" w:hAnsi="Times New Roman" w:cs="Times New Roman"/>
          <w:sz w:val="24"/>
        </w:rPr>
      </w:pPr>
    </w:p>
    <w:p w:rsidR="005210B3" w:rsidRDefault="005210B3" w:rsidP="005210B3">
      <w:pPr>
        <w:ind w:left="360"/>
        <w:rPr>
          <w:rFonts w:ascii="Times New Roman" w:hAnsi="Times New Roman" w:cs="Times New Roman"/>
          <w:sz w:val="24"/>
        </w:rPr>
      </w:pPr>
    </w:p>
    <w:p w:rsidR="005210B3" w:rsidRPr="00971073" w:rsidRDefault="005210B3" w:rsidP="00971073">
      <w:pPr>
        <w:jc w:val="both"/>
        <w:rPr>
          <w:rFonts w:ascii="Times New Roman" w:hAnsi="Times New Roman" w:cs="Times New Roman"/>
          <w:sz w:val="24"/>
        </w:rPr>
      </w:pPr>
    </w:p>
    <w:sectPr w:rsidR="005210B3" w:rsidRPr="009710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B1F1B"/>
    <w:multiLevelType w:val="hybridMultilevel"/>
    <w:tmpl w:val="1C20534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6E47E0A"/>
    <w:multiLevelType w:val="multilevel"/>
    <w:tmpl w:val="6C1272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95FC9"/>
    <w:multiLevelType w:val="hybridMultilevel"/>
    <w:tmpl w:val="244AA4EA"/>
    <w:lvl w:ilvl="0" w:tplc="F1F02C84">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B140D3F"/>
    <w:multiLevelType w:val="multilevel"/>
    <w:tmpl w:val="6C1272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B96471"/>
    <w:multiLevelType w:val="hybridMultilevel"/>
    <w:tmpl w:val="0EAC1DB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300B4141"/>
    <w:multiLevelType w:val="multilevel"/>
    <w:tmpl w:val="16702766"/>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32B46A9"/>
    <w:multiLevelType w:val="multilevel"/>
    <w:tmpl w:val="6C1272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80B2FB5"/>
    <w:multiLevelType w:val="multilevel"/>
    <w:tmpl w:val="6C1272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DC7370B"/>
    <w:multiLevelType w:val="multilevel"/>
    <w:tmpl w:val="6C1272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4886337"/>
    <w:multiLevelType w:val="hybridMultilevel"/>
    <w:tmpl w:val="96C0E960"/>
    <w:lvl w:ilvl="0" w:tplc="6916EC8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15:restartNumberingAfterBreak="0">
    <w:nsid w:val="4A4F0921"/>
    <w:multiLevelType w:val="multilevel"/>
    <w:tmpl w:val="6C1272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E4334B9"/>
    <w:multiLevelType w:val="multilevel"/>
    <w:tmpl w:val="6C1272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0784BF0"/>
    <w:multiLevelType w:val="multilevel"/>
    <w:tmpl w:val="BD842944"/>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5E5A742F"/>
    <w:multiLevelType w:val="multilevel"/>
    <w:tmpl w:val="6C1272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ED2429E"/>
    <w:multiLevelType w:val="hybridMultilevel"/>
    <w:tmpl w:val="6792D078"/>
    <w:lvl w:ilvl="0" w:tplc="A964E874">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8"/>
  </w:num>
  <w:num w:numId="2">
    <w:abstractNumId w:val="4"/>
  </w:num>
  <w:num w:numId="3">
    <w:abstractNumId w:val="10"/>
  </w:num>
  <w:num w:numId="4">
    <w:abstractNumId w:val="6"/>
  </w:num>
  <w:num w:numId="5">
    <w:abstractNumId w:val="7"/>
  </w:num>
  <w:num w:numId="6">
    <w:abstractNumId w:val="5"/>
  </w:num>
  <w:num w:numId="7">
    <w:abstractNumId w:val="13"/>
  </w:num>
  <w:num w:numId="8">
    <w:abstractNumId w:val="12"/>
  </w:num>
  <w:num w:numId="9">
    <w:abstractNumId w:val="11"/>
  </w:num>
  <w:num w:numId="10">
    <w:abstractNumId w:val="9"/>
  </w:num>
  <w:num w:numId="11">
    <w:abstractNumId w:val="14"/>
  </w:num>
  <w:num w:numId="12">
    <w:abstractNumId w:val="1"/>
  </w:num>
  <w:num w:numId="13">
    <w:abstractNumId w:val="3"/>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F4E"/>
    <w:rsid w:val="00015BBF"/>
    <w:rsid w:val="00053205"/>
    <w:rsid w:val="000B7140"/>
    <w:rsid w:val="000C180C"/>
    <w:rsid w:val="00132E70"/>
    <w:rsid w:val="00195CB4"/>
    <w:rsid w:val="001A0CEA"/>
    <w:rsid w:val="004648C1"/>
    <w:rsid w:val="00486702"/>
    <w:rsid w:val="004C48CD"/>
    <w:rsid w:val="004D6E71"/>
    <w:rsid w:val="005210B3"/>
    <w:rsid w:val="00551825"/>
    <w:rsid w:val="006470A4"/>
    <w:rsid w:val="00654E13"/>
    <w:rsid w:val="00693BB4"/>
    <w:rsid w:val="006E05C0"/>
    <w:rsid w:val="00702C1A"/>
    <w:rsid w:val="00747600"/>
    <w:rsid w:val="007D2AA7"/>
    <w:rsid w:val="00881CE2"/>
    <w:rsid w:val="008E2500"/>
    <w:rsid w:val="00927714"/>
    <w:rsid w:val="009358AA"/>
    <w:rsid w:val="009613B6"/>
    <w:rsid w:val="00962543"/>
    <w:rsid w:val="00971073"/>
    <w:rsid w:val="00A11006"/>
    <w:rsid w:val="00AA1F77"/>
    <w:rsid w:val="00AF35D8"/>
    <w:rsid w:val="00AF7BF7"/>
    <w:rsid w:val="00B040C9"/>
    <w:rsid w:val="00B13CFA"/>
    <w:rsid w:val="00B4448E"/>
    <w:rsid w:val="00C209C9"/>
    <w:rsid w:val="00C87F4E"/>
    <w:rsid w:val="00C92D58"/>
    <w:rsid w:val="00CB11DE"/>
    <w:rsid w:val="00CB4E12"/>
    <w:rsid w:val="00D94D7A"/>
    <w:rsid w:val="00E02BA6"/>
    <w:rsid w:val="00E41711"/>
    <w:rsid w:val="00E5090B"/>
    <w:rsid w:val="00ED3512"/>
    <w:rsid w:val="00ED675D"/>
    <w:rsid w:val="00EF5D06"/>
    <w:rsid w:val="00F9295D"/>
    <w:rsid w:val="00FA4EDE"/>
    <w:rsid w:val="00FE006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6F51"/>
  <w15:chartTrackingRefBased/>
  <w15:docId w15:val="{087DF70F-56AB-46A2-8151-36438086C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7F4E"/>
  </w:style>
  <w:style w:type="paragraph" w:styleId="Ttulo1">
    <w:name w:val="heading 1"/>
    <w:basedOn w:val="Normal"/>
    <w:next w:val="Normal"/>
    <w:link w:val="Ttulo1Car"/>
    <w:uiPriority w:val="9"/>
    <w:qFormat/>
    <w:rsid w:val="00C87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87F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7F4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87F4E"/>
    <w:pPr>
      <w:outlineLvl w:val="9"/>
    </w:pPr>
    <w:rPr>
      <w:lang w:eastAsia="es-MX"/>
    </w:rPr>
  </w:style>
  <w:style w:type="paragraph" w:styleId="TDC2">
    <w:name w:val="toc 2"/>
    <w:basedOn w:val="Normal"/>
    <w:next w:val="Normal"/>
    <w:autoRedefine/>
    <w:uiPriority w:val="39"/>
    <w:unhideWhenUsed/>
    <w:rsid w:val="00C87F4E"/>
    <w:pPr>
      <w:spacing w:after="100"/>
      <w:ind w:left="220"/>
    </w:pPr>
  </w:style>
  <w:style w:type="character" w:styleId="Hipervnculo">
    <w:name w:val="Hyperlink"/>
    <w:basedOn w:val="Fuentedeprrafopredeter"/>
    <w:uiPriority w:val="99"/>
    <w:unhideWhenUsed/>
    <w:rsid w:val="00C87F4E"/>
    <w:rPr>
      <w:color w:val="0563C1" w:themeColor="hyperlink"/>
      <w:u w:val="single"/>
    </w:rPr>
  </w:style>
  <w:style w:type="character" w:customStyle="1" w:styleId="Ttulo2Car">
    <w:name w:val="Título 2 Car"/>
    <w:basedOn w:val="Fuentedeprrafopredeter"/>
    <w:link w:val="Ttulo2"/>
    <w:uiPriority w:val="9"/>
    <w:rsid w:val="00C87F4E"/>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C87F4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C87F4E"/>
  </w:style>
  <w:style w:type="character" w:customStyle="1" w:styleId="eop">
    <w:name w:val="eop"/>
    <w:basedOn w:val="Fuentedeprrafopredeter"/>
    <w:rsid w:val="00C87F4E"/>
  </w:style>
  <w:style w:type="character" w:styleId="Textodelmarcadordeposicin">
    <w:name w:val="Placeholder Text"/>
    <w:basedOn w:val="Fuentedeprrafopredeter"/>
    <w:uiPriority w:val="99"/>
    <w:semiHidden/>
    <w:rsid w:val="004648C1"/>
    <w:rPr>
      <w:color w:val="808080"/>
    </w:rPr>
  </w:style>
  <w:style w:type="paragraph" w:styleId="Prrafodelista">
    <w:name w:val="List Paragraph"/>
    <w:basedOn w:val="Normal"/>
    <w:uiPriority w:val="34"/>
    <w:qFormat/>
    <w:rsid w:val="00B13CFA"/>
    <w:pPr>
      <w:ind w:left="720"/>
      <w:contextualSpacing/>
    </w:pPr>
  </w:style>
  <w:style w:type="table" w:customStyle="1" w:styleId="TableGrid">
    <w:name w:val="TableGrid"/>
    <w:rsid w:val="00053205"/>
    <w:pPr>
      <w:spacing w:after="0" w:line="240" w:lineRule="auto"/>
    </w:pPr>
    <w:rPr>
      <w:rFonts w:eastAsiaTheme="minorEastAsia"/>
      <w:lang w:val="en-US"/>
    </w:rPr>
    <w:tblPr>
      <w:tblCellMar>
        <w:top w:w="0" w:type="dxa"/>
        <w:left w:w="0" w:type="dxa"/>
        <w:bottom w:w="0" w:type="dxa"/>
        <w:right w:w="0" w:type="dxa"/>
      </w:tblCellMar>
    </w:tblPr>
  </w:style>
  <w:style w:type="paragraph" w:styleId="NormalWeb">
    <w:name w:val="Normal (Web)"/>
    <w:basedOn w:val="Normal"/>
    <w:uiPriority w:val="99"/>
    <w:semiHidden/>
    <w:unhideWhenUsed/>
    <w:rsid w:val="00E41711"/>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87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683</TotalTime>
  <Pages>1</Pages>
  <Words>2824</Words>
  <Characters>15536</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19560095 -ALAN OSWALDO HUERTA BECERRA</dc:creator>
  <cp:keywords/>
  <dc:description/>
  <cp:lastModifiedBy>19560095 -ALAN OSWALDO HUERTA BECERRA</cp:lastModifiedBy>
  <cp:revision>8</cp:revision>
  <dcterms:created xsi:type="dcterms:W3CDTF">2023-08-01T16:20:00Z</dcterms:created>
  <dcterms:modified xsi:type="dcterms:W3CDTF">2023-08-04T05:05:00Z</dcterms:modified>
</cp:coreProperties>
</file>