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5F085" w14:textId="2D868536" w:rsidR="009C5F46" w:rsidRPr="004646DA" w:rsidRDefault="00AA3515">
      <w:pPr>
        <w:pBdr>
          <w:bottom w:val="single" w:sz="6" w:space="1" w:color="auto"/>
        </w:pBdr>
        <w:rPr>
          <w:b/>
          <w:bCs/>
          <w:sz w:val="28"/>
          <w:szCs w:val="28"/>
        </w:rPr>
      </w:pPr>
      <w:r w:rsidRPr="004646DA">
        <w:rPr>
          <w:rFonts w:hint="eastAsia"/>
          <w:b/>
          <w:bCs/>
          <w:sz w:val="28"/>
          <w:szCs w:val="28"/>
        </w:rPr>
        <w:t>头脑风暴</w:t>
      </w:r>
    </w:p>
    <w:p w14:paraId="4893590F" w14:textId="528A3E78" w:rsidR="000771D9" w:rsidRDefault="00FD2BB3" w:rsidP="00FD2BB3">
      <w:pPr>
        <w:jc w:val="right"/>
      </w:pPr>
      <w:r>
        <w:fldChar w:fldCharType="begin"/>
      </w:r>
      <w:r>
        <w:instrText xml:space="preserve"> DATE \@ "M/d/yyyy" </w:instrText>
      </w:r>
      <w:r>
        <w:fldChar w:fldCharType="separate"/>
      </w:r>
      <w:r w:rsidR="00E9740C">
        <w:rPr>
          <w:noProof/>
        </w:rPr>
        <w:t>2/27/2021</w:t>
      </w:r>
      <w:r>
        <w:fldChar w:fldCharType="end"/>
      </w:r>
    </w:p>
    <w:p w14:paraId="2A95CAD2" w14:textId="33258DF0" w:rsidR="00B609DA" w:rsidRPr="00CC0A4D" w:rsidRDefault="00192553" w:rsidP="00FD6206">
      <w:pPr>
        <w:rPr>
          <w:color w:val="FF0000"/>
        </w:rPr>
      </w:pPr>
      <w:r w:rsidRPr="00CC0A4D">
        <w:rPr>
          <w:rFonts w:hint="eastAsia"/>
          <w:color w:val="FF0000"/>
        </w:rPr>
        <w:t>通胀交易白热化到极端</w:t>
      </w:r>
      <w:r w:rsidR="00406DDC" w:rsidRPr="00CC0A4D">
        <w:rPr>
          <w:rFonts w:hint="eastAsia"/>
          <w:color w:val="FF0000"/>
        </w:rPr>
        <w:t>需要休息，</w:t>
      </w:r>
      <w:r w:rsidR="001A0852" w:rsidRPr="00CC0A4D">
        <w:rPr>
          <w:rFonts w:hint="eastAsia"/>
          <w:color w:val="FF0000"/>
        </w:rPr>
        <w:t>预期兑现</w:t>
      </w:r>
      <w:r w:rsidR="00CC0A4D">
        <w:rPr>
          <w:rFonts w:hint="eastAsia"/>
          <w:color w:val="FF0000"/>
        </w:rPr>
        <w:t>给美股压力但是</w:t>
      </w:r>
      <w:r w:rsidR="001A0852" w:rsidRPr="00CC0A4D">
        <w:rPr>
          <w:rFonts w:hint="eastAsia"/>
          <w:color w:val="FF0000"/>
        </w:rPr>
        <w:t>有点矫枉过正，</w:t>
      </w:r>
      <w:r w:rsidR="00A06A98" w:rsidRPr="00CC0A4D">
        <w:rPr>
          <w:rFonts w:hint="eastAsia"/>
          <w:color w:val="FF0000"/>
        </w:rPr>
        <w:t>国债市场和联储</w:t>
      </w:r>
      <w:r w:rsidR="00571CC9">
        <w:rPr>
          <w:rFonts w:hint="eastAsia"/>
          <w:color w:val="FF0000"/>
        </w:rPr>
        <w:t>操作背离</w:t>
      </w:r>
      <w:r w:rsidR="00A06A98" w:rsidRPr="00CC0A4D">
        <w:rPr>
          <w:rFonts w:hint="eastAsia"/>
          <w:color w:val="FF0000"/>
        </w:rPr>
        <w:t>给新兴市场创造了时间窗口</w:t>
      </w:r>
      <w:r w:rsidR="00A06A98">
        <w:rPr>
          <w:rFonts w:hint="eastAsia"/>
          <w:color w:val="FF0000"/>
        </w:rPr>
        <w:t>，</w:t>
      </w:r>
      <w:r w:rsidR="00406C9B" w:rsidRPr="00CC0A4D">
        <w:rPr>
          <w:rFonts w:hint="eastAsia"/>
          <w:color w:val="FF0000"/>
        </w:rPr>
        <w:t>外汇市场终于开始躁动。</w:t>
      </w:r>
    </w:p>
    <w:p w14:paraId="73E0902B" w14:textId="4220C1E9" w:rsidR="00F84344" w:rsidRDefault="00853715" w:rsidP="00FD6206">
      <w:r>
        <w:rPr>
          <w:rFonts w:hint="eastAsia"/>
        </w:rPr>
        <w:t>本周市场对目前的通胀交易变现的很是疯狂，</w:t>
      </w:r>
      <w:r w:rsidR="00900A6A">
        <w:rPr>
          <w:rFonts w:hint="eastAsia"/>
        </w:rPr>
        <w:t>中长期利率推高到比较危险的水平。</w:t>
      </w:r>
      <w:r w:rsidR="00487514">
        <w:rPr>
          <w:rFonts w:hint="eastAsia"/>
        </w:rPr>
        <w:t>每一次的市场过度反映其实都是在传递一种焦虑的信号。</w:t>
      </w:r>
      <w:r w:rsidR="00EC3A6B">
        <w:rPr>
          <w:rFonts w:hint="eastAsia"/>
        </w:rPr>
        <w:t>有个风吹草动就会被人们不安的情绪无限放大，然后就有了过度反应。</w:t>
      </w:r>
      <w:r w:rsidR="00BC702B">
        <w:rPr>
          <w:rFonts w:hint="eastAsia"/>
        </w:rPr>
        <w:t>但是这些不重要了，预期被市场证实了后面就会延续这种思路运行一段时间，暂时不需要过度关心美股了，预计会温和的下跌一段时间。</w:t>
      </w:r>
    </w:p>
    <w:p w14:paraId="7DBBCED3" w14:textId="23FC4257" w:rsidR="000E006D" w:rsidRDefault="000E006D" w:rsidP="00FD6206">
      <w:r>
        <w:rPr>
          <w:rFonts w:hint="eastAsia"/>
        </w:rPr>
        <w:t>市场永远都是只关心预期的，一旦预期被证实或者证伪之后，就没有在关注这个预期的必要了，重要的是下一步会怎么演化。</w:t>
      </w:r>
      <w:r w:rsidR="008151D7">
        <w:rPr>
          <w:rFonts w:hint="eastAsia"/>
        </w:rPr>
        <w:t>继续之前的沙盘推演。目前能观测到的明显市场背离是</w:t>
      </w:r>
      <w:r w:rsidR="00DF09FB">
        <w:rPr>
          <w:rFonts w:hint="eastAsia"/>
        </w:rPr>
        <w:t>：</w:t>
      </w:r>
    </w:p>
    <w:p w14:paraId="1F89C8FE" w14:textId="3DD95356" w:rsidR="00DF09FB" w:rsidRDefault="00DF09FB" w:rsidP="00DF09FB">
      <w:pPr>
        <w:pStyle w:val="ListParagraph"/>
        <w:numPr>
          <w:ilvl w:val="0"/>
          <w:numId w:val="5"/>
        </w:numPr>
      </w:pPr>
      <w:r>
        <w:rPr>
          <w:rFonts w:hint="eastAsia"/>
        </w:rPr>
        <w:t>利率市场和联储明显背离</w:t>
      </w:r>
    </w:p>
    <w:p w14:paraId="555EDDB6" w14:textId="4CC0A2F8" w:rsidR="00DF09FB" w:rsidRDefault="00DF09FB" w:rsidP="00DF09FB">
      <w:pPr>
        <w:pStyle w:val="ListParagraph"/>
        <w:numPr>
          <w:ilvl w:val="0"/>
          <w:numId w:val="5"/>
        </w:numPr>
      </w:pPr>
      <w:r>
        <w:rPr>
          <w:rFonts w:hint="eastAsia"/>
        </w:rPr>
        <w:t>美元和利率市场明显背离</w:t>
      </w:r>
    </w:p>
    <w:p w14:paraId="1538D95D" w14:textId="7B90C0A1" w:rsidR="009D568E" w:rsidRDefault="009D568E" w:rsidP="00DF09FB">
      <w:pPr>
        <w:pStyle w:val="ListParagraph"/>
        <w:numPr>
          <w:ilvl w:val="0"/>
          <w:numId w:val="5"/>
        </w:numPr>
      </w:pPr>
      <w:r>
        <w:rPr>
          <w:rFonts w:hint="eastAsia"/>
        </w:rPr>
        <w:t>外汇开始躁动，但为什么是澳元首当其冲？</w:t>
      </w:r>
    </w:p>
    <w:p w14:paraId="7E2143CC" w14:textId="31B5DA3C" w:rsidR="00940E5C" w:rsidRDefault="00FD4C0E" w:rsidP="00CF0C2D">
      <w:r>
        <w:rPr>
          <w:rFonts w:hint="eastAsia"/>
        </w:rPr>
        <w:t>联储的核心通胀率真的需要修改了，现在基本上什么都体现不了，完全成</w:t>
      </w:r>
      <w:r w:rsidR="00340728">
        <w:rPr>
          <w:rFonts w:hint="eastAsia"/>
        </w:rPr>
        <w:t>了</w:t>
      </w:r>
      <w:r w:rsidR="00991970">
        <w:rPr>
          <w:rFonts w:hint="eastAsia"/>
        </w:rPr>
        <w:t>个</w:t>
      </w:r>
      <w:r>
        <w:rPr>
          <w:rFonts w:hint="eastAsia"/>
        </w:rPr>
        <w:t>“用来宽松的工具”</w:t>
      </w:r>
      <w:r w:rsidR="00E02C8E">
        <w:rPr>
          <w:rFonts w:hint="eastAsia"/>
        </w:rPr>
        <w:t>。</w:t>
      </w:r>
      <w:r w:rsidR="00DF6260">
        <w:rPr>
          <w:rFonts w:hint="eastAsia"/>
        </w:rPr>
        <w:t>这里不再累述</w:t>
      </w:r>
      <w:r w:rsidR="002A1A7B">
        <w:rPr>
          <w:rFonts w:hint="eastAsia"/>
        </w:rPr>
        <w:t>现在的原材料段价格和民生端价格都已经明显上涨，同时股票和地产为主的金融资产也明显上涨了。</w:t>
      </w:r>
      <w:r w:rsidR="00A35C7C">
        <w:rPr>
          <w:rFonts w:hint="eastAsia"/>
        </w:rPr>
        <w:t>利率市场在本周的反应就是一个明显的</w:t>
      </w:r>
      <w:r w:rsidR="001E340F">
        <w:rPr>
          <w:rFonts w:hint="eastAsia"/>
        </w:rPr>
        <w:t>转向行情，</w:t>
      </w:r>
      <w:r w:rsidR="001B333C">
        <w:rPr>
          <w:rFonts w:hint="eastAsia"/>
        </w:rPr>
        <w:t>这里看看以</w:t>
      </w:r>
      <w:r w:rsidR="001B333C">
        <w:rPr>
          <w:rFonts w:hint="eastAsia"/>
        </w:rPr>
        <w:t>1</w:t>
      </w:r>
      <w:r w:rsidR="001B333C">
        <w:t>0</w:t>
      </w:r>
      <w:r w:rsidR="001B333C">
        <w:rPr>
          <w:rFonts w:hint="eastAsia"/>
        </w:rPr>
        <w:t>年期债券收益率日线图。</w:t>
      </w:r>
    </w:p>
    <w:p w14:paraId="3AFF8EAA" w14:textId="2E9718F9" w:rsidR="006260FD" w:rsidRDefault="006260FD" w:rsidP="006260FD">
      <w:pPr>
        <w:jc w:val="center"/>
      </w:pPr>
      <w:r>
        <w:rPr>
          <w:noProof/>
        </w:rPr>
        <w:drawing>
          <wp:inline distT="0" distB="0" distL="0" distR="0" wp14:anchorId="10F773C3" wp14:editId="2E6E23BF">
            <wp:extent cx="4320000" cy="2160000"/>
            <wp:effectExtent l="0" t="0" r="444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0000" cy="2160000"/>
                    </a:xfrm>
                    <a:prstGeom prst="rect">
                      <a:avLst/>
                    </a:prstGeom>
                  </pic:spPr>
                </pic:pic>
              </a:graphicData>
            </a:graphic>
          </wp:inline>
        </w:drawing>
      </w:r>
    </w:p>
    <w:p w14:paraId="21CD9C0B" w14:textId="77777777" w:rsidR="00C25098" w:rsidRDefault="006260FD" w:rsidP="00CF0C2D">
      <w:r>
        <w:rPr>
          <w:rFonts w:hint="eastAsia"/>
        </w:rPr>
        <w:t>可以看到现在十年期利率明显多头趋势，</w:t>
      </w:r>
      <w:r w:rsidR="00374539">
        <w:rPr>
          <w:rFonts w:hint="eastAsia"/>
        </w:rPr>
        <w:t>就算是联储在周二周三发表了自己的看法并且声明不会过早退出宽松，也没能阻挡市场大甩卖的情绪。</w:t>
      </w:r>
      <w:r w:rsidR="000E0E6C">
        <w:rPr>
          <w:rFonts w:hint="eastAsia"/>
        </w:rPr>
        <w:t>这个不难理解，如果你知道一件坏事迟早要到来那么你跑的越早越好。</w:t>
      </w:r>
      <w:r w:rsidR="00F76F43">
        <w:rPr>
          <w:rFonts w:hint="eastAsia"/>
        </w:rPr>
        <w:t>我们都知道联储能控制的就是短期利率，利率曲线的近端基本上被联储的政策控制，但是远期的利率还是有很大市场自由度的。</w:t>
      </w:r>
      <w:r w:rsidR="00AF3FD6">
        <w:rPr>
          <w:rFonts w:hint="eastAsia"/>
        </w:rPr>
        <w:t>现在远期已经不跟随近期的领导了，利率曲线大幅变陡峭。</w:t>
      </w:r>
      <w:r w:rsidR="00C25098">
        <w:rPr>
          <w:rFonts w:hint="eastAsia"/>
        </w:rPr>
        <w:t>所以现在过度关注联储的表态已经没有意义了。</w:t>
      </w:r>
    </w:p>
    <w:p w14:paraId="7C50367F" w14:textId="77777777" w:rsidR="00A963A0" w:rsidRDefault="005154A2" w:rsidP="00CF0C2D">
      <w:r>
        <w:rPr>
          <w:rFonts w:hint="eastAsia"/>
        </w:rPr>
        <w:lastRenderedPageBreak/>
        <w:t>现在要思考的是</w:t>
      </w:r>
      <w:r w:rsidR="00D47676">
        <w:rPr>
          <w:rFonts w:hint="eastAsia"/>
        </w:rPr>
        <w:t>：</w:t>
      </w:r>
      <w:r w:rsidR="00753932">
        <w:rPr>
          <w:rFonts w:hint="eastAsia"/>
        </w:rPr>
        <w:t>债券</w:t>
      </w:r>
      <w:r w:rsidR="001933F3">
        <w:rPr>
          <w:rFonts w:hint="eastAsia"/>
        </w:rPr>
        <w:t>市场这么大规模的甩卖之后会怎么办呢？</w:t>
      </w:r>
    </w:p>
    <w:p w14:paraId="5246DAA0" w14:textId="77777777" w:rsidR="00A963A0" w:rsidRDefault="00B72AAC" w:rsidP="00CF0C2D">
      <w:r>
        <w:rPr>
          <w:rFonts w:hint="eastAsia"/>
        </w:rPr>
        <w:t>可以去买股票吗，不太行，因为股票都是预期收益的折现价值</w:t>
      </w:r>
      <w:r w:rsidR="00DB2999">
        <w:rPr>
          <w:rFonts w:hint="eastAsia"/>
        </w:rPr>
        <w:t>（这里的预期一般都是比较长期的不是联储的折现率）</w:t>
      </w:r>
      <w:r>
        <w:rPr>
          <w:rFonts w:hint="eastAsia"/>
        </w:rPr>
        <w:t>，现在未来的预期收益不好，折现却在提高。</w:t>
      </w:r>
      <w:r w:rsidR="00983635">
        <w:rPr>
          <w:rFonts w:hint="eastAsia"/>
        </w:rPr>
        <w:t>没有等到价格跌到一定程度让预期收益提起来都是不太行的。</w:t>
      </w:r>
    </w:p>
    <w:p w14:paraId="01239C1E" w14:textId="77777777" w:rsidR="00A963A0" w:rsidRDefault="00D21EF3" w:rsidP="00CF0C2D">
      <w:r>
        <w:rPr>
          <w:rFonts w:hint="eastAsia"/>
        </w:rPr>
        <w:t>可以持有现金吗，有可能，</w:t>
      </w:r>
      <w:r w:rsidR="00347938">
        <w:rPr>
          <w:rFonts w:hint="eastAsia"/>
        </w:rPr>
        <w:t>因为持有现金就是为了抄底</w:t>
      </w:r>
      <w:r w:rsidR="00532E31">
        <w:rPr>
          <w:rFonts w:hint="eastAsia"/>
        </w:rPr>
        <w:t>。</w:t>
      </w:r>
      <w:r w:rsidR="001218DA">
        <w:rPr>
          <w:rFonts w:hint="eastAsia"/>
        </w:rPr>
        <w:t>但是现在的联邦利率基本没有，持有的成本会一天一天的损耗现金的购买力。</w:t>
      </w:r>
    </w:p>
    <w:p w14:paraId="101BDABB" w14:textId="77777777" w:rsidR="00A963A0" w:rsidRDefault="00532E31" w:rsidP="00CF0C2D">
      <w:r>
        <w:rPr>
          <w:rFonts w:hint="eastAsia"/>
        </w:rPr>
        <w:t>可以进入地产吗，有可能，因为地产</w:t>
      </w:r>
      <w:r w:rsidR="00340002">
        <w:rPr>
          <w:rFonts w:hint="eastAsia"/>
        </w:rPr>
        <w:t>价格目前还在洼地，</w:t>
      </w:r>
      <w:r w:rsidR="00941CD1">
        <w:rPr>
          <w:rFonts w:hint="eastAsia"/>
        </w:rPr>
        <w:t>同时地产估值也不是</w:t>
      </w:r>
      <w:r w:rsidR="0062473C">
        <w:rPr>
          <w:rFonts w:hint="eastAsia"/>
        </w:rPr>
        <w:t>他预期收益的折现，</w:t>
      </w:r>
      <w:r>
        <w:rPr>
          <w:rFonts w:hint="eastAsia"/>
        </w:rPr>
        <w:t>完美对抗通胀</w:t>
      </w:r>
      <w:r w:rsidR="0062473C">
        <w:rPr>
          <w:rFonts w:hint="eastAsia"/>
        </w:rPr>
        <w:t>。</w:t>
      </w:r>
      <w:r w:rsidR="00CC0B1A">
        <w:rPr>
          <w:rFonts w:hint="eastAsia"/>
        </w:rPr>
        <w:t>但是地产交易损耗太大，流动性太差。</w:t>
      </w:r>
    </w:p>
    <w:p w14:paraId="75A5D57B" w14:textId="539BF46F" w:rsidR="006260FD" w:rsidRDefault="003C7AD0" w:rsidP="00CF0C2D">
      <w:r>
        <w:rPr>
          <w:rFonts w:hint="eastAsia"/>
        </w:rPr>
        <w:t>最后一种对有可能的就是从美国暂时流出，以热钱方式流入高利率国家短期避险，</w:t>
      </w:r>
      <w:r w:rsidR="00D62EBC">
        <w:rPr>
          <w:rFonts w:hint="eastAsia"/>
        </w:rPr>
        <w:t>然后时机成熟在回流。</w:t>
      </w:r>
      <w:r w:rsidR="006C48AC">
        <w:rPr>
          <w:rFonts w:hint="eastAsia"/>
        </w:rPr>
        <w:t>这也是最近一年市场上普遍的做法。</w:t>
      </w:r>
      <w:r w:rsidR="00594E10">
        <w:rPr>
          <w:rFonts w:hint="eastAsia"/>
        </w:rPr>
        <w:t>这么看联储和市场的背离大概率会加速美元热钱的流出而不是流入。</w:t>
      </w:r>
      <w:r w:rsidR="009828D4">
        <w:rPr>
          <w:rFonts w:hint="eastAsia"/>
        </w:rPr>
        <w:t>给了新兴市场一个宝贵的时间窗口。</w:t>
      </w:r>
    </w:p>
    <w:p w14:paraId="20FD2D81" w14:textId="56244D51" w:rsidR="00BC3E86" w:rsidRDefault="00ED0D02" w:rsidP="00CF0C2D">
      <w:r>
        <w:rPr>
          <w:rFonts w:hint="eastAsia"/>
        </w:rPr>
        <w:t>再看利率市场和美元价格的背离：</w:t>
      </w:r>
    </w:p>
    <w:p w14:paraId="49B6F31E" w14:textId="2ACDA7D3" w:rsidR="00ED0D02" w:rsidRDefault="00C47AF7" w:rsidP="007E7F83">
      <w:pPr>
        <w:jc w:val="center"/>
      </w:pPr>
      <w:r>
        <w:rPr>
          <w:noProof/>
        </w:rPr>
        <mc:AlternateContent>
          <mc:Choice Requires="wps">
            <w:drawing>
              <wp:anchor distT="0" distB="0" distL="114300" distR="114300" simplePos="0" relativeHeight="251659264" behindDoc="0" locked="0" layoutInCell="1" allowOverlap="1" wp14:anchorId="2EAC05F9" wp14:editId="6EE3F4FD">
                <wp:simplePos x="0" y="0"/>
                <wp:positionH relativeFrom="column">
                  <wp:posOffset>1943100</wp:posOffset>
                </wp:positionH>
                <wp:positionV relativeFrom="paragraph">
                  <wp:posOffset>196850</wp:posOffset>
                </wp:positionV>
                <wp:extent cx="19050" cy="4219575"/>
                <wp:effectExtent l="19050" t="19050" r="19050" b="28575"/>
                <wp:wrapNone/>
                <wp:docPr id="6" name="Straight Connector 6"/>
                <wp:cNvGraphicFramePr/>
                <a:graphic xmlns:a="http://schemas.openxmlformats.org/drawingml/2006/main">
                  <a:graphicData uri="http://schemas.microsoft.com/office/word/2010/wordprocessingShape">
                    <wps:wsp>
                      <wps:cNvCnPr/>
                      <wps:spPr>
                        <a:xfrm>
                          <a:off x="0" y="0"/>
                          <a:ext cx="19050" cy="421957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F6C2B"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pt,15.5pt" to="154.5pt,3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" strokecolor="red" strokeweight="3pt">
                <v:stroke joinstyle="miter"/>
              </v:line>
            </w:pict>
          </mc:Fallback>
        </mc:AlternateContent>
      </w:r>
      <w:r w:rsidR="008319CE">
        <w:rPr>
          <w:noProof/>
        </w:rPr>
        <w:drawing>
          <wp:inline distT="0" distB="0" distL="0" distR="0" wp14:anchorId="0ED9A724" wp14:editId="694401EF">
            <wp:extent cx="5040000" cy="2160000"/>
            <wp:effectExtent l="0" t="0" r="825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0000" cy="2160000"/>
                    </a:xfrm>
                    <a:prstGeom prst="rect">
                      <a:avLst/>
                    </a:prstGeom>
                  </pic:spPr>
                </pic:pic>
              </a:graphicData>
            </a:graphic>
          </wp:inline>
        </w:drawing>
      </w:r>
    </w:p>
    <w:p w14:paraId="605D18BA" w14:textId="346CD3C6" w:rsidR="008319CE" w:rsidRDefault="008319CE" w:rsidP="007E7F83">
      <w:pPr>
        <w:jc w:val="center"/>
      </w:pPr>
      <w:r>
        <w:rPr>
          <w:noProof/>
        </w:rPr>
        <w:drawing>
          <wp:inline distT="0" distB="0" distL="0" distR="0" wp14:anchorId="5438F21A" wp14:editId="449F7589">
            <wp:extent cx="5040000" cy="2160000"/>
            <wp:effectExtent l="0" t="0" r="8255"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0000" cy="2160000"/>
                    </a:xfrm>
                    <a:prstGeom prst="rect">
                      <a:avLst/>
                    </a:prstGeom>
                  </pic:spPr>
                </pic:pic>
              </a:graphicData>
            </a:graphic>
          </wp:inline>
        </w:drawing>
      </w:r>
    </w:p>
    <w:p w14:paraId="4E0525F3" w14:textId="3C6CE43C" w:rsidR="005275D5" w:rsidRDefault="007E7F83" w:rsidP="00CF0C2D">
      <w:r>
        <w:rPr>
          <w:rFonts w:hint="eastAsia"/>
        </w:rPr>
        <w:t>上</w:t>
      </w:r>
      <w:r w:rsidR="00293FBA">
        <w:rPr>
          <w:rFonts w:hint="eastAsia"/>
        </w:rPr>
        <w:t>面的美国十年期债券利率，下面的是美元指数。</w:t>
      </w:r>
      <w:r w:rsidR="00EF2748">
        <w:rPr>
          <w:rFonts w:hint="eastAsia"/>
        </w:rPr>
        <w:t>可以看到最近一年的两者关系明显背离走势，</w:t>
      </w:r>
      <w:r w:rsidR="0097335C">
        <w:rPr>
          <w:rFonts w:hint="eastAsia"/>
        </w:rPr>
        <w:t>特别是从图中的红线开始，两者可以说是分道扬镳了。</w:t>
      </w:r>
      <w:r w:rsidR="00EF75C6">
        <w:rPr>
          <w:rFonts w:hint="eastAsia"/>
        </w:rPr>
        <w:t>你仔细看这个时间轴的时间大概是</w:t>
      </w:r>
      <w:r w:rsidR="00EF75C6">
        <w:rPr>
          <w:rFonts w:hint="eastAsia"/>
        </w:rPr>
        <w:t>2</w:t>
      </w:r>
      <w:r w:rsidR="00EF75C6">
        <w:t>020</w:t>
      </w:r>
      <w:r w:rsidR="00EF75C6">
        <w:rPr>
          <w:rFonts w:hint="eastAsia"/>
        </w:rPr>
        <w:t>年</w:t>
      </w:r>
      <w:r w:rsidR="00EF75C6">
        <w:rPr>
          <w:rFonts w:hint="eastAsia"/>
        </w:rPr>
        <w:t>7</w:t>
      </w:r>
      <w:r w:rsidR="00EF75C6">
        <w:rPr>
          <w:rFonts w:hint="eastAsia"/>
        </w:rPr>
        <w:t>月，这就是疫情开始得到控制的时候，也是民众的预期开始慢慢转向的</w:t>
      </w:r>
      <w:r w:rsidR="00EF75C6">
        <w:rPr>
          <w:rFonts w:hint="eastAsia"/>
        </w:rPr>
        <w:lastRenderedPageBreak/>
        <w:t>时候。</w:t>
      </w:r>
      <w:r w:rsidR="00F02F5D">
        <w:rPr>
          <w:rFonts w:hint="eastAsia"/>
        </w:rPr>
        <w:t>从过度悲观变到了和疫情共处。</w:t>
      </w:r>
      <w:r w:rsidR="00572222">
        <w:rPr>
          <w:rFonts w:hint="eastAsia"/>
        </w:rPr>
        <w:t>中国在这个时候也率先开放了经济。</w:t>
      </w:r>
      <w:r w:rsidR="00863B27">
        <w:rPr>
          <w:rFonts w:hint="eastAsia"/>
        </w:rPr>
        <w:t>所以美元加速流出美国流入中国，但是十年期债券价格其实从这个时候就已经开始回暖了，只是大家没有关注到这个讯息。</w:t>
      </w:r>
      <w:r w:rsidR="00B87689">
        <w:rPr>
          <w:rFonts w:hint="eastAsia"/>
        </w:rPr>
        <w:t>这个背离我们要是结合上面的分析就会看得十分明白</w:t>
      </w:r>
      <w:r w:rsidR="00342E7E">
        <w:rPr>
          <w:rFonts w:hint="eastAsia"/>
        </w:rPr>
        <w:t>，未来美国利率的预期是大幅上行的，</w:t>
      </w:r>
      <w:r w:rsidR="00AB4124">
        <w:rPr>
          <w:rFonts w:hint="eastAsia"/>
        </w:rPr>
        <w:t>但是近期被联储控制着不会有变化，所以近期为什么不进行套息交易呢，美元作为拆借方，高利率国家作为投资方。</w:t>
      </w:r>
      <w:r w:rsidR="00852A30">
        <w:rPr>
          <w:rFonts w:hint="eastAsia"/>
        </w:rPr>
        <w:t>至少一年之内市场利率是被两个国家牢牢控制住的</w:t>
      </w:r>
      <w:r w:rsidR="00EC2CA7">
        <w:rPr>
          <w:rFonts w:hint="eastAsia"/>
        </w:rPr>
        <w:t>，</w:t>
      </w:r>
      <w:r w:rsidR="00283793">
        <w:rPr>
          <w:rFonts w:hint="eastAsia"/>
        </w:rPr>
        <w:t>同时中国还在形式汇率管制，</w:t>
      </w:r>
      <w:r w:rsidR="00EC2CA7">
        <w:rPr>
          <w:rFonts w:hint="eastAsia"/>
        </w:rPr>
        <w:t>所以这笔交易只要外汇波动在套息范围之内就一定可以盈利。</w:t>
      </w:r>
      <w:r w:rsidR="00140FA7">
        <w:rPr>
          <w:rFonts w:hint="eastAsia"/>
        </w:rPr>
        <w:t>而至少在</w:t>
      </w:r>
      <w:r w:rsidR="00140FA7">
        <w:rPr>
          <w:rFonts w:hint="eastAsia"/>
        </w:rPr>
        <w:t>2</w:t>
      </w:r>
      <w:r w:rsidR="00140FA7">
        <w:t>021</w:t>
      </w:r>
      <w:r w:rsidR="00140FA7">
        <w:rPr>
          <w:rFonts w:hint="eastAsia"/>
        </w:rPr>
        <w:t>年是不会有什么大的转向的。</w:t>
      </w:r>
    </w:p>
    <w:p w14:paraId="387CB381" w14:textId="73AEAD9D" w:rsidR="00D220B7" w:rsidRDefault="00D220B7" w:rsidP="00CF0C2D">
      <w:pPr>
        <w:rPr>
          <w:rFonts w:hint="eastAsia"/>
        </w:rPr>
      </w:pPr>
      <w:r>
        <w:rPr>
          <w:rFonts w:hint="eastAsia"/>
        </w:rPr>
        <w:t>为什么美国利率起来了，美元起不来？因为美元指数是近期价格指标，而利率是十年期国债利率。</w:t>
      </w:r>
      <w:r w:rsidR="00314CB1">
        <w:rPr>
          <w:rFonts w:hint="eastAsia"/>
        </w:rPr>
        <w:t>所以</w:t>
      </w:r>
      <w:r>
        <w:rPr>
          <w:rFonts w:hint="eastAsia"/>
        </w:rPr>
        <w:t>美元指数一直被联储的政策直接影响</w:t>
      </w:r>
      <w:r w:rsidR="0066572E">
        <w:rPr>
          <w:rFonts w:hint="eastAsia"/>
        </w:rPr>
        <w:t>。</w:t>
      </w:r>
    </w:p>
    <w:p w14:paraId="603CA16E" w14:textId="5F5A171E" w:rsidR="00F06AB9" w:rsidRDefault="009C4945" w:rsidP="00CF0C2D">
      <w:r>
        <w:rPr>
          <w:rFonts w:hint="eastAsia"/>
        </w:rPr>
        <w:t>同时看到随着美利率不断地上行，会大大收紧和中国的利差，</w:t>
      </w:r>
      <w:r w:rsidR="002C0CA3">
        <w:rPr>
          <w:rFonts w:hint="eastAsia"/>
        </w:rPr>
        <w:t>在未来</w:t>
      </w:r>
      <w:r>
        <w:rPr>
          <w:rFonts w:hint="eastAsia"/>
        </w:rPr>
        <w:t>这会使得后来的资金没有坑位了。</w:t>
      </w:r>
      <w:r w:rsidR="00A35145">
        <w:rPr>
          <w:rFonts w:hint="eastAsia"/>
        </w:rPr>
        <w:t>利差的收紧是的国内的增量资金会明显减少</w:t>
      </w:r>
      <w:r w:rsidR="00BC1794">
        <w:rPr>
          <w:rFonts w:hint="eastAsia"/>
        </w:rPr>
        <w:t>，但是目前的程度远远没有达到那种程度。目前来看</w:t>
      </w:r>
      <w:r w:rsidR="0028147D">
        <w:rPr>
          <w:rFonts w:hint="eastAsia"/>
        </w:rPr>
        <w:t>并不需要担心这个问题。</w:t>
      </w:r>
    </w:p>
    <w:p w14:paraId="559C5952" w14:textId="77777777" w:rsidR="002643BB" w:rsidRDefault="007614CE" w:rsidP="00CF0C2D">
      <w:r>
        <w:rPr>
          <w:rFonts w:hint="eastAsia"/>
        </w:rPr>
        <w:t>综合看这两个背离情况</w:t>
      </w:r>
      <w:r w:rsidR="003D3FFE">
        <w:rPr>
          <w:rFonts w:hint="eastAsia"/>
        </w:rPr>
        <w:t>显而易见的</w:t>
      </w:r>
      <w:r w:rsidR="008F13E1">
        <w:rPr>
          <w:rFonts w:hint="eastAsia"/>
        </w:rPr>
        <w:t>结论是：</w:t>
      </w:r>
    </w:p>
    <w:p w14:paraId="1E35BAEF" w14:textId="620546F0" w:rsidR="007614CE" w:rsidRDefault="00102A58" w:rsidP="00483FC5">
      <w:pPr>
        <w:pStyle w:val="ListParagraph"/>
        <w:numPr>
          <w:ilvl w:val="0"/>
          <w:numId w:val="6"/>
        </w:numPr>
      </w:pPr>
      <w:r>
        <w:rPr>
          <w:rFonts w:hint="eastAsia"/>
        </w:rPr>
        <w:t>联储对市场的影响</w:t>
      </w:r>
      <w:r w:rsidR="00135F57">
        <w:rPr>
          <w:rFonts w:hint="eastAsia"/>
        </w:rPr>
        <w:t>近期会十分微弱，不需要太关注他们的发言了。</w:t>
      </w:r>
    </w:p>
    <w:p w14:paraId="7F7F556D" w14:textId="7D903A4A" w:rsidR="00666ABF" w:rsidRDefault="00666ABF" w:rsidP="00483FC5">
      <w:pPr>
        <w:pStyle w:val="ListParagraph"/>
        <w:numPr>
          <w:ilvl w:val="0"/>
          <w:numId w:val="6"/>
        </w:numPr>
      </w:pPr>
      <w:r>
        <w:rPr>
          <w:rFonts w:hint="eastAsia"/>
        </w:rPr>
        <w:t>美元在至少</w:t>
      </w:r>
      <w:r>
        <w:rPr>
          <w:rFonts w:hint="eastAsia"/>
        </w:rPr>
        <w:t>2</w:t>
      </w:r>
      <w:r>
        <w:t>021</w:t>
      </w:r>
      <w:r>
        <w:rPr>
          <w:rFonts w:hint="eastAsia"/>
        </w:rPr>
        <w:t>年还会继续流出，</w:t>
      </w:r>
      <w:r w:rsidR="00E76307">
        <w:rPr>
          <w:rFonts w:hint="eastAsia"/>
        </w:rPr>
        <w:t>新兴市场</w:t>
      </w:r>
      <w:r w:rsidR="00FA501F">
        <w:rPr>
          <w:rFonts w:hint="eastAsia"/>
        </w:rPr>
        <w:t>迎来宝贵的时间窗口（可能也是最后的窗口了）</w:t>
      </w:r>
      <w:r w:rsidR="002F6974">
        <w:rPr>
          <w:rFonts w:hint="eastAsia"/>
        </w:rPr>
        <w:t>。</w:t>
      </w:r>
    </w:p>
    <w:p w14:paraId="21191921" w14:textId="002633CB" w:rsidR="00B84AE8" w:rsidRDefault="00B84AE8" w:rsidP="00B84AE8">
      <w:r>
        <w:rPr>
          <w:rFonts w:hint="eastAsia"/>
        </w:rPr>
        <w:t>最后，随着十年期国债收益率来到比较极端的位置，外汇市场终于开始了躁动，</w:t>
      </w:r>
      <w:r w:rsidR="00DB4BFF">
        <w:rPr>
          <w:rFonts w:hint="eastAsia"/>
        </w:rPr>
        <w:t>还记得我们从年初就在关注的外汇变动吗</w:t>
      </w:r>
      <w:r w:rsidR="00CF5679">
        <w:rPr>
          <w:rFonts w:hint="eastAsia"/>
        </w:rPr>
        <w:t>？现在有可能正在一点一点的到来。</w:t>
      </w:r>
      <w:r w:rsidR="007878E2">
        <w:rPr>
          <w:rFonts w:hint="eastAsia"/>
        </w:rPr>
        <w:t>看了下面这个统计表，</w:t>
      </w:r>
      <w:r w:rsidR="007878E2">
        <w:rPr>
          <w:rFonts w:hint="eastAsia"/>
        </w:rPr>
        <w:t>告诉我谁才是那个最亮眼的仔！</w:t>
      </w:r>
    </w:p>
    <w:p w14:paraId="7A7E0ED6" w14:textId="1675EADE" w:rsidR="00CF5679" w:rsidRDefault="005E44A7" w:rsidP="00134CC0">
      <w:pPr>
        <w:jc w:val="center"/>
      </w:pPr>
      <w:r w:rsidRPr="00491162">
        <w:rPr>
          <w:noProof/>
          <w:color w:val="4472C4" w:themeColor="accent1"/>
        </w:rPr>
        <mc:AlternateContent>
          <mc:Choice Requires="wps">
            <w:drawing>
              <wp:anchor distT="0" distB="0" distL="114300" distR="114300" simplePos="0" relativeHeight="251670528" behindDoc="0" locked="0" layoutInCell="1" allowOverlap="1" wp14:anchorId="44C013D3" wp14:editId="0CED22DF">
                <wp:simplePos x="0" y="0"/>
                <wp:positionH relativeFrom="column">
                  <wp:posOffset>4429125</wp:posOffset>
                </wp:positionH>
                <wp:positionV relativeFrom="paragraph">
                  <wp:posOffset>848995</wp:posOffset>
                </wp:positionV>
                <wp:extent cx="428625" cy="209550"/>
                <wp:effectExtent l="19050" t="19050" r="28575" b="19050"/>
                <wp:wrapNone/>
                <wp:docPr id="14" name="Rectangle 14"/>
                <wp:cNvGraphicFramePr/>
                <a:graphic xmlns:a="http://schemas.openxmlformats.org/drawingml/2006/main">
                  <a:graphicData uri="http://schemas.microsoft.com/office/word/2010/wordprocessingShape">
                    <wps:wsp>
                      <wps:cNvSpPr/>
                      <wps:spPr>
                        <a:xfrm>
                          <a:off x="0" y="0"/>
                          <a:ext cx="428625" cy="20955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FEF98" id="Rectangle 14" o:spid="_x0000_s1026" style="position:absolute;margin-left:348.75pt;margin-top:66.85pt;width:33.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" filled="f" strokecolor="#4472c4 [3204]" strokeweight="2.25pt"/>
            </w:pict>
          </mc:Fallback>
        </mc:AlternateContent>
      </w:r>
      <w:r w:rsidR="00491162" w:rsidRPr="00491162">
        <w:rPr>
          <w:noProof/>
          <w:color w:val="4472C4" w:themeColor="accent1"/>
        </w:rPr>
        <mc:AlternateContent>
          <mc:Choice Requires="wps">
            <w:drawing>
              <wp:anchor distT="0" distB="0" distL="114300" distR="114300" simplePos="0" relativeHeight="251668480" behindDoc="0" locked="0" layoutInCell="1" allowOverlap="1" wp14:anchorId="72787CE2" wp14:editId="4008D70E">
                <wp:simplePos x="0" y="0"/>
                <wp:positionH relativeFrom="column">
                  <wp:posOffset>4448175</wp:posOffset>
                </wp:positionH>
                <wp:positionV relativeFrom="paragraph">
                  <wp:posOffset>2677795</wp:posOffset>
                </wp:positionV>
                <wp:extent cx="428625" cy="209550"/>
                <wp:effectExtent l="19050" t="19050" r="28575" b="19050"/>
                <wp:wrapNone/>
                <wp:docPr id="13" name="Rectangle 13"/>
                <wp:cNvGraphicFramePr/>
                <a:graphic xmlns:a="http://schemas.openxmlformats.org/drawingml/2006/main">
                  <a:graphicData uri="http://schemas.microsoft.com/office/word/2010/wordprocessingShape">
                    <wps:wsp>
                      <wps:cNvSpPr/>
                      <wps:spPr>
                        <a:xfrm>
                          <a:off x="0" y="0"/>
                          <a:ext cx="428625" cy="20955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CE313" id="Rectangle 13" o:spid="_x0000_s1026" style="position:absolute;margin-left:350.25pt;margin-top:210.85pt;width:33.7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" filled="f" strokecolor="#4472c4 [3204]" strokeweight="2.25pt"/>
            </w:pict>
          </mc:Fallback>
        </mc:AlternateContent>
      </w:r>
      <w:r w:rsidR="00134CC0">
        <w:rPr>
          <w:noProof/>
        </w:rPr>
        <mc:AlternateContent>
          <mc:Choice Requires="wps">
            <w:drawing>
              <wp:anchor distT="0" distB="0" distL="114300" distR="114300" simplePos="0" relativeHeight="251662336" behindDoc="0" locked="0" layoutInCell="1" allowOverlap="1" wp14:anchorId="0EF107CD" wp14:editId="117B8DE9">
                <wp:simplePos x="0" y="0"/>
                <wp:positionH relativeFrom="column">
                  <wp:posOffset>4438650</wp:posOffset>
                </wp:positionH>
                <wp:positionV relativeFrom="paragraph">
                  <wp:posOffset>2439670</wp:posOffset>
                </wp:positionV>
                <wp:extent cx="428625" cy="20955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4286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066A7" id="Rectangle 9" o:spid="_x0000_s1026" style="position:absolute;margin-left:349.5pt;margin-top:192.1pt;width:33.7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" filled="f" strokecolor="red" strokeweight="2.25pt"/>
            </w:pict>
          </mc:Fallback>
        </mc:AlternateContent>
      </w:r>
      <w:r w:rsidR="00134CC0">
        <w:rPr>
          <w:noProof/>
        </w:rPr>
        <mc:AlternateContent>
          <mc:Choice Requires="wps">
            <w:drawing>
              <wp:anchor distT="0" distB="0" distL="114300" distR="114300" simplePos="0" relativeHeight="251660288" behindDoc="0" locked="0" layoutInCell="1" allowOverlap="1" wp14:anchorId="478E23F8" wp14:editId="7833AFD7">
                <wp:simplePos x="0" y="0"/>
                <wp:positionH relativeFrom="column">
                  <wp:posOffset>4419600</wp:posOffset>
                </wp:positionH>
                <wp:positionV relativeFrom="paragraph">
                  <wp:posOffset>1068070</wp:posOffset>
                </wp:positionV>
                <wp:extent cx="428625" cy="209550"/>
                <wp:effectExtent l="19050" t="19050" r="28575" b="19050"/>
                <wp:wrapNone/>
                <wp:docPr id="8" name="Rectangle 8"/>
                <wp:cNvGraphicFramePr/>
                <a:graphic xmlns:a="http://schemas.openxmlformats.org/drawingml/2006/main">
                  <a:graphicData uri="http://schemas.microsoft.com/office/word/2010/wordprocessingShape">
                    <wps:wsp>
                      <wps:cNvSpPr/>
                      <wps:spPr>
                        <a:xfrm>
                          <a:off x="0" y="0"/>
                          <a:ext cx="4286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DA16A" id="Rectangle 8" o:spid="_x0000_s1026" style="position:absolute;margin-left:348pt;margin-top:84.1pt;width:33.7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" filled="f" strokecolor="red" strokeweight="2.25pt"/>
            </w:pict>
          </mc:Fallback>
        </mc:AlternateContent>
      </w:r>
      <w:r w:rsidR="000D5DDB">
        <w:rPr>
          <w:noProof/>
        </w:rPr>
        <w:drawing>
          <wp:inline distT="0" distB="0" distL="0" distR="0" wp14:anchorId="42A0E4A1" wp14:editId="316FCF01">
            <wp:extent cx="439102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3381375"/>
                    </a:xfrm>
                    <a:prstGeom prst="rect">
                      <a:avLst/>
                    </a:prstGeom>
                  </pic:spPr>
                </pic:pic>
              </a:graphicData>
            </a:graphic>
          </wp:inline>
        </w:drawing>
      </w:r>
    </w:p>
    <w:p w14:paraId="271749D8" w14:textId="4BEDD044" w:rsidR="000D5DDB" w:rsidRDefault="0091001A" w:rsidP="00B84AE8">
      <w:r>
        <w:rPr>
          <w:rFonts w:hint="eastAsia"/>
        </w:rPr>
        <w:lastRenderedPageBreak/>
        <w:t>最近一周澳元和韩元明显开始躁动不安起来，美元指数有所回暖，但是远没有达到很多公众号吹嘘的程度。</w:t>
      </w:r>
      <w:r w:rsidR="00F44106">
        <w:rPr>
          <w:rFonts w:hint="eastAsia"/>
        </w:rPr>
        <w:t>现在更多的是要关注为什么是澳元和韩元首当其中的躺枪。</w:t>
      </w:r>
      <w:r w:rsidR="007D6652">
        <w:rPr>
          <w:rFonts w:hint="eastAsia"/>
        </w:rPr>
        <w:t>看一下他们的利率和美元利率的对比如下：</w:t>
      </w:r>
    </w:p>
    <w:p w14:paraId="7D5BA8DA" w14:textId="0133AE4B" w:rsidR="007D6652" w:rsidRDefault="008C34D3" w:rsidP="001B7458">
      <w:pPr>
        <w:jc w:val="center"/>
      </w:pPr>
      <w:r>
        <w:rPr>
          <w:noProof/>
        </w:rPr>
        <mc:AlternateContent>
          <mc:Choice Requires="wps">
            <w:drawing>
              <wp:anchor distT="0" distB="0" distL="114300" distR="114300" simplePos="0" relativeHeight="251666432" behindDoc="0" locked="0" layoutInCell="1" allowOverlap="1" wp14:anchorId="36B22500" wp14:editId="4D7E9738">
                <wp:simplePos x="0" y="0"/>
                <wp:positionH relativeFrom="margin">
                  <wp:align>center</wp:align>
                </wp:positionH>
                <wp:positionV relativeFrom="paragraph">
                  <wp:posOffset>3990975</wp:posOffset>
                </wp:positionV>
                <wp:extent cx="4276725" cy="409575"/>
                <wp:effectExtent l="19050" t="19050" r="28575" b="28575"/>
                <wp:wrapNone/>
                <wp:docPr id="12" name="Rectangle 12"/>
                <wp:cNvGraphicFramePr/>
                <a:graphic xmlns:a="http://schemas.openxmlformats.org/drawingml/2006/main">
                  <a:graphicData uri="http://schemas.microsoft.com/office/word/2010/wordprocessingShape">
                    <wps:wsp>
                      <wps:cNvSpPr/>
                      <wps:spPr>
                        <a:xfrm>
                          <a:off x="0" y="0"/>
                          <a:ext cx="4276725" cy="409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1E1EB" id="Rectangle 12" o:spid="_x0000_s1026" style="position:absolute;margin-left:0;margin-top:314.25pt;width:336.75pt;height:32.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" filled="f" strokecolor="red" strokeweight="2.25pt">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28293BA5" wp14:editId="258FCFF0">
                <wp:simplePos x="0" y="0"/>
                <wp:positionH relativeFrom="column">
                  <wp:posOffset>609600</wp:posOffset>
                </wp:positionH>
                <wp:positionV relativeFrom="paragraph">
                  <wp:posOffset>2628899</wp:posOffset>
                </wp:positionV>
                <wp:extent cx="4276725" cy="40957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4276725" cy="409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DDAC6" id="Rectangle 11" o:spid="_x0000_s1026" style="position:absolute;margin-left:48pt;margin-top:207pt;width:336.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" filled="f" strokecolor="red" strokeweight="2.25pt"/>
            </w:pict>
          </mc:Fallback>
        </mc:AlternateContent>
      </w:r>
      <w:r w:rsidR="001B7458">
        <w:rPr>
          <w:noProof/>
        </w:rPr>
        <w:drawing>
          <wp:inline distT="0" distB="0" distL="0" distR="0" wp14:anchorId="5A2BE4CE" wp14:editId="60F59AAF">
            <wp:extent cx="4410075" cy="5857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5857875"/>
                    </a:xfrm>
                    <a:prstGeom prst="rect">
                      <a:avLst/>
                    </a:prstGeom>
                  </pic:spPr>
                </pic:pic>
              </a:graphicData>
            </a:graphic>
          </wp:inline>
        </w:drawing>
      </w:r>
    </w:p>
    <w:p w14:paraId="22FE1343" w14:textId="1A8C77AF" w:rsidR="001B7458" w:rsidRDefault="00460023" w:rsidP="00B84AE8">
      <w:pPr>
        <w:rPr>
          <w:rFonts w:hint="eastAsia"/>
        </w:rPr>
      </w:pPr>
      <w:r>
        <w:rPr>
          <w:rFonts w:hint="eastAsia"/>
        </w:rPr>
        <w:t>他们的共同点都是严重的出口型国家同时和美元的利率绝对距离很近。</w:t>
      </w:r>
      <w:r w:rsidR="008758EF">
        <w:rPr>
          <w:rFonts w:hint="eastAsia"/>
        </w:rPr>
        <w:t>目前外汇市场传来的信号就是预期美债的上涨，</w:t>
      </w:r>
      <w:r w:rsidR="009C0502">
        <w:rPr>
          <w:rFonts w:hint="eastAsia"/>
        </w:rPr>
        <w:t>导致美元从这两个国家开始回流，但是我们之前也说了，这种回流的终点站不一定是美国，大概率是更高利率并且预期稳定的新兴市场。</w:t>
      </w:r>
      <w:r w:rsidR="00CC1AAE">
        <w:rPr>
          <w:rFonts w:hint="eastAsia"/>
        </w:rPr>
        <w:t>这个还需要进一步观察信号。</w:t>
      </w:r>
      <w:r w:rsidR="005C6915">
        <w:rPr>
          <w:rFonts w:hint="eastAsia"/>
        </w:rPr>
        <w:t>一个明显的对比就是这种回流反而让台币升值了！</w:t>
      </w:r>
      <w:r w:rsidR="00491162">
        <w:rPr>
          <w:rFonts w:hint="eastAsia"/>
        </w:rPr>
        <w:t>人民币没有明显变化。</w:t>
      </w:r>
    </w:p>
    <w:p w14:paraId="36C0A8DD" w14:textId="3FD0C9AD" w:rsidR="00E16C97" w:rsidRDefault="008208AF" w:rsidP="00CF0C2D">
      <w:r>
        <w:rPr>
          <w:rFonts w:hint="eastAsia"/>
        </w:rPr>
        <w:t>最后的最后，检讨一下我自己，可能是有半年没有交易和看盘今年年初的时候确实看到了</w:t>
      </w:r>
      <w:r w:rsidR="00DB5C67">
        <w:rPr>
          <w:rFonts w:hint="eastAsia"/>
        </w:rPr>
        <w:t>大宗商品都处在历史极端附近，同时盘面的价差也来到了历史极端。以为可以向以前的操</w:t>
      </w:r>
      <w:r w:rsidR="00DB5C67">
        <w:rPr>
          <w:rFonts w:hint="eastAsia"/>
        </w:rPr>
        <w:lastRenderedPageBreak/>
        <w:t>作一样做一波回调行情，谁知道</w:t>
      </w:r>
      <w:r w:rsidR="007F2998">
        <w:rPr>
          <w:rFonts w:hint="eastAsia"/>
        </w:rPr>
        <w:t>这次的通胀交易这么疯狂</w:t>
      </w:r>
      <w:r w:rsidR="0041703B">
        <w:rPr>
          <w:rFonts w:hint="eastAsia"/>
        </w:rPr>
        <w:t>（都让人不敢相信是通胀交易了）</w:t>
      </w:r>
      <w:r w:rsidR="00DB5C67">
        <w:rPr>
          <w:rFonts w:hint="eastAsia"/>
        </w:rPr>
        <w:t>直接被打到头破血流</w:t>
      </w:r>
      <w:r w:rsidR="006B5841">
        <w:rPr>
          <w:rFonts w:hint="eastAsia"/>
        </w:rPr>
        <w:t>，五个试空操作全部止损</w:t>
      </w:r>
      <w:r w:rsidR="0021070C">
        <w:rPr>
          <w:rFonts w:hint="eastAsia"/>
        </w:rPr>
        <w:t>。</w:t>
      </w:r>
      <w:r w:rsidR="003C55CC">
        <w:rPr>
          <w:rFonts w:hint="eastAsia"/>
        </w:rPr>
        <w:t>也是我没有做好风控有些疏忽，一下子开了太多</w:t>
      </w:r>
      <w:r w:rsidR="004A744F">
        <w:rPr>
          <w:rFonts w:hint="eastAsia"/>
        </w:rPr>
        <w:t>试空头寸</w:t>
      </w:r>
      <w:r w:rsidR="00AA3D3B">
        <w:rPr>
          <w:rFonts w:hint="eastAsia"/>
        </w:rPr>
        <w:t>，盘面又无脑暴涨。</w:t>
      </w:r>
      <w:r w:rsidR="00FA027A">
        <w:rPr>
          <w:rFonts w:hint="eastAsia"/>
        </w:rPr>
        <w:t>不过现在已经全部止损，没有过度损失。</w:t>
      </w:r>
      <w:r w:rsidR="001669A8">
        <w:rPr>
          <w:rFonts w:hint="eastAsia"/>
        </w:rPr>
        <w:t>目前只剩下了当初对冲空头的做多交易还在持仓，同时我们看到了新兴市场有这个时间窗口，就勇敢的接盘内盘股市</w:t>
      </w:r>
      <w:r w:rsidR="00FC5573">
        <w:rPr>
          <w:rFonts w:hint="eastAsia"/>
        </w:rPr>
        <w:t>，进行试多。</w:t>
      </w:r>
    </w:p>
    <w:p w14:paraId="47D5CDA2" w14:textId="5190D84B" w:rsidR="00790DC4" w:rsidRPr="000073A6" w:rsidRDefault="00B82D4D" w:rsidP="00CF0C2D">
      <w:pPr>
        <w:rPr>
          <w:rFonts w:hint="eastAsia"/>
        </w:rPr>
      </w:pPr>
      <w:r w:rsidRPr="00B82D4D">
        <w:rPr>
          <w:rFonts w:hint="eastAsia"/>
        </w:rPr>
        <w:drawing>
          <wp:inline distT="0" distB="0" distL="0" distR="0" wp14:anchorId="650678AF" wp14:editId="3E861645">
            <wp:extent cx="5486400" cy="7188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18820"/>
                    </a:xfrm>
                    <a:prstGeom prst="rect">
                      <a:avLst/>
                    </a:prstGeom>
                    <a:noFill/>
                    <a:ln>
                      <a:noFill/>
                    </a:ln>
                  </pic:spPr>
                </pic:pic>
              </a:graphicData>
            </a:graphic>
          </wp:inline>
        </w:drawing>
      </w:r>
    </w:p>
    <w:sectPr w:rsidR="00790DC4" w:rsidRPr="000073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C674E"/>
    <w:multiLevelType w:val="hybridMultilevel"/>
    <w:tmpl w:val="4D0E9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D4BE1"/>
    <w:multiLevelType w:val="hybridMultilevel"/>
    <w:tmpl w:val="1E90D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957C4"/>
    <w:multiLevelType w:val="hybridMultilevel"/>
    <w:tmpl w:val="754E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2114D"/>
    <w:multiLevelType w:val="hybridMultilevel"/>
    <w:tmpl w:val="BAF6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9772D"/>
    <w:multiLevelType w:val="hybridMultilevel"/>
    <w:tmpl w:val="AE2A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761C"/>
    <w:multiLevelType w:val="hybridMultilevel"/>
    <w:tmpl w:val="4D8E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D9"/>
    <w:rsid w:val="000008A8"/>
    <w:rsid w:val="00002D84"/>
    <w:rsid w:val="000046BF"/>
    <w:rsid w:val="0000485C"/>
    <w:rsid w:val="00006693"/>
    <w:rsid w:val="00006898"/>
    <w:rsid w:val="00006BFE"/>
    <w:rsid w:val="000073A6"/>
    <w:rsid w:val="00010A33"/>
    <w:rsid w:val="000142C4"/>
    <w:rsid w:val="000148AA"/>
    <w:rsid w:val="00016592"/>
    <w:rsid w:val="00016AF1"/>
    <w:rsid w:val="000207DE"/>
    <w:rsid w:val="00023B6E"/>
    <w:rsid w:val="000245E2"/>
    <w:rsid w:val="000246B4"/>
    <w:rsid w:val="00024E3D"/>
    <w:rsid w:val="00024F03"/>
    <w:rsid w:val="00024FC9"/>
    <w:rsid w:val="000255ED"/>
    <w:rsid w:val="00027503"/>
    <w:rsid w:val="0002789B"/>
    <w:rsid w:val="000303D3"/>
    <w:rsid w:val="00030502"/>
    <w:rsid w:val="00030771"/>
    <w:rsid w:val="000379F7"/>
    <w:rsid w:val="0004526A"/>
    <w:rsid w:val="00050C40"/>
    <w:rsid w:val="0005187E"/>
    <w:rsid w:val="00054190"/>
    <w:rsid w:val="0005482E"/>
    <w:rsid w:val="000552CE"/>
    <w:rsid w:val="000557D9"/>
    <w:rsid w:val="0006362B"/>
    <w:rsid w:val="00067E7E"/>
    <w:rsid w:val="0007165F"/>
    <w:rsid w:val="000726F2"/>
    <w:rsid w:val="00075C4C"/>
    <w:rsid w:val="000771D9"/>
    <w:rsid w:val="00081510"/>
    <w:rsid w:val="00081C38"/>
    <w:rsid w:val="000840B6"/>
    <w:rsid w:val="0008485C"/>
    <w:rsid w:val="00085021"/>
    <w:rsid w:val="00085983"/>
    <w:rsid w:val="00086493"/>
    <w:rsid w:val="0008697B"/>
    <w:rsid w:val="00086CD9"/>
    <w:rsid w:val="00086D60"/>
    <w:rsid w:val="00086E00"/>
    <w:rsid w:val="00087171"/>
    <w:rsid w:val="0009011F"/>
    <w:rsid w:val="00091747"/>
    <w:rsid w:val="00092E2F"/>
    <w:rsid w:val="00094E35"/>
    <w:rsid w:val="00094EFC"/>
    <w:rsid w:val="00097A2E"/>
    <w:rsid w:val="00097AA4"/>
    <w:rsid w:val="000A12A7"/>
    <w:rsid w:val="000A1C2B"/>
    <w:rsid w:val="000A3AA4"/>
    <w:rsid w:val="000A4E29"/>
    <w:rsid w:val="000A5A9F"/>
    <w:rsid w:val="000B09E2"/>
    <w:rsid w:val="000B20AD"/>
    <w:rsid w:val="000B2B8B"/>
    <w:rsid w:val="000B482D"/>
    <w:rsid w:val="000B7F66"/>
    <w:rsid w:val="000C193B"/>
    <w:rsid w:val="000C4BEF"/>
    <w:rsid w:val="000C5C6E"/>
    <w:rsid w:val="000D0590"/>
    <w:rsid w:val="000D08CE"/>
    <w:rsid w:val="000D13D0"/>
    <w:rsid w:val="000D1B25"/>
    <w:rsid w:val="000D2CAB"/>
    <w:rsid w:val="000D3BEE"/>
    <w:rsid w:val="000D4A05"/>
    <w:rsid w:val="000D5DDB"/>
    <w:rsid w:val="000D5E71"/>
    <w:rsid w:val="000D5F58"/>
    <w:rsid w:val="000D757A"/>
    <w:rsid w:val="000E006D"/>
    <w:rsid w:val="000E092A"/>
    <w:rsid w:val="000E0E6C"/>
    <w:rsid w:val="000E1092"/>
    <w:rsid w:val="000E3AE8"/>
    <w:rsid w:val="000E52A1"/>
    <w:rsid w:val="000E53CE"/>
    <w:rsid w:val="000E59C9"/>
    <w:rsid w:val="000E7921"/>
    <w:rsid w:val="000F0415"/>
    <w:rsid w:val="000F0934"/>
    <w:rsid w:val="000F0CE0"/>
    <w:rsid w:val="000F325F"/>
    <w:rsid w:val="000F394C"/>
    <w:rsid w:val="000F47E4"/>
    <w:rsid w:val="000F52A9"/>
    <w:rsid w:val="000F7B0F"/>
    <w:rsid w:val="00100193"/>
    <w:rsid w:val="0010045C"/>
    <w:rsid w:val="0010053A"/>
    <w:rsid w:val="001005F7"/>
    <w:rsid w:val="00101B80"/>
    <w:rsid w:val="00102A58"/>
    <w:rsid w:val="00102B4A"/>
    <w:rsid w:val="001033E3"/>
    <w:rsid w:val="00104C7E"/>
    <w:rsid w:val="00104EC1"/>
    <w:rsid w:val="001056E2"/>
    <w:rsid w:val="001062CB"/>
    <w:rsid w:val="001067CD"/>
    <w:rsid w:val="001068F7"/>
    <w:rsid w:val="001071D3"/>
    <w:rsid w:val="00107955"/>
    <w:rsid w:val="00107E6A"/>
    <w:rsid w:val="0011092B"/>
    <w:rsid w:val="001123E1"/>
    <w:rsid w:val="00114A57"/>
    <w:rsid w:val="0011560B"/>
    <w:rsid w:val="001218DA"/>
    <w:rsid w:val="00124A7A"/>
    <w:rsid w:val="0012751F"/>
    <w:rsid w:val="0012784B"/>
    <w:rsid w:val="00127AA9"/>
    <w:rsid w:val="00132F7E"/>
    <w:rsid w:val="00132F82"/>
    <w:rsid w:val="001347C4"/>
    <w:rsid w:val="00134CC0"/>
    <w:rsid w:val="00135F57"/>
    <w:rsid w:val="001402B4"/>
    <w:rsid w:val="00140B99"/>
    <w:rsid w:val="00140FA7"/>
    <w:rsid w:val="001413D5"/>
    <w:rsid w:val="0014399D"/>
    <w:rsid w:val="00144984"/>
    <w:rsid w:val="00145281"/>
    <w:rsid w:val="00145A4E"/>
    <w:rsid w:val="00146481"/>
    <w:rsid w:val="00147100"/>
    <w:rsid w:val="0015087A"/>
    <w:rsid w:val="00151776"/>
    <w:rsid w:val="00152109"/>
    <w:rsid w:val="00154652"/>
    <w:rsid w:val="00154BA8"/>
    <w:rsid w:val="00155C5F"/>
    <w:rsid w:val="0015666E"/>
    <w:rsid w:val="00160267"/>
    <w:rsid w:val="001602FB"/>
    <w:rsid w:val="00160A5A"/>
    <w:rsid w:val="0016121E"/>
    <w:rsid w:val="001622C1"/>
    <w:rsid w:val="001669A8"/>
    <w:rsid w:val="00166E27"/>
    <w:rsid w:val="00167FAF"/>
    <w:rsid w:val="00170179"/>
    <w:rsid w:val="001716A6"/>
    <w:rsid w:val="001730D2"/>
    <w:rsid w:val="00173CBF"/>
    <w:rsid w:val="00174E05"/>
    <w:rsid w:val="0017668E"/>
    <w:rsid w:val="00176B89"/>
    <w:rsid w:val="0018321F"/>
    <w:rsid w:val="00183E22"/>
    <w:rsid w:val="00184A3E"/>
    <w:rsid w:val="00190197"/>
    <w:rsid w:val="00190C14"/>
    <w:rsid w:val="00191BED"/>
    <w:rsid w:val="00192553"/>
    <w:rsid w:val="001933F3"/>
    <w:rsid w:val="001946C9"/>
    <w:rsid w:val="001A0852"/>
    <w:rsid w:val="001A185D"/>
    <w:rsid w:val="001A226E"/>
    <w:rsid w:val="001A3966"/>
    <w:rsid w:val="001A4899"/>
    <w:rsid w:val="001A4E93"/>
    <w:rsid w:val="001A56B6"/>
    <w:rsid w:val="001B033B"/>
    <w:rsid w:val="001B1007"/>
    <w:rsid w:val="001B2680"/>
    <w:rsid w:val="001B26DE"/>
    <w:rsid w:val="001B29D2"/>
    <w:rsid w:val="001B2C0B"/>
    <w:rsid w:val="001B32AB"/>
    <w:rsid w:val="001B333C"/>
    <w:rsid w:val="001B72E8"/>
    <w:rsid w:val="001B7458"/>
    <w:rsid w:val="001C08EF"/>
    <w:rsid w:val="001C16F2"/>
    <w:rsid w:val="001C2D3E"/>
    <w:rsid w:val="001C5288"/>
    <w:rsid w:val="001C56FE"/>
    <w:rsid w:val="001C5C1D"/>
    <w:rsid w:val="001C603E"/>
    <w:rsid w:val="001C64B6"/>
    <w:rsid w:val="001C6EC6"/>
    <w:rsid w:val="001D1CC9"/>
    <w:rsid w:val="001D4A90"/>
    <w:rsid w:val="001D536E"/>
    <w:rsid w:val="001D5AB1"/>
    <w:rsid w:val="001D67A0"/>
    <w:rsid w:val="001D6986"/>
    <w:rsid w:val="001E0944"/>
    <w:rsid w:val="001E13DA"/>
    <w:rsid w:val="001E1921"/>
    <w:rsid w:val="001E2129"/>
    <w:rsid w:val="001E26F3"/>
    <w:rsid w:val="001E2B22"/>
    <w:rsid w:val="001E340F"/>
    <w:rsid w:val="001E488D"/>
    <w:rsid w:val="001E5150"/>
    <w:rsid w:val="001E5C83"/>
    <w:rsid w:val="001E7D02"/>
    <w:rsid w:val="001F1842"/>
    <w:rsid w:val="001F3420"/>
    <w:rsid w:val="001F3488"/>
    <w:rsid w:val="001F5770"/>
    <w:rsid w:val="001F64D2"/>
    <w:rsid w:val="001F6694"/>
    <w:rsid w:val="00200AF3"/>
    <w:rsid w:val="00201177"/>
    <w:rsid w:val="002020A6"/>
    <w:rsid w:val="00202702"/>
    <w:rsid w:val="00204577"/>
    <w:rsid w:val="00205250"/>
    <w:rsid w:val="00205285"/>
    <w:rsid w:val="00206A85"/>
    <w:rsid w:val="0021070C"/>
    <w:rsid w:val="0021207D"/>
    <w:rsid w:val="00212DDF"/>
    <w:rsid w:val="002137C0"/>
    <w:rsid w:val="00216A40"/>
    <w:rsid w:val="00217424"/>
    <w:rsid w:val="0021753E"/>
    <w:rsid w:val="00217905"/>
    <w:rsid w:val="002225CA"/>
    <w:rsid w:val="00225BF2"/>
    <w:rsid w:val="00225C36"/>
    <w:rsid w:val="00225EB7"/>
    <w:rsid w:val="00227528"/>
    <w:rsid w:val="00231BF6"/>
    <w:rsid w:val="002324DF"/>
    <w:rsid w:val="00234381"/>
    <w:rsid w:val="0023444C"/>
    <w:rsid w:val="002348CB"/>
    <w:rsid w:val="00234A0D"/>
    <w:rsid w:val="00234EF9"/>
    <w:rsid w:val="0024123E"/>
    <w:rsid w:val="002432AB"/>
    <w:rsid w:val="00245259"/>
    <w:rsid w:val="00246501"/>
    <w:rsid w:val="00246A9A"/>
    <w:rsid w:val="00246B79"/>
    <w:rsid w:val="00250992"/>
    <w:rsid w:val="0025128D"/>
    <w:rsid w:val="00253700"/>
    <w:rsid w:val="00253C9A"/>
    <w:rsid w:val="00254851"/>
    <w:rsid w:val="00255060"/>
    <w:rsid w:val="00255848"/>
    <w:rsid w:val="002569D7"/>
    <w:rsid w:val="002570AF"/>
    <w:rsid w:val="0026030F"/>
    <w:rsid w:val="0026119D"/>
    <w:rsid w:val="00263C2C"/>
    <w:rsid w:val="0026401C"/>
    <w:rsid w:val="002643BB"/>
    <w:rsid w:val="002647AD"/>
    <w:rsid w:val="00266B9E"/>
    <w:rsid w:val="002677BB"/>
    <w:rsid w:val="00267A38"/>
    <w:rsid w:val="00270470"/>
    <w:rsid w:val="0027084E"/>
    <w:rsid w:val="002719DF"/>
    <w:rsid w:val="00272E5C"/>
    <w:rsid w:val="00275CC0"/>
    <w:rsid w:val="00276981"/>
    <w:rsid w:val="00280B3C"/>
    <w:rsid w:val="0028147D"/>
    <w:rsid w:val="0028246E"/>
    <w:rsid w:val="00283793"/>
    <w:rsid w:val="00283B44"/>
    <w:rsid w:val="00283C0D"/>
    <w:rsid w:val="00284DEB"/>
    <w:rsid w:val="00285ED7"/>
    <w:rsid w:val="00293E3C"/>
    <w:rsid w:val="00293FBA"/>
    <w:rsid w:val="002974F7"/>
    <w:rsid w:val="002975D0"/>
    <w:rsid w:val="002A0F5F"/>
    <w:rsid w:val="002A1A7B"/>
    <w:rsid w:val="002A32CD"/>
    <w:rsid w:val="002A34A3"/>
    <w:rsid w:val="002A5AC4"/>
    <w:rsid w:val="002A5B74"/>
    <w:rsid w:val="002B15EF"/>
    <w:rsid w:val="002B31D7"/>
    <w:rsid w:val="002B46AF"/>
    <w:rsid w:val="002B4969"/>
    <w:rsid w:val="002B577D"/>
    <w:rsid w:val="002C0083"/>
    <w:rsid w:val="002C0CA3"/>
    <w:rsid w:val="002C0F07"/>
    <w:rsid w:val="002C10C7"/>
    <w:rsid w:val="002C3209"/>
    <w:rsid w:val="002C38C8"/>
    <w:rsid w:val="002C39F1"/>
    <w:rsid w:val="002C6447"/>
    <w:rsid w:val="002D126B"/>
    <w:rsid w:val="002D18B5"/>
    <w:rsid w:val="002D2B17"/>
    <w:rsid w:val="002D2CC4"/>
    <w:rsid w:val="002D44CC"/>
    <w:rsid w:val="002D50A0"/>
    <w:rsid w:val="002D5AEC"/>
    <w:rsid w:val="002D6EE7"/>
    <w:rsid w:val="002E170F"/>
    <w:rsid w:val="002E35C5"/>
    <w:rsid w:val="002E6E39"/>
    <w:rsid w:val="002E7061"/>
    <w:rsid w:val="002E7774"/>
    <w:rsid w:val="002F18FE"/>
    <w:rsid w:val="002F22C2"/>
    <w:rsid w:val="002F2C7B"/>
    <w:rsid w:val="002F2CED"/>
    <w:rsid w:val="002F6055"/>
    <w:rsid w:val="002F6974"/>
    <w:rsid w:val="00300AE6"/>
    <w:rsid w:val="003029D6"/>
    <w:rsid w:val="003043FB"/>
    <w:rsid w:val="00305A5F"/>
    <w:rsid w:val="003102B1"/>
    <w:rsid w:val="00310504"/>
    <w:rsid w:val="00311D5D"/>
    <w:rsid w:val="003146F5"/>
    <w:rsid w:val="00314B12"/>
    <w:rsid w:val="00314CB1"/>
    <w:rsid w:val="0031546B"/>
    <w:rsid w:val="00316BA9"/>
    <w:rsid w:val="0031766E"/>
    <w:rsid w:val="0032026B"/>
    <w:rsid w:val="0032072C"/>
    <w:rsid w:val="0032697F"/>
    <w:rsid w:val="003273C5"/>
    <w:rsid w:val="003274FC"/>
    <w:rsid w:val="00332A6B"/>
    <w:rsid w:val="003333A2"/>
    <w:rsid w:val="00333A29"/>
    <w:rsid w:val="00335FA9"/>
    <w:rsid w:val="0033765C"/>
    <w:rsid w:val="00340002"/>
    <w:rsid w:val="003405FC"/>
    <w:rsid w:val="00340728"/>
    <w:rsid w:val="00342E7E"/>
    <w:rsid w:val="00342F7B"/>
    <w:rsid w:val="00343AC3"/>
    <w:rsid w:val="0034537A"/>
    <w:rsid w:val="00346A0F"/>
    <w:rsid w:val="00346FCF"/>
    <w:rsid w:val="00347938"/>
    <w:rsid w:val="00350774"/>
    <w:rsid w:val="00352329"/>
    <w:rsid w:val="00352776"/>
    <w:rsid w:val="0035313C"/>
    <w:rsid w:val="0035540F"/>
    <w:rsid w:val="0035567A"/>
    <w:rsid w:val="003560C5"/>
    <w:rsid w:val="0035661C"/>
    <w:rsid w:val="00356A48"/>
    <w:rsid w:val="00357531"/>
    <w:rsid w:val="00357A25"/>
    <w:rsid w:val="00357D60"/>
    <w:rsid w:val="0036153E"/>
    <w:rsid w:val="00362549"/>
    <w:rsid w:val="00362642"/>
    <w:rsid w:val="003634D8"/>
    <w:rsid w:val="0036545E"/>
    <w:rsid w:val="00367B29"/>
    <w:rsid w:val="00370165"/>
    <w:rsid w:val="0037256D"/>
    <w:rsid w:val="0037297F"/>
    <w:rsid w:val="00373554"/>
    <w:rsid w:val="00374539"/>
    <w:rsid w:val="00374728"/>
    <w:rsid w:val="0037609D"/>
    <w:rsid w:val="00377786"/>
    <w:rsid w:val="0038025E"/>
    <w:rsid w:val="00381F76"/>
    <w:rsid w:val="00383FD6"/>
    <w:rsid w:val="0038440D"/>
    <w:rsid w:val="00387BDF"/>
    <w:rsid w:val="0039022F"/>
    <w:rsid w:val="00390C47"/>
    <w:rsid w:val="00391946"/>
    <w:rsid w:val="00391DA5"/>
    <w:rsid w:val="003920A1"/>
    <w:rsid w:val="00394C38"/>
    <w:rsid w:val="00396964"/>
    <w:rsid w:val="00396DC0"/>
    <w:rsid w:val="003A0930"/>
    <w:rsid w:val="003A2D9F"/>
    <w:rsid w:val="003A39ED"/>
    <w:rsid w:val="003A4818"/>
    <w:rsid w:val="003A6D2F"/>
    <w:rsid w:val="003A70AC"/>
    <w:rsid w:val="003A7129"/>
    <w:rsid w:val="003A7C9C"/>
    <w:rsid w:val="003B2C06"/>
    <w:rsid w:val="003B4316"/>
    <w:rsid w:val="003B4657"/>
    <w:rsid w:val="003B5A81"/>
    <w:rsid w:val="003C05A3"/>
    <w:rsid w:val="003C0C17"/>
    <w:rsid w:val="003C38E8"/>
    <w:rsid w:val="003C55CC"/>
    <w:rsid w:val="003C5652"/>
    <w:rsid w:val="003C79F7"/>
    <w:rsid w:val="003C7A2F"/>
    <w:rsid w:val="003C7AD0"/>
    <w:rsid w:val="003D0388"/>
    <w:rsid w:val="003D0426"/>
    <w:rsid w:val="003D2A29"/>
    <w:rsid w:val="003D3578"/>
    <w:rsid w:val="003D3946"/>
    <w:rsid w:val="003D3FFE"/>
    <w:rsid w:val="003D45CD"/>
    <w:rsid w:val="003D5BCB"/>
    <w:rsid w:val="003D5D4D"/>
    <w:rsid w:val="003D68E9"/>
    <w:rsid w:val="003D6D68"/>
    <w:rsid w:val="003D6F49"/>
    <w:rsid w:val="003D6FC4"/>
    <w:rsid w:val="003D7B00"/>
    <w:rsid w:val="003E008D"/>
    <w:rsid w:val="003E32B5"/>
    <w:rsid w:val="003E32C1"/>
    <w:rsid w:val="003E38F4"/>
    <w:rsid w:val="003E4E83"/>
    <w:rsid w:val="003E6104"/>
    <w:rsid w:val="003E7708"/>
    <w:rsid w:val="003F25D9"/>
    <w:rsid w:val="003F2EAA"/>
    <w:rsid w:val="003F3877"/>
    <w:rsid w:val="003F3CCF"/>
    <w:rsid w:val="003F5D96"/>
    <w:rsid w:val="004011F8"/>
    <w:rsid w:val="00402323"/>
    <w:rsid w:val="00404C62"/>
    <w:rsid w:val="00406C9B"/>
    <w:rsid w:val="00406DDC"/>
    <w:rsid w:val="00406F1D"/>
    <w:rsid w:val="00407B76"/>
    <w:rsid w:val="004106CD"/>
    <w:rsid w:val="0041161C"/>
    <w:rsid w:val="004123EF"/>
    <w:rsid w:val="004127EF"/>
    <w:rsid w:val="00412F79"/>
    <w:rsid w:val="0041703B"/>
    <w:rsid w:val="004176F2"/>
    <w:rsid w:val="00421932"/>
    <w:rsid w:val="00424816"/>
    <w:rsid w:val="00427C30"/>
    <w:rsid w:val="00432072"/>
    <w:rsid w:val="0043305F"/>
    <w:rsid w:val="00433872"/>
    <w:rsid w:val="004338DC"/>
    <w:rsid w:val="00434164"/>
    <w:rsid w:val="00434278"/>
    <w:rsid w:val="00434857"/>
    <w:rsid w:val="00435DCC"/>
    <w:rsid w:val="004402D7"/>
    <w:rsid w:val="0044079A"/>
    <w:rsid w:val="00440ED9"/>
    <w:rsid w:val="00443C79"/>
    <w:rsid w:val="004452A6"/>
    <w:rsid w:val="00445CA2"/>
    <w:rsid w:val="004462AE"/>
    <w:rsid w:val="0045150B"/>
    <w:rsid w:val="00451C47"/>
    <w:rsid w:val="0045593A"/>
    <w:rsid w:val="00460023"/>
    <w:rsid w:val="00461680"/>
    <w:rsid w:val="0046206D"/>
    <w:rsid w:val="00462568"/>
    <w:rsid w:val="00462C28"/>
    <w:rsid w:val="004632F5"/>
    <w:rsid w:val="004646DA"/>
    <w:rsid w:val="00465781"/>
    <w:rsid w:val="00467BB4"/>
    <w:rsid w:val="00467F09"/>
    <w:rsid w:val="00471662"/>
    <w:rsid w:val="0047177C"/>
    <w:rsid w:val="004724EE"/>
    <w:rsid w:val="0047378F"/>
    <w:rsid w:val="0047412F"/>
    <w:rsid w:val="00475D47"/>
    <w:rsid w:val="00476A7F"/>
    <w:rsid w:val="00482171"/>
    <w:rsid w:val="00483A23"/>
    <w:rsid w:val="00483FC5"/>
    <w:rsid w:val="00484A35"/>
    <w:rsid w:val="00485090"/>
    <w:rsid w:val="004850E9"/>
    <w:rsid w:val="00487514"/>
    <w:rsid w:val="00487C2E"/>
    <w:rsid w:val="00490C78"/>
    <w:rsid w:val="00491162"/>
    <w:rsid w:val="004929E2"/>
    <w:rsid w:val="00492C30"/>
    <w:rsid w:val="00492EC6"/>
    <w:rsid w:val="00493278"/>
    <w:rsid w:val="00494722"/>
    <w:rsid w:val="0049495F"/>
    <w:rsid w:val="00494C51"/>
    <w:rsid w:val="00494DF0"/>
    <w:rsid w:val="00496AAC"/>
    <w:rsid w:val="00496B64"/>
    <w:rsid w:val="004A0BD4"/>
    <w:rsid w:val="004A1401"/>
    <w:rsid w:val="004A1F1A"/>
    <w:rsid w:val="004A2CC1"/>
    <w:rsid w:val="004A353D"/>
    <w:rsid w:val="004A4BD2"/>
    <w:rsid w:val="004A4BDB"/>
    <w:rsid w:val="004A5071"/>
    <w:rsid w:val="004A5325"/>
    <w:rsid w:val="004A6396"/>
    <w:rsid w:val="004A6CFF"/>
    <w:rsid w:val="004A744F"/>
    <w:rsid w:val="004A7497"/>
    <w:rsid w:val="004A7C6B"/>
    <w:rsid w:val="004A7D39"/>
    <w:rsid w:val="004B2022"/>
    <w:rsid w:val="004B3D14"/>
    <w:rsid w:val="004B49A8"/>
    <w:rsid w:val="004B4A0A"/>
    <w:rsid w:val="004B4C8C"/>
    <w:rsid w:val="004B6583"/>
    <w:rsid w:val="004C002B"/>
    <w:rsid w:val="004C047C"/>
    <w:rsid w:val="004C26D0"/>
    <w:rsid w:val="004C6040"/>
    <w:rsid w:val="004C6425"/>
    <w:rsid w:val="004C65C8"/>
    <w:rsid w:val="004C6A7B"/>
    <w:rsid w:val="004C6E9B"/>
    <w:rsid w:val="004D31C7"/>
    <w:rsid w:val="004D60BD"/>
    <w:rsid w:val="004D62C5"/>
    <w:rsid w:val="004D7F96"/>
    <w:rsid w:val="004E0759"/>
    <w:rsid w:val="004E1DFC"/>
    <w:rsid w:val="004E2869"/>
    <w:rsid w:val="004E2D45"/>
    <w:rsid w:val="004E3747"/>
    <w:rsid w:val="004E3A92"/>
    <w:rsid w:val="004E428D"/>
    <w:rsid w:val="004E5429"/>
    <w:rsid w:val="004E7C54"/>
    <w:rsid w:val="004F17A8"/>
    <w:rsid w:val="004F2125"/>
    <w:rsid w:val="004F21B1"/>
    <w:rsid w:val="004F2C80"/>
    <w:rsid w:val="004F42F1"/>
    <w:rsid w:val="004F56DD"/>
    <w:rsid w:val="00502383"/>
    <w:rsid w:val="005027C6"/>
    <w:rsid w:val="00503007"/>
    <w:rsid w:val="00503316"/>
    <w:rsid w:val="00504927"/>
    <w:rsid w:val="00504E54"/>
    <w:rsid w:val="005052E4"/>
    <w:rsid w:val="00506223"/>
    <w:rsid w:val="005063DE"/>
    <w:rsid w:val="00506881"/>
    <w:rsid w:val="0051191B"/>
    <w:rsid w:val="00511F35"/>
    <w:rsid w:val="005143C7"/>
    <w:rsid w:val="0051494F"/>
    <w:rsid w:val="005154A2"/>
    <w:rsid w:val="005215CB"/>
    <w:rsid w:val="005275D5"/>
    <w:rsid w:val="005322CD"/>
    <w:rsid w:val="00532745"/>
    <w:rsid w:val="00532E31"/>
    <w:rsid w:val="005336B1"/>
    <w:rsid w:val="00536AAA"/>
    <w:rsid w:val="005418D6"/>
    <w:rsid w:val="00542DC9"/>
    <w:rsid w:val="005436DB"/>
    <w:rsid w:val="00545AE8"/>
    <w:rsid w:val="00550BE4"/>
    <w:rsid w:val="005539AD"/>
    <w:rsid w:val="00554B27"/>
    <w:rsid w:val="00555D78"/>
    <w:rsid w:val="005603C2"/>
    <w:rsid w:val="005604C4"/>
    <w:rsid w:val="00560BFC"/>
    <w:rsid w:val="00562F85"/>
    <w:rsid w:val="00564DC2"/>
    <w:rsid w:val="00564DD8"/>
    <w:rsid w:val="005653BB"/>
    <w:rsid w:val="0056575E"/>
    <w:rsid w:val="00567953"/>
    <w:rsid w:val="005704D2"/>
    <w:rsid w:val="00570FE7"/>
    <w:rsid w:val="00571CC9"/>
    <w:rsid w:val="00572222"/>
    <w:rsid w:val="00574028"/>
    <w:rsid w:val="005744EE"/>
    <w:rsid w:val="00574B96"/>
    <w:rsid w:val="00575075"/>
    <w:rsid w:val="0057662B"/>
    <w:rsid w:val="0058000C"/>
    <w:rsid w:val="005814A2"/>
    <w:rsid w:val="00582360"/>
    <w:rsid w:val="0058253F"/>
    <w:rsid w:val="00585271"/>
    <w:rsid w:val="005867E7"/>
    <w:rsid w:val="00592B2C"/>
    <w:rsid w:val="005938F9"/>
    <w:rsid w:val="00594866"/>
    <w:rsid w:val="00594E10"/>
    <w:rsid w:val="0059540E"/>
    <w:rsid w:val="0059677A"/>
    <w:rsid w:val="005A0D3F"/>
    <w:rsid w:val="005A1191"/>
    <w:rsid w:val="005A11D6"/>
    <w:rsid w:val="005A1A33"/>
    <w:rsid w:val="005A4672"/>
    <w:rsid w:val="005A4DB5"/>
    <w:rsid w:val="005A6724"/>
    <w:rsid w:val="005B17C9"/>
    <w:rsid w:val="005B55C8"/>
    <w:rsid w:val="005C0079"/>
    <w:rsid w:val="005C019A"/>
    <w:rsid w:val="005C0AC5"/>
    <w:rsid w:val="005C0BA7"/>
    <w:rsid w:val="005C6915"/>
    <w:rsid w:val="005C695B"/>
    <w:rsid w:val="005D03A7"/>
    <w:rsid w:val="005D4AA5"/>
    <w:rsid w:val="005D5302"/>
    <w:rsid w:val="005D5F16"/>
    <w:rsid w:val="005D603B"/>
    <w:rsid w:val="005D6C0D"/>
    <w:rsid w:val="005D743E"/>
    <w:rsid w:val="005E0341"/>
    <w:rsid w:val="005E369E"/>
    <w:rsid w:val="005E38A4"/>
    <w:rsid w:val="005E44A7"/>
    <w:rsid w:val="005E45AB"/>
    <w:rsid w:val="005E47F1"/>
    <w:rsid w:val="005E728C"/>
    <w:rsid w:val="005F01D6"/>
    <w:rsid w:val="005F0ACE"/>
    <w:rsid w:val="005F2AF4"/>
    <w:rsid w:val="005F5166"/>
    <w:rsid w:val="005F53EA"/>
    <w:rsid w:val="005F6896"/>
    <w:rsid w:val="005F6B30"/>
    <w:rsid w:val="005F7F02"/>
    <w:rsid w:val="0060143A"/>
    <w:rsid w:val="006016BC"/>
    <w:rsid w:val="00601E55"/>
    <w:rsid w:val="00602E1D"/>
    <w:rsid w:val="0060328F"/>
    <w:rsid w:val="00603A20"/>
    <w:rsid w:val="00605782"/>
    <w:rsid w:val="00607F04"/>
    <w:rsid w:val="0061013D"/>
    <w:rsid w:val="0061096F"/>
    <w:rsid w:val="006111E2"/>
    <w:rsid w:val="006115B7"/>
    <w:rsid w:val="006115C1"/>
    <w:rsid w:val="00614A99"/>
    <w:rsid w:val="00614CAA"/>
    <w:rsid w:val="00614CC6"/>
    <w:rsid w:val="006157C5"/>
    <w:rsid w:val="00617577"/>
    <w:rsid w:val="0062104B"/>
    <w:rsid w:val="00623204"/>
    <w:rsid w:val="0062374D"/>
    <w:rsid w:val="006246FB"/>
    <w:rsid w:val="0062473C"/>
    <w:rsid w:val="006260FD"/>
    <w:rsid w:val="0062642C"/>
    <w:rsid w:val="00627EB0"/>
    <w:rsid w:val="006313CF"/>
    <w:rsid w:val="00631727"/>
    <w:rsid w:val="006328AE"/>
    <w:rsid w:val="0063401B"/>
    <w:rsid w:val="00635F48"/>
    <w:rsid w:val="0064041E"/>
    <w:rsid w:val="006414A6"/>
    <w:rsid w:val="00643277"/>
    <w:rsid w:val="00643873"/>
    <w:rsid w:val="00643B26"/>
    <w:rsid w:val="006444BB"/>
    <w:rsid w:val="00645EAE"/>
    <w:rsid w:val="00646ADC"/>
    <w:rsid w:val="00647764"/>
    <w:rsid w:val="00652BD4"/>
    <w:rsid w:val="00652C26"/>
    <w:rsid w:val="00653CB6"/>
    <w:rsid w:val="0065609F"/>
    <w:rsid w:val="00656B4B"/>
    <w:rsid w:val="00657028"/>
    <w:rsid w:val="00662EFD"/>
    <w:rsid w:val="006637A5"/>
    <w:rsid w:val="0066572E"/>
    <w:rsid w:val="006658D3"/>
    <w:rsid w:val="0066678E"/>
    <w:rsid w:val="00666ABF"/>
    <w:rsid w:val="00670164"/>
    <w:rsid w:val="00671335"/>
    <w:rsid w:val="00671866"/>
    <w:rsid w:val="006718B3"/>
    <w:rsid w:val="00673F12"/>
    <w:rsid w:val="00681C67"/>
    <w:rsid w:val="00684B58"/>
    <w:rsid w:val="006872B5"/>
    <w:rsid w:val="006876A9"/>
    <w:rsid w:val="00687FB3"/>
    <w:rsid w:val="006906BC"/>
    <w:rsid w:val="006911DD"/>
    <w:rsid w:val="00692583"/>
    <w:rsid w:val="006926CB"/>
    <w:rsid w:val="00693DAE"/>
    <w:rsid w:val="00694CF6"/>
    <w:rsid w:val="0069604B"/>
    <w:rsid w:val="006A08DC"/>
    <w:rsid w:val="006A09CC"/>
    <w:rsid w:val="006A21FF"/>
    <w:rsid w:val="006A39A1"/>
    <w:rsid w:val="006A40C2"/>
    <w:rsid w:val="006A4F57"/>
    <w:rsid w:val="006A5575"/>
    <w:rsid w:val="006B3902"/>
    <w:rsid w:val="006B5841"/>
    <w:rsid w:val="006C19C6"/>
    <w:rsid w:val="006C1F9E"/>
    <w:rsid w:val="006C298A"/>
    <w:rsid w:val="006C2AA4"/>
    <w:rsid w:val="006C4111"/>
    <w:rsid w:val="006C4289"/>
    <w:rsid w:val="006C4564"/>
    <w:rsid w:val="006C48AC"/>
    <w:rsid w:val="006D3577"/>
    <w:rsid w:val="006D39BC"/>
    <w:rsid w:val="006D3CC4"/>
    <w:rsid w:val="006D4608"/>
    <w:rsid w:val="006D7254"/>
    <w:rsid w:val="006E05B1"/>
    <w:rsid w:val="006E145A"/>
    <w:rsid w:val="006E1F07"/>
    <w:rsid w:val="006E213E"/>
    <w:rsid w:val="006E2388"/>
    <w:rsid w:val="006E243F"/>
    <w:rsid w:val="006E2CCA"/>
    <w:rsid w:val="006E3709"/>
    <w:rsid w:val="006E38F3"/>
    <w:rsid w:val="006E457A"/>
    <w:rsid w:val="006E5322"/>
    <w:rsid w:val="006E5C11"/>
    <w:rsid w:val="006E705A"/>
    <w:rsid w:val="006E754B"/>
    <w:rsid w:val="006F0931"/>
    <w:rsid w:val="006F0C0F"/>
    <w:rsid w:val="006F2767"/>
    <w:rsid w:val="006F57EA"/>
    <w:rsid w:val="006F7F03"/>
    <w:rsid w:val="00700283"/>
    <w:rsid w:val="00701869"/>
    <w:rsid w:val="00703320"/>
    <w:rsid w:val="00704FB2"/>
    <w:rsid w:val="00707B6F"/>
    <w:rsid w:val="00710E23"/>
    <w:rsid w:val="007111BB"/>
    <w:rsid w:val="007118CF"/>
    <w:rsid w:val="007122E0"/>
    <w:rsid w:val="007143A0"/>
    <w:rsid w:val="00714566"/>
    <w:rsid w:val="00714866"/>
    <w:rsid w:val="00714916"/>
    <w:rsid w:val="007157B6"/>
    <w:rsid w:val="00715CBC"/>
    <w:rsid w:val="00716AEC"/>
    <w:rsid w:val="007176F6"/>
    <w:rsid w:val="00720715"/>
    <w:rsid w:val="00720F46"/>
    <w:rsid w:val="00722123"/>
    <w:rsid w:val="00723910"/>
    <w:rsid w:val="00724DEE"/>
    <w:rsid w:val="00724E2B"/>
    <w:rsid w:val="007258E6"/>
    <w:rsid w:val="00725CCF"/>
    <w:rsid w:val="0072709B"/>
    <w:rsid w:val="007306C0"/>
    <w:rsid w:val="0073185A"/>
    <w:rsid w:val="007320A8"/>
    <w:rsid w:val="00735AD0"/>
    <w:rsid w:val="007379EB"/>
    <w:rsid w:val="007416CD"/>
    <w:rsid w:val="007420BD"/>
    <w:rsid w:val="0074214D"/>
    <w:rsid w:val="007428D5"/>
    <w:rsid w:val="0074516A"/>
    <w:rsid w:val="0074522A"/>
    <w:rsid w:val="0074721A"/>
    <w:rsid w:val="0074786C"/>
    <w:rsid w:val="00747D2E"/>
    <w:rsid w:val="007509AF"/>
    <w:rsid w:val="00751672"/>
    <w:rsid w:val="00751E4E"/>
    <w:rsid w:val="00753932"/>
    <w:rsid w:val="007548DB"/>
    <w:rsid w:val="00756142"/>
    <w:rsid w:val="0075752F"/>
    <w:rsid w:val="0076010D"/>
    <w:rsid w:val="007610F2"/>
    <w:rsid w:val="007614CE"/>
    <w:rsid w:val="00762190"/>
    <w:rsid w:val="00762BB2"/>
    <w:rsid w:val="00763606"/>
    <w:rsid w:val="007701DF"/>
    <w:rsid w:val="00771720"/>
    <w:rsid w:val="00771AB5"/>
    <w:rsid w:val="00776694"/>
    <w:rsid w:val="00776C95"/>
    <w:rsid w:val="007818A4"/>
    <w:rsid w:val="00783DB8"/>
    <w:rsid w:val="00784451"/>
    <w:rsid w:val="00784DB1"/>
    <w:rsid w:val="0078613C"/>
    <w:rsid w:val="007878E2"/>
    <w:rsid w:val="00790DC4"/>
    <w:rsid w:val="00791C66"/>
    <w:rsid w:val="0079396C"/>
    <w:rsid w:val="00795535"/>
    <w:rsid w:val="007A0041"/>
    <w:rsid w:val="007A4C48"/>
    <w:rsid w:val="007A553E"/>
    <w:rsid w:val="007A57BE"/>
    <w:rsid w:val="007B03AC"/>
    <w:rsid w:val="007B3185"/>
    <w:rsid w:val="007B6C86"/>
    <w:rsid w:val="007C030F"/>
    <w:rsid w:val="007C054C"/>
    <w:rsid w:val="007C1318"/>
    <w:rsid w:val="007C1617"/>
    <w:rsid w:val="007C1A84"/>
    <w:rsid w:val="007C3893"/>
    <w:rsid w:val="007C7808"/>
    <w:rsid w:val="007D184E"/>
    <w:rsid w:val="007D1BC9"/>
    <w:rsid w:val="007D24B7"/>
    <w:rsid w:val="007D3A22"/>
    <w:rsid w:val="007D44B8"/>
    <w:rsid w:val="007D64E0"/>
    <w:rsid w:val="007D6652"/>
    <w:rsid w:val="007D77CE"/>
    <w:rsid w:val="007E0C25"/>
    <w:rsid w:val="007E10D2"/>
    <w:rsid w:val="007E3C02"/>
    <w:rsid w:val="007E57E0"/>
    <w:rsid w:val="007E63A0"/>
    <w:rsid w:val="007E687A"/>
    <w:rsid w:val="007E7F83"/>
    <w:rsid w:val="007F2998"/>
    <w:rsid w:val="007F3E75"/>
    <w:rsid w:val="007F4E35"/>
    <w:rsid w:val="007F63B0"/>
    <w:rsid w:val="007F734B"/>
    <w:rsid w:val="00801401"/>
    <w:rsid w:val="00801565"/>
    <w:rsid w:val="0080673D"/>
    <w:rsid w:val="00806A15"/>
    <w:rsid w:val="00806E5D"/>
    <w:rsid w:val="00806E91"/>
    <w:rsid w:val="008113C9"/>
    <w:rsid w:val="00811BED"/>
    <w:rsid w:val="00812F6C"/>
    <w:rsid w:val="00813FB7"/>
    <w:rsid w:val="008151D7"/>
    <w:rsid w:val="00815556"/>
    <w:rsid w:val="008208AF"/>
    <w:rsid w:val="008220BB"/>
    <w:rsid w:val="0082295A"/>
    <w:rsid w:val="00826210"/>
    <w:rsid w:val="00827928"/>
    <w:rsid w:val="00830275"/>
    <w:rsid w:val="0083043E"/>
    <w:rsid w:val="0083143E"/>
    <w:rsid w:val="008319CE"/>
    <w:rsid w:val="008353E9"/>
    <w:rsid w:val="00836080"/>
    <w:rsid w:val="00836A8C"/>
    <w:rsid w:val="008375CF"/>
    <w:rsid w:val="008376CA"/>
    <w:rsid w:val="008420B7"/>
    <w:rsid w:val="00844168"/>
    <w:rsid w:val="008460F4"/>
    <w:rsid w:val="00846296"/>
    <w:rsid w:val="0085070C"/>
    <w:rsid w:val="00850EEC"/>
    <w:rsid w:val="00850FC5"/>
    <w:rsid w:val="008520C8"/>
    <w:rsid w:val="00852A30"/>
    <w:rsid w:val="008530C5"/>
    <w:rsid w:val="00853715"/>
    <w:rsid w:val="00853BEA"/>
    <w:rsid w:val="0085520C"/>
    <w:rsid w:val="0086098E"/>
    <w:rsid w:val="008613FD"/>
    <w:rsid w:val="008618FA"/>
    <w:rsid w:val="00861D68"/>
    <w:rsid w:val="00863737"/>
    <w:rsid w:val="00863B27"/>
    <w:rsid w:val="00863FD1"/>
    <w:rsid w:val="0086466E"/>
    <w:rsid w:val="00865001"/>
    <w:rsid w:val="00865695"/>
    <w:rsid w:val="0086643D"/>
    <w:rsid w:val="0086789E"/>
    <w:rsid w:val="00867A05"/>
    <w:rsid w:val="00872364"/>
    <w:rsid w:val="008729F1"/>
    <w:rsid w:val="008731F0"/>
    <w:rsid w:val="0087357D"/>
    <w:rsid w:val="00874BC3"/>
    <w:rsid w:val="00874CEA"/>
    <w:rsid w:val="008758EF"/>
    <w:rsid w:val="00877311"/>
    <w:rsid w:val="00884DF8"/>
    <w:rsid w:val="008912E8"/>
    <w:rsid w:val="008919D1"/>
    <w:rsid w:val="0089321A"/>
    <w:rsid w:val="00893C5D"/>
    <w:rsid w:val="00895D5A"/>
    <w:rsid w:val="00897894"/>
    <w:rsid w:val="008A5F26"/>
    <w:rsid w:val="008A67CE"/>
    <w:rsid w:val="008A7554"/>
    <w:rsid w:val="008B1A01"/>
    <w:rsid w:val="008B20BF"/>
    <w:rsid w:val="008B39EB"/>
    <w:rsid w:val="008B3ADD"/>
    <w:rsid w:val="008B671C"/>
    <w:rsid w:val="008B68BE"/>
    <w:rsid w:val="008B71F8"/>
    <w:rsid w:val="008B768A"/>
    <w:rsid w:val="008C030B"/>
    <w:rsid w:val="008C0392"/>
    <w:rsid w:val="008C2543"/>
    <w:rsid w:val="008C34D3"/>
    <w:rsid w:val="008C4D07"/>
    <w:rsid w:val="008C6CC6"/>
    <w:rsid w:val="008C7F7A"/>
    <w:rsid w:val="008D0F2B"/>
    <w:rsid w:val="008D1B25"/>
    <w:rsid w:val="008D64EC"/>
    <w:rsid w:val="008E19A9"/>
    <w:rsid w:val="008E436D"/>
    <w:rsid w:val="008E5378"/>
    <w:rsid w:val="008E56A7"/>
    <w:rsid w:val="008E675C"/>
    <w:rsid w:val="008E77BE"/>
    <w:rsid w:val="008F13E1"/>
    <w:rsid w:val="008F2EB7"/>
    <w:rsid w:val="008F3D27"/>
    <w:rsid w:val="008F450A"/>
    <w:rsid w:val="008F470D"/>
    <w:rsid w:val="008F4D81"/>
    <w:rsid w:val="008F6E61"/>
    <w:rsid w:val="00900322"/>
    <w:rsid w:val="00900A6A"/>
    <w:rsid w:val="0090795C"/>
    <w:rsid w:val="0091001A"/>
    <w:rsid w:val="00911C7D"/>
    <w:rsid w:val="0091294D"/>
    <w:rsid w:val="009132BB"/>
    <w:rsid w:val="00913309"/>
    <w:rsid w:val="00913B6A"/>
    <w:rsid w:val="00914BC2"/>
    <w:rsid w:val="00915E89"/>
    <w:rsid w:val="00916896"/>
    <w:rsid w:val="00917979"/>
    <w:rsid w:val="00921BA4"/>
    <w:rsid w:val="0092317D"/>
    <w:rsid w:val="0092322F"/>
    <w:rsid w:val="009243D7"/>
    <w:rsid w:val="0092773A"/>
    <w:rsid w:val="00934674"/>
    <w:rsid w:val="00937FE4"/>
    <w:rsid w:val="00940E5C"/>
    <w:rsid w:val="00941CD1"/>
    <w:rsid w:val="00943498"/>
    <w:rsid w:val="00943971"/>
    <w:rsid w:val="00943ECC"/>
    <w:rsid w:val="0094485C"/>
    <w:rsid w:val="009457FB"/>
    <w:rsid w:val="009463CA"/>
    <w:rsid w:val="009505B4"/>
    <w:rsid w:val="009516E7"/>
    <w:rsid w:val="009607AD"/>
    <w:rsid w:val="00961BB3"/>
    <w:rsid w:val="00961F8E"/>
    <w:rsid w:val="00967936"/>
    <w:rsid w:val="0097335C"/>
    <w:rsid w:val="0097716A"/>
    <w:rsid w:val="0097720F"/>
    <w:rsid w:val="00980452"/>
    <w:rsid w:val="00980CE2"/>
    <w:rsid w:val="009828D4"/>
    <w:rsid w:val="00982C95"/>
    <w:rsid w:val="00983635"/>
    <w:rsid w:val="00983953"/>
    <w:rsid w:val="00983DC3"/>
    <w:rsid w:val="00984106"/>
    <w:rsid w:val="0098752E"/>
    <w:rsid w:val="00991970"/>
    <w:rsid w:val="00994F30"/>
    <w:rsid w:val="009A0B3A"/>
    <w:rsid w:val="009A1035"/>
    <w:rsid w:val="009A200C"/>
    <w:rsid w:val="009A2085"/>
    <w:rsid w:val="009A2502"/>
    <w:rsid w:val="009A32DE"/>
    <w:rsid w:val="009A487A"/>
    <w:rsid w:val="009A4EF9"/>
    <w:rsid w:val="009A5BE6"/>
    <w:rsid w:val="009A787D"/>
    <w:rsid w:val="009A7E1E"/>
    <w:rsid w:val="009B29D7"/>
    <w:rsid w:val="009B32A1"/>
    <w:rsid w:val="009B65C1"/>
    <w:rsid w:val="009B677F"/>
    <w:rsid w:val="009C0502"/>
    <w:rsid w:val="009C0CCD"/>
    <w:rsid w:val="009C1668"/>
    <w:rsid w:val="009C25EA"/>
    <w:rsid w:val="009C2AA1"/>
    <w:rsid w:val="009C4945"/>
    <w:rsid w:val="009C58CE"/>
    <w:rsid w:val="009C5BFD"/>
    <w:rsid w:val="009C5F46"/>
    <w:rsid w:val="009C6F06"/>
    <w:rsid w:val="009C7601"/>
    <w:rsid w:val="009D0837"/>
    <w:rsid w:val="009D08E0"/>
    <w:rsid w:val="009D28E0"/>
    <w:rsid w:val="009D568E"/>
    <w:rsid w:val="009E0F51"/>
    <w:rsid w:val="009E16BE"/>
    <w:rsid w:val="009E2A03"/>
    <w:rsid w:val="009E3728"/>
    <w:rsid w:val="009E44A5"/>
    <w:rsid w:val="009E58C9"/>
    <w:rsid w:val="009F0FBF"/>
    <w:rsid w:val="009F1F8E"/>
    <w:rsid w:val="009F56E4"/>
    <w:rsid w:val="009F767D"/>
    <w:rsid w:val="00A00C68"/>
    <w:rsid w:val="00A022EF"/>
    <w:rsid w:val="00A037B8"/>
    <w:rsid w:val="00A040EC"/>
    <w:rsid w:val="00A04171"/>
    <w:rsid w:val="00A048B8"/>
    <w:rsid w:val="00A062DB"/>
    <w:rsid w:val="00A0653F"/>
    <w:rsid w:val="00A06A98"/>
    <w:rsid w:val="00A12942"/>
    <w:rsid w:val="00A14298"/>
    <w:rsid w:val="00A14563"/>
    <w:rsid w:val="00A14874"/>
    <w:rsid w:val="00A148F7"/>
    <w:rsid w:val="00A17D94"/>
    <w:rsid w:val="00A20748"/>
    <w:rsid w:val="00A20B7E"/>
    <w:rsid w:val="00A20E42"/>
    <w:rsid w:val="00A27109"/>
    <w:rsid w:val="00A27F43"/>
    <w:rsid w:val="00A27FFD"/>
    <w:rsid w:val="00A32B4B"/>
    <w:rsid w:val="00A32CC1"/>
    <w:rsid w:val="00A3389E"/>
    <w:rsid w:val="00A35145"/>
    <w:rsid w:val="00A35C7C"/>
    <w:rsid w:val="00A35D1E"/>
    <w:rsid w:val="00A44509"/>
    <w:rsid w:val="00A44910"/>
    <w:rsid w:val="00A52A1C"/>
    <w:rsid w:val="00A534E9"/>
    <w:rsid w:val="00A5543D"/>
    <w:rsid w:val="00A56AAF"/>
    <w:rsid w:val="00A61973"/>
    <w:rsid w:val="00A67FB6"/>
    <w:rsid w:val="00A71FBF"/>
    <w:rsid w:val="00A72413"/>
    <w:rsid w:val="00A7389E"/>
    <w:rsid w:val="00A75011"/>
    <w:rsid w:val="00A75F76"/>
    <w:rsid w:val="00A773F7"/>
    <w:rsid w:val="00A80000"/>
    <w:rsid w:val="00A80BB3"/>
    <w:rsid w:val="00A812F1"/>
    <w:rsid w:val="00A82AFF"/>
    <w:rsid w:val="00A858B3"/>
    <w:rsid w:val="00A86B55"/>
    <w:rsid w:val="00A86F15"/>
    <w:rsid w:val="00A8750E"/>
    <w:rsid w:val="00A87C3E"/>
    <w:rsid w:val="00A91D2E"/>
    <w:rsid w:val="00A9226A"/>
    <w:rsid w:val="00A92664"/>
    <w:rsid w:val="00A929A3"/>
    <w:rsid w:val="00A951CD"/>
    <w:rsid w:val="00A95385"/>
    <w:rsid w:val="00A963A0"/>
    <w:rsid w:val="00A96637"/>
    <w:rsid w:val="00A96D3C"/>
    <w:rsid w:val="00A97E55"/>
    <w:rsid w:val="00AA0C0A"/>
    <w:rsid w:val="00AA0CDA"/>
    <w:rsid w:val="00AA0F69"/>
    <w:rsid w:val="00AA13C7"/>
    <w:rsid w:val="00AA1469"/>
    <w:rsid w:val="00AA194A"/>
    <w:rsid w:val="00AA277A"/>
    <w:rsid w:val="00AA3515"/>
    <w:rsid w:val="00AA3D3B"/>
    <w:rsid w:val="00AA664F"/>
    <w:rsid w:val="00AB14DB"/>
    <w:rsid w:val="00AB1FE5"/>
    <w:rsid w:val="00AB232C"/>
    <w:rsid w:val="00AB3BA2"/>
    <w:rsid w:val="00AB4124"/>
    <w:rsid w:val="00AB7B2A"/>
    <w:rsid w:val="00AC189B"/>
    <w:rsid w:val="00AC23BF"/>
    <w:rsid w:val="00AC3237"/>
    <w:rsid w:val="00AC6B2D"/>
    <w:rsid w:val="00AC7639"/>
    <w:rsid w:val="00AC7881"/>
    <w:rsid w:val="00AC7FB4"/>
    <w:rsid w:val="00AE0341"/>
    <w:rsid w:val="00AE0D80"/>
    <w:rsid w:val="00AE1CAE"/>
    <w:rsid w:val="00AE281B"/>
    <w:rsid w:val="00AE4087"/>
    <w:rsid w:val="00AE4190"/>
    <w:rsid w:val="00AE6556"/>
    <w:rsid w:val="00AF1091"/>
    <w:rsid w:val="00AF111C"/>
    <w:rsid w:val="00AF1AE1"/>
    <w:rsid w:val="00AF1BBD"/>
    <w:rsid w:val="00AF1E35"/>
    <w:rsid w:val="00AF2E6B"/>
    <w:rsid w:val="00AF3FD6"/>
    <w:rsid w:val="00AF6989"/>
    <w:rsid w:val="00B05652"/>
    <w:rsid w:val="00B0565E"/>
    <w:rsid w:val="00B078D0"/>
    <w:rsid w:val="00B07ACF"/>
    <w:rsid w:val="00B10054"/>
    <w:rsid w:val="00B1107F"/>
    <w:rsid w:val="00B1111B"/>
    <w:rsid w:val="00B129EA"/>
    <w:rsid w:val="00B1326E"/>
    <w:rsid w:val="00B13773"/>
    <w:rsid w:val="00B13E95"/>
    <w:rsid w:val="00B1585A"/>
    <w:rsid w:val="00B158CC"/>
    <w:rsid w:val="00B15FBB"/>
    <w:rsid w:val="00B1785B"/>
    <w:rsid w:val="00B20B34"/>
    <w:rsid w:val="00B20E17"/>
    <w:rsid w:val="00B24C41"/>
    <w:rsid w:val="00B301C3"/>
    <w:rsid w:val="00B31247"/>
    <w:rsid w:val="00B315E4"/>
    <w:rsid w:val="00B32A56"/>
    <w:rsid w:val="00B3403A"/>
    <w:rsid w:val="00B35F38"/>
    <w:rsid w:val="00B36693"/>
    <w:rsid w:val="00B37C12"/>
    <w:rsid w:val="00B4010C"/>
    <w:rsid w:val="00B407B0"/>
    <w:rsid w:val="00B44547"/>
    <w:rsid w:val="00B44AB1"/>
    <w:rsid w:val="00B467B1"/>
    <w:rsid w:val="00B4765A"/>
    <w:rsid w:val="00B51C5F"/>
    <w:rsid w:val="00B53FA2"/>
    <w:rsid w:val="00B54C08"/>
    <w:rsid w:val="00B556EB"/>
    <w:rsid w:val="00B55B08"/>
    <w:rsid w:val="00B5619E"/>
    <w:rsid w:val="00B5768A"/>
    <w:rsid w:val="00B602E9"/>
    <w:rsid w:val="00B609DA"/>
    <w:rsid w:val="00B61419"/>
    <w:rsid w:val="00B61E0E"/>
    <w:rsid w:val="00B62032"/>
    <w:rsid w:val="00B6236E"/>
    <w:rsid w:val="00B64571"/>
    <w:rsid w:val="00B64A99"/>
    <w:rsid w:val="00B65926"/>
    <w:rsid w:val="00B661B8"/>
    <w:rsid w:val="00B6634B"/>
    <w:rsid w:val="00B666B8"/>
    <w:rsid w:val="00B70146"/>
    <w:rsid w:val="00B71005"/>
    <w:rsid w:val="00B71A8E"/>
    <w:rsid w:val="00B720E9"/>
    <w:rsid w:val="00B72AAC"/>
    <w:rsid w:val="00B73318"/>
    <w:rsid w:val="00B770B6"/>
    <w:rsid w:val="00B77678"/>
    <w:rsid w:val="00B80573"/>
    <w:rsid w:val="00B82D4D"/>
    <w:rsid w:val="00B84AE8"/>
    <w:rsid w:val="00B8543B"/>
    <w:rsid w:val="00B8565B"/>
    <w:rsid w:val="00B8692D"/>
    <w:rsid w:val="00B87689"/>
    <w:rsid w:val="00B90DAC"/>
    <w:rsid w:val="00B93DB5"/>
    <w:rsid w:val="00B947B4"/>
    <w:rsid w:val="00B955A5"/>
    <w:rsid w:val="00B95E2D"/>
    <w:rsid w:val="00B95F40"/>
    <w:rsid w:val="00B96E8F"/>
    <w:rsid w:val="00BA0FA8"/>
    <w:rsid w:val="00BA2375"/>
    <w:rsid w:val="00BA39D4"/>
    <w:rsid w:val="00BA5252"/>
    <w:rsid w:val="00BA56E0"/>
    <w:rsid w:val="00BA631A"/>
    <w:rsid w:val="00BA78C5"/>
    <w:rsid w:val="00BB227A"/>
    <w:rsid w:val="00BB2648"/>
    <w:rsid w:val="00BB2775"/>
    <w:rsid w:val="00BB5565"/>
    <w:rsid w:val="00BB58E7"/>
    <w:rsid w:val="00BB5B76"/>
    <w:rsid w:val="00BB7B1A"/>
    <w:rsid w:val="00BB7B8B"/>
    <w:rsid w:val="00BC1794"/>
    <w:rsid w:val="00BC1F4D"/>
    <w:rsid w:val="00BC30C2"/>
    <w:rsid w:val="00BC3E86"/>
    <w:rsid w:val="00BC486A"/>
    <w:rsid w:val="00BC62C0"/>
    <w:rsid w:val="00BC702B"/>
    <w:rsid w:val="00BC7B3F"/>
    <w:rsid w:val="00BC7C22"/>
    <w:rsid w:val="00BD0B30"/>
    <w:rsid w:val="00BD103F"/>
    <w:rsid w:val="00BD105E"/>
    <w:rsid w:val="00BD4E4B"/>
    <w:rsid w:val="00BD5425"/>
    <w:rsid w:val="00BD57C9"/>
    <w:rsid w:val="00BE2259"/>
    <w:rsid w:val="00BE2269"/>
    <w:rsid w:val="00BE466F"/>
    <w:rsid w:val="00BE5318"/>
    <w:rsid w:val="00BE6446"/>
    <w:rsid w:val="00BE793B"/>
    <w:rsid w:val="00BE7CB2"/>
    <w:rsid w:val="00BF0DF3"/>
    <w:rsid w:val="00BF1AC3"/>
    <w:rsid w:val="00BF3363"/>
    <w:rsid w:val="00BF3839"/>
    <w:rsid w:val="00BF40D0"/>
    <w:rsid w:val="00BF7A1F"/>
    <w:rsid w:val="00BF7AF5"/>
    <w:rsid w:val="00BF7CF1"/>
    <w:rsid w:val="00C00F1E"/>
    <w:rsid w:val="00C015B7"/>
    <w:rsid w:val="00C0499F"/>
    <w:rsid w:val="00C04D46"/>
    <w:rsid w:val="00C05E88"/>
    <w:rsid w:val="00C0637D"/>
    <w:rsid w:val="00C06BE6"/>
    <w:rsid w:val="00C111B0"/>
    <w:rsid w:val="00C13D45"/>
    <w:rsid w:val="00C14546"/>
    <w:rsid w:val="00C14ECE"/>
    <w:rsid w:val="00C1763F"/>
    <w:rsid w:val="00C17F5B"/>
    <w:rsid w:val="00C21344"/>
    <w:rsid w:val="00C22BB5"/>
    <w:rsid w:val="00C24EC7"/>
    <w:rsid w:val="00C25098"/>
    <w:rsid w:val="00C263C0"/>
    <w:rsid w:val="00C30677"/>
    <w:rsid w:val="00C337FA"/>
    <w:rsid w:val="00C3496C"/>
    <w:rsid w:val="00C34B0E"/>
    <w:rsid w:val="00C3648E"/>
    <w:rsid w:val="00C40EDC"/>
    <w:rsid w:val="00C448B5"/>
    <w:rsid w:val="00C44C72"/>
    <w:rsid w:val="00C46C91"/>
    <w:rsid w:val="00C47AF7"/>
    <w:rsid w:val="00C47C3C"/>
    <w:rsid w:val="00C503C7"/>
    <w:rsid w:val="00C519BF"/>
    <w:rsid w:val="00C5296C"/>
    <w:rsid w:val="00C5526D"/>
    <w:rsid w:val="00C55C7C"/>
    <w:rsid w:val="00C5611E"/>
    <w:rsid w:val="00C57805"/>
    <w:rsid w:val="00C607BD"/>
    <w:rsid w:val="00C61383"/>
    <w:rsid w:val="00C63E0B"/>
    <w:rsid w:val="00C65025"/>
    <w:rsid w:val="00C67FD6"/>
    <w:rsid w:val="00C70449"/>
    <w:rsid w:val="00C70C3A"/>
    <w:rsid w:val="00C70CBE"/>
    <w:rsid w:val="00C70E6A"/>
    <w:rsid w:val="00C71206"/>
    <w:rsid w:val="00C716F5"/>
    <w:rsid w:val="00C72429"/>
    <w:rsid w:val="00C74197"/>
    <w:rsid w:val="00C75919"/>
    <w:rsid w:val="00C75974"/>
    <w:rsid w:val="00C76008"/>
    <w:rsid w:val="00C77168"/>
    <w:rsid w:val="00C8118D"/>
    <w:rsid w:val="00C8158D"/>
    <w:rsid w:val="00C862C1"/>
    <w:rsid w:val="00C86670"/>
    <w:rsid w:val="00C908D1"/>
    <w:rsid w:val="00C915F0"/>
    <w:rsid w:val="00C968C2"/>
    <w:rsid w:val="00C96B60"/>
    <w:rsid w:val="00C971CB"/>
    <w:rsid w:val="00CA290F"/>
    <w:rsid w:val="00CA481E"/>
    <w:rsid w:val="00CA7310"/>
    <w:rsid w:val="00CA7762"/>
    <w:rsid w:val="00CB0807"/>
    <w:rsid w:val="00CB1372"/>
    <w:rsid w:val="00CB219F"/>
    <w:rsid w:val="00CB221B"/>
    <w:rsid w:val="00CB28CF"/>
    <w:rsid w:val="00CB295E"/>
    <w:rsid w:val="00CB3EE8"/>
    <w:rsid w:val="00CB4CD4"/>
    <w:rsid w:val="00CB4DAE"/>
    <w:rsid w:val="00CB6EB8"/>
    <w:rsid w:val="00CB7633"/>
    <w:rsid w:val="00CC06E4"/>
    <w:rsid w:val="00CC0A4D"/>
    <w:rsid w:val="00CC0B1A"/>
    <w:rsid w:val="00CC1AAE"/>
    <w:rsid w:val="00CC7015"/>
    <w:rsid w:val="00CD238A"/>
    <w:rsid w:val="00CD23F9"/>
    <w:rsid w:val="00CD29A0"/>
    <w:rsid w:val="00CD2C1F"/>
    <w:rsid w:val="00CD3C52"/>
    <w:rsid w:val="00CD535D"/>
    <w:rsid w:val="00CD6114"/>
    <w:rsid w:val="00CE0B9E"/>
    <w:rsid w:val="00CE4E0F"/>
    <w:rsid w:val="00CF0515"/>
    <w:rsid w:val="00CF0C2D"/>
    <w:rsid w:val="00CF1A9C"/>
    <w:rsid w:val="00CF24A6"/>
    <w:rsid w:val="00CF3980"/>
    <w:rsid w:val="00CF4C1F"/>
    <w:rsid w:val="00CF5679"/>
    <w:rsid w:val="00CF7F3D"/>
    <w:rsid w:val="00D03761"/>
    <w:rsid w:val="00D043FB"/>
    <w:rsid w:val="00D066C2"/>
    <w:rsid w:val="00D06DD6"/>
    <w:rsid w:val="00D07EBB"/>
    <w:rsid w:val="00D10400"/>
    <w:rsid w:val="00D10DF4"/>
    <w:rsid w:val="00D10E47"/>
    <w:rsid w:val="00D11B00"/>
    <w:rsid w:val="00D14F00"/>
    <w:rsid w:val="00D16E82"/>
    <w:rsid w:val="00D175C4"/>
    <w:rsid w:val="00D179BD"/>
    <w:rsid w:val="00D17CE5"/>
    <w:rsid w:val="00D2009A"/>
    <w:rsid w:val="00D21348"/>
    <w:rsid w:val="00D2186D"/>
    <w:rsid w:val="00D21EF3"/>
    <w:rsid w:val="00D220B7"/>
    <w:rsid w:val="00D23064"/>
    <w:rsid w:val="00D23114"/>
    <w:rsid w:val="00D235D8"/>
    <w:rsid w:val="00D261F5"/>
    <w:rsid w:val="00D313BF"/>
    <w:rsid w:val="00D3271B"/>
    <w:rsid w:val="00D33588"/>
    <w:rsid w:val="00D337FD"/>
    <w:rsid w:val="00D33BF7"/>
    <w:rsid w:val="00D34D32"/>
    <w:rsid w:val="00D37BA4"/>
    <w:rsid w:val="00D37E2B"/>
    <w:rsid w:val="00D411DE"/>
    <w:rsid w:val="00D42F13"/>
    <w:rsid w:val="00D4379B"/>
    <w:rsid w:val="00D43FB9"/>
    <w:rsid w:val="00D46D0C"/>
    <w:rsid w:val="00D47676"/>
    <w:rsid w:val="00D47A66"/>
    <w:rsid w:val="00D52056"/>
    <w:rsid w:val="00D52171"/>
    <w:rsid w:val="00D527FA"/>
    <w:rsid w:val="00D543CB"/>
    <w:rsid w:val="00D544E1"/>
    <w:rsid w:val="00D5608E"/>
    <w:rsid w:val="00D56D42"/>
    <w:rsid w:val="00D57715"/>
    <w:rsid w:val="00D605B5"/>
    <w:rsid w:val="00D60FA5"/>
    <w:rsid w:val="00D6213A"/>
    <w:rsid w:val="00D62BDE"/>
    <w:rsid w:val="00D62EBC"/>
    <w:rsid w:val="00D63289"/>
    <w:rsid w:val="00D64123"/>
    <w:rsid w:val="00D673E9"/>
    <w:rsid w:val="00D71DD0"/>
    <w:rsid w:val="00D753C0"/>
    <w:rsid w:val="00D76230"/>
    <w:rsid w:val="00D81DCC"/>
    <w:rsid w:val="00D833B2"/>
    <w:rsid w:val="00D85978"/>
    <w:rsid w:val="00D85A7D"/>
    <w:rsid w:val="00D864DF"/>
    <w:rsid w:val="00D87BEE"/>
    <w:rsid w:val="00D87F28"/>
    <w:rsid w:val="00D97137"/>
    <w:rsid w:val="00D974FD"/>
    <w:rsid w:val="00DA1C74"/>
    <w:rsid w:val="00DA39B1"/>
    <w:rsid w:val="00DA3C82"/>
    <w:rsid w:val="00DA4D08"/>
    <w:rsid w:val="00DB2999"/>
    <w:rsid w:val="00DB39EB"/>
    <w:rsid w:val="00DB42DB"/>
    <w:rsid w:val="00DB4BFF"/>
    <w:rsid w:val="00DB5C67"/>
    <w:rsid w:val="00DB7E0C"/>
    <w:rsid w:val="00DC1256"/>
    <w:rsid w:val="00DC3B49"/>
    <w:rsid w:val="00DC6DDD"/>
    <w:rsid w:val="00DC7142"/>
    <w:rsid w:val="00DC72BE"/>
    <w:rsid w:val="00DD1778"/>
    <w:rsid w:val="00DD1CD8"/>
    <w:rsid w:val="00DD3D8E"/>
    <w:rsid w:val="00DD4495"/>
    <w:rsid w:val="00DD4ED8"/>
    <w:rsid w:val="00DD7AF2"/>
    <w:rsid w:val="00DE0218"/>
    <w:rsid w:val="00DE0E82"/>
    <w:rsid w:val="00DE0FE3"/>
    <w:rsid w:val="00DE3118"/>
    <w:rsid w:val="00DE333B"/>
    <w:rsid w:val="00DE5FB4"/>
    <w:rsid w:val="00DE6E28"/>
    <w:rsid w:val="00DE7887"/>
    <w:rsid w:val="00DE7E7D"/>
    <w:rsid w:val="00DF09FB"/>
    <w:rsid w:val="00DF15F7"/>
    <w:rsid w:val="00DF6260"/>
    <w:rsid w:val="00DF78CE"/>
    <w:rsid w:val="00E009FB"/>
    <w:rsid w:val="00E00AAB"/>
    <w:rsid w:val="00E01669"/>
    <w:rsid w:val="00E02B37"/>
    <w:rsid w:val="00E02C8E"/>
    <w:rsid w:val="00E035E4"/>
    <w:rsid w:val="00E0425D"/>
    <w:rsid w:val="00E05A08"/>
    <w:rsid w:val="00E11524"/>
    <w:rsid w:val="00E11DE1"/>
    <w:rsid w:val="00E149C1"/>
    <w:rsid w:val="00E14A75"/>
    <w:rsid w:val="00E15E7F"/>
    <w:rsid w:val="00E166D4"/>
    <w:rsid w:val="00E16C97"/>
    <w:rsid w:val="00E20C2C"/>
    <w:rsid w:val="00E22157"/>
    <w:rsid w:val="00E26259"/>
    <w:rsid w:val="00E27A0B"/>
    <w:rsid w:val="00E31BC4"/>
    <w:rsid w:val="00E328D4"/>
    <w:rsid w:val="00E32D9B"/>
    <w:rsid w:val="00E4162C"/>
    <w:rsid w:val="00E4246A"/>
    <w:rsid w:val="00E42DBE"/>
    <w:rsid w:val="00E44137"/>
    <w:rsid w:val="00E45871"/>
    <w:rsid w:val="00E50A21"/>
    <w:rsid w:val="00E52BFA"/>
    <w:rsid w:val="00E534A3"/>
    <w:rsid w:val="00E55339"/>
    <w:rsid w:val="00E56B86"/>
    <w:rsid w:val="00E57257"/>
    <w:rsid w:val="00E5729B"/>
    <w:rsid w:val="00E579B3"/>
    <w:rsid w:val="00E57D90"/>
    <w:rsid w:val="00E57F4E"/>
    <w:rsid w:val="00E60ED5"/>
    <w:rsid w:val="00E6501B"/>
    <w:rsid w:val="00E70CB1"/>
    <w:rsid w:val="00E735BA"/>
    <w:rsid w:val="00E735FC"/>
    <w:rsid w:val="00E73B01"/>
    <w:rsid w:val="00E74064"/>
    <w:rsid w:val="00E75F42"/>
    <w:rsid w:val="00E76307"/>
    <w:rsid w:val="00E7743E"/>
    <w:rsid w:val="00E81AF3"/>
    <w:rsid w:val="00E843AF"/>
    <w:rsid w:val="00E85A3A"/>
    <w:rsid w:val="00E86A4A"/>
    <w:rsid w:val="00E878BF"/>
    <w:rsid w:val="00E905B8"/>
    <w:rsid w:val="00E9125E"/>
    <w:rsid w:val="00E9232E"/>
    <w:rsid w:val="00E935A6"/>
    <w:rsid w:val="00E93771"/>
    <w:rsid w:val="00E95F2F"/>
    <w:rsid w:val="00E968DA"/>
    <w:rsid w:val="00E9740C"/>
    <w:rsid w:val="00EA20F5"/>
    <w:rsid w:val="00EA2ECF"/>
    <w:rsid w:val="00EA4DA9"/>
    <w:rsid w:val="00EA52AF"/>
    <w:rsid w:val="00EA7E71"/>
    <w:rsid w:val="00EB2062"/>
    <w:rsid w:val="00EB2220"/>
    <w:rsid w:val="00EB32D5"/>
    <w:rsid w:val="00EB56F5"/>
    <w:rsid w:val="00EB625D"/>
    <w:rsid w:val="00EB6E5B"/>
    <w:rsid w:val="00EB7491"/>
    <w:rsid w:val="00EB7957"/>
    <w:rsid w:val="00EC2CA7"/>
    <w:rsid w:val="00EC2EDD"/>
    <w:rsid w:val="00EC3A6B"/>
    <w:rsid w:val="00EC44CA"/>
    <w:rsid w:val="00EC64FE"/>
    <w:rsid w:val="00EC7A05"/>
    <w:rsid w:val="00ED0D02"/>
    <w:rsid w:val="00ED2D7F"/>
    <w:rsid w:val="00ED42B8"/>
    <w:rsid w:val="00ED4F3B"/>
    <w:rsid w:val="00ED7D00"/>
    <w:rsid w:val="00EE0DF9"/>
    <w:rsid w:val="00EE1971"/>
    <w:rsid w:val="00EE1C70"/>
    <w:rsid w:val="00EE1CC7"/>
    <w:rsid w:val="00EE3D2C"/>
    <w:rsid w:val="00EE4AA6"/>
    <w:rsid w:val="00EE4F1F"/>
    <w:rsid w:val="00EE66C1"/>
    <w:rsid w:val="00EF0485"/>
    <w:rsid w:val="00EF0D1E"/>
    <w:rsid w:val="00EF2748"/>
    <w:rsid w:val="00EF4208"/>
    <w:rsid w:val="00EF51F3"/>
    <w:rsid w:val="00EF6531"/>
    <w:rsid w:val="00EF75C6"/>
    <w:rsid w:val="00EF77D7"/>
    <w:rsid w:val="00F00FAD"/>
    <w:rsid w:val="00F02F5D"/>
    <w:rsid w:val="00F03B58"/>
    <w:rsid w:val="00F0539C"/>
    <w:rsid w:val="00F0590E"/>
    <w:rsid w:val="00F05FC4"/>
    <w:rsid w:val="00F06AB9"/>
    <w:rsid w:val="00F079F1"/>
    <w:rsid w:val="00F07FA6"/>
    <w:rsid w:val="00F13120"/>
    <w:rsid w:val="00F13C95"/>
    <w:rsid w:val="00F14AAA"/>
    <w:rsid w:val="00F14F5D"/>
    <w:rsid w:val="00F2058A"/>
    <w:rsid w:val="00F20DD9"/>
    <w:rsid w:val="00F2143B"/>
    <w:rsid w:val="00F22F01"/>
    <w:rsid w:val="00F24C97"/>
    <w:rsid w:val="00F30090"/>
    <w:rsid w:val="00F30431"/>
    <w:rsid w:val="00F309CF"/>
    <w:rsid w:val="00F31A40"/>
    <w:rsid w:val="00F31C0E"/>
    <w:rsid w:val="00F3311C"/>
    <w:rsid w:val="00F37AB1"/>
    <w:rsid w:val="00F4070A"/>
    <w:rsid w:val="00F430BF"/>
    <w:rsid w:val="00F431EE"/>
    <w:rsid w:val="00F44106"/>
    <w:rsid w:val="00F4429F"/>
    <w:rsid w:val="00F446F1"/>
    <w:rsid w:val="00F44965"/>
    <w:rsid w:val="00F458CF"/>
    <w:rsid w:val="00F50F2E"/>
    <w:rsid w:val="00F51E2F"/>
    <w:rsid w:val="00F56D6B"/>
    <w:rsid w:val="00F56F75"/>
    <w:rsid w:val="00F579EA"/>
    <w:rsid w:val="00F61DEF"/>
    <w:rsid w:val="00F62AEA"/>
    <w:rsid w:val="00F63399"/>
    <w:rsid w:val="00F63C5B"/>
    <w:rsid w:val="00F64197"/>
    <w:rsid w:val="00F64995"/>
    <w:rsid w:val="00F65093"/>
    <w:rsid w:val="00F6693A"/>
    <w:rsid w:val="00F728F7"/>
    <w:rsid w:val="00F72D5E"/>
    <w:rsid w:val="00F74604"/>
    <w:rsid w:val="00F7568E"/>
    <w:rsid w:val="00F76F43"/>
    <w:rsid w:val="00F77473"/>
    <w:rsid w:val="00F80383"/>
    <w:rsid w:val="00F80FD0"/>
    <w:rsid w:val="00F8178D"/>
    <w:rsid w:val="00F83221"/>
    <w:rsid w:val="00F84344"/>
    <w:rsid w:val="00F85310"/>
    <w:rsid w:val="00F91197"/>
    <w:rsid w:val="00F92866"/>
    <w:rsid w:val="00F93BD0"/>
    <w:rsid w:val="00F948B1"/>
    <w:rsid w:val="00F94F7E"/>
    <w:rsid w:val="00F96490"/>
    <w:rsid w:val="00FA027A"/>
    <w:rsid w:val="00FA42A3"/>
    <w:rsid w:val="00FA501F"/>
    <w:rsid w:val="00FA5B77"/>
    <w:rsid w:val="00FA7631"/>
    <w:rsid w:val="00FA7A6C"/>
    <w:rsid w:val="00FB1631"/>
    <w:rsid w:val="00FB1FBE"/>
    <w:rsid w:val="00FB22A1"/>
    <w:rsid w:val="00FB2832"/>
    <w:rsid w:val="00FB429D"/>
    <w:rsid w:val="00FB48DE"/>
    <w:rsid w:val="00FB4991"/>
    <w:rsid w:val="00FB545C"/>
    <w:rsid w:val="00FB55EF"/>
    <w:rsid w:val="00FC02C4"/>
    <w:rsid w:val="00FC1379"/>
    <w:rsid w:val="00FC1721"/>
    <w:rsid w:val="00FC2DDC"/>
    <w:rsid w:val="00FC3C8D"/>
    <w:rsid w:val="00FC5573"/>
    <w:rsid w:val="00FC7D30"/>
    <w:rsid w:val="00FD0C1D"/>
    <w:rsid w:val="00FD1A3E"/>
    <w:rsid w:val="00FD2BB3"/>
    <w:rsid w:val="00FD2E25"/>
    <w:rsid w:val="00FD345A"/>
    <w:rsid w:val="00FD4180"/>
    <w:rsid w:val="00FD4302"/>
    <w:rsid w:val="00FD4C0E"/>
    <w:rsid w:val="00FD58A5"/>
    <w:rsid w:val="00FD6206"/>
    <w:rsid w:val="00FE041F"/>
    <w:rsid w:val="00FE04AE"/>
    <w:rsid w:val="00FE214F"/>
    <w:rsid w:val="00FE3F26"/>
    <w:rsid w:val="00FE41C8"/>
    <w:rsid w:val="00FE438D"/>
    <w:rsid w:val="00FE4B43"/>
    <w:rsid w:val="00FE5A77"/>
    <w:rsid w:val="00FF0FB4"/>
    <w:rsid w:val="00FF0FE6"/>
    <w:rsid w:val="00FF19A7"/>
    <w:rsid w:val="00FF1F20"/>
    <w:rsid w:val="00FF5A4A"/>
    <w:rsid w:val="00FF6ABA"/>
    <w:rsid w:val="00FF7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F4EE"/>
  <w15:chartTrackingRefBased/>
  <w15:docId w15:val="{FB7966CE-0132-4906-A233-5F988CBE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771D9"/>
  </w:style>
  <w:style w:type="character" w:customStyle="1" w:styleId="DateChar">
    <w:name w:val="Date Char"/>
    <w:basedOn w:val="DefaultParagraphFont"/>
    <w:link w:val="Date"/>
    <w:uiPriority w:val="99"/>
    <w:semiHidden/>
    <w:rsid w:val="000771D9"/>
  </w:style>
  <w:style w:type="paragraph" w:styleId="ListParagraph">
    <w:name w:val="List Paragraph"/>
    <w:basedOn w:val="Normal"/>
    <w:uiPriority w:val="34"/>
    <w:qFormat/>
    <w:rsid w:val="00F30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shaolun du</dc:creator>
  <cp:keywords/>
  <dc:description/>
  <cp:lastModifiedBy>shaolun du</cp:lastModifiedBy>
  <cp:revision>2498</cp:revision>
  <cp:lastPrinted>2021-02-27T00:12:00Z</cp:lastPrinted>
  <dcterms:created xsi:type="dcterms:W3CDTF">2020-06-06T16:03:00Z</dcterms:created>
  <dcterms:modified xsi:type="dcterms:W3CDTF">2021-02-27T00:12:00Z</dcterms:modified>
</cp:coreProperties>
</file>