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2B19" w14:textId="77777777" w:rsidR="00C87B40" w:rsidRPr="008E74A5" w:rsidRDefault="00C87B40" w:rsidP="00C87B40">
      <w:pPr>
        <w:pStyle w:val="Titre"/>
        <w:jc w:val="center"/>
      </w:pPr>
      <w:r w:rsidRPr="008E74A5">
        <w:t>QCM PEI – Analyse de la menace</w:t>
      </w:r>
    </w:p>
    <w:p w14:paraId="6B161F0B" w14:textId="77777777" w:rsidR="00C87B40" w:rsidRPr="008E74A5" w:rsidRDefault="00C87B40" w:rsidP="00C87B40"/>
    <w:p w14:paraId="4AB1D558" w14:textId="77777777" w:rsidR="00C87B40" w:rsidRPr="008E74A5" w:rsidRDefault="00C87B40" w:rsidP="00C87B40">
      <w:r w:rsidRPr="008E74A5">
        <w:t xml:space="preserve">Une seule bonne réponse par question. Surlignez la bonne réponse en jaune et soumettez dans </w:t>
      </w:r>
      <w:proofErr w:type="spellStart"/>
      <w:r w:rsidRPr="008E74A5">
        <w:t>moodle</w:t>
      </w:r>
      <w:proofErr w:type="spellEnd"/>
      <w:r w:rsidRPr="008E74A5">
        <w:t xml:space="preserve"> votre rendu au format PDF avant le 16 décembre 2022 à 23h59.</w:t>
      </w:r>
    </w:p>
    <w:p w14:paraId="23525D9F" w14:textId="77777777" w:rsidR="00C87B40" w:rsidRPr="008E74A5" w:rsidRDefault="00C87B40" w:rsidP="00C87B40"/>
    <w:p w14:paraId="29DE6FA2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L’analyse de la menace cyber se concentre sur l’étude (3 pts):</w:t>
      </w:r>
    </w:p>
    <w:p w14:paraId="556D6FA5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Des vulnérabilités logicielles</w:t>
      </w:r>
    </w:p>
    <w:p w14:paraId="6260E5F4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Des moyens de protection contre les attaques informatiques</w:t>
      </w:r>
    </w:p>
    <w:p w14:paraId="3A62B9C0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Des groupes de pirates informatiques</w:t>
      </w:r>
    </w:p>
    <w:p w14:paraId="787CDB1B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Des risques liés aux usages du numérique</w:t>
      </w:r>
    </w:p>
    <w:p w14:paraId="68EE8B46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Les rançongiciels (3 pts) :</w:t>
      </w:r>
    </w:p>
    <w:p w14:paraId="2261EEFF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Sont des logiciels malveillants dont le but est de détruire de la donnée</w:t>
      </w:r>
    </w:p>
    <w:p w14:paraId="221A7C10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Sont utilisés à des fins d’espionnage</w:t>
      </w:r>
    </w:p>
    <w:p w14:paraId="6D1639F7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Sont des groupes de pirates réalisant des arnaques informatiques</w:t>
      </w:r>
    </w:p>
    <w:p w14:paraId="08BAB5DD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Sont apparus à la fin des années 1980</w:t>
      </w:r>
    </w:p>
    <w:p w14:paraId="7DDF9FF2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Quels sont les trois types d’analyse de la menace selon l’ANSSI (3 pts) :</w:t>
      </w:r>
    </w:p>
    <w:p w14:paraId="0707FDC1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Stratégique, tactique/opérationnelle, technique</w:t>
      </w:r>
    </w:p>
    <w:p w14:paraId="589E8BE2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Humaine, machine/système, électromagnétique</w:t>
      </w:r>
    </w:p>
    <w:p w14:paraId="556954D6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Système, réseau, utilisateur</w:t>
      </w:r>
    </w:p>
    <w:p w14:paraId="44E8799F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Cybersécurité, Cyberdéfense, Gestion des risques</w:t>
      </w:r>
    </w:p>
    <w:p w14:paraId="258EA779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Pourquoi la Corée du Nord réaliserait des attaques informatiques ? (3 pts) :</w:t>
      </w:r>
    </w:p>
    <w:p w14:paraId="6CBB9735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Pour soutenir son programme nucléaire militaire</w:t>
      </w:r>
    </w:p>
    <w:p w14:paraId="73A4CCAE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Pour voler des secrets industriels liés à la transition écologique</w:t>
      </w:r>
    </w:p>
    <w:p w14:paraId="144D15F1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Pour montrer aux Nations Unis l’excellence de ses universités</w:t>
      </w:r>
    </w:p>
    <w:p w14:paraId="6C4F7339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Pour se venger de sa défaite lors de la seconde guerre mondiale</w:t>
      </w:r>
    </w:p>
    <w:p w14:paraId="3F044625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Dans le piratage de la blockchain d’</w:t>
      </w:r>
      <w:proofErr w:type="spellStart"/>
      <w:r w:rsidRPr="008E74A5">
        <w:rPr>
          <w:b/>
          <w:bCs/>
        </w:rPr>
        <w:t>Axie</w:t>
      </w:r>
      <w:proofErr w:type="spellEnd"/>
      <w:r w:rsidRPr="008E74A5">
        <w:rPr>
          <w:b/>
          <w:bCs/>
        </w:rPr>
        <w:t xml:space="preserve"> </w:t>
      </w:r>
      <w:proofErr w:type="spellStart"/>
      <w:r w:rsidRPr="008E74A5">
        <w:rPr>
          <w:b/>
          <w:bCs/>
        </w:rPr>
        <w:t>Infinity</w:t>
      </w:r>
      <w:proofErr w:type="spellEnd"/>
      <w:r w:rsidRPr="008E74A5">
        <w:rPr>
          <w:b/>
          <w:bCs/>
        </w:rPr>
        <w:t xml:space="preserve"> développée par Sky </w:t>
      </w:r>
      <w:proofErr w:type="spellStart"/>
      <w:r w:rsidRPr="008E74A5">
        <w:rPr>
          <w:b/>
          <w:bCs/>
        </w:rPr>
        <w:t>Mavis</w:t>
      </w:r>
      <w:proofErr w:type="spellEnd"/>
      <w:r w:rsidRPr="008E74A5">
        <w:rPr>
          <w:b/>
          <w:bCs/>
        </w:rPr>
        <w:t xml:space="preserve"> (2 pts) :</w:t>
      </w:r>
    </w:p>
    <w:p w14:paraId="2203DDC6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 xml:space="preserve">Les attaquants ont piraté la blockchain </w:t>
      </w:r>
      <w:proofErr w:type="spellStart"/>
      <w:r w:rsidRPr="008E74A5">
        <w:t>Ethereum</w:t>
      </w:r>
      <w:proofErr w:type="spellEnd"/>
      <w:r w:rsidRPr="008E74A5">
        <w:t xml:space="preserve"> pour voler les jetons numériques</w:t>
      </w:r>
    </w:p>
    <w:p w14:paraId="095FB0BA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 xml:space="preserve">Les pirates ont envoyé un mail de phishing pour rentrer dans le réseau de Sky </w:t>
      </w:r>
      <w:proofErr w:type="spellStart"/>
      <w:r w:rsidRPr="008E74A5">
        <w:t>Mavis</w:t>
      </w:r>
      <w:proofErr w:type="spellEnd"/>
    </w:p>
    <w:p w14:paraId="370B8119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Le gouvernement chinois a ordonné à ses mineurs de bitcoin de valider de fausses transactions</w:t>
      </w:r>
    </w:p>
    <w:p w14:paraId="4F647865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Europol a arrêté la plupart des pirates</w:t>
      </w:r>
    </w:p>
    <w:p w14:paraId="5C6B8C23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Le Crime-as-a-Service (2 pts):</w:t>
      </w:r>
    </w:p>
    <w:p w14:paraId="24EC0591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 xml:space="preserve">Est un </w:t>
      </w:r>
      <w:proofErr w:type="spellStart"/>
      <w:r w:rsidRPr="008E74A5">
        <w:t>blackmarket</w:t>
      </w:r>
      <w:proofErr w:type="spellEnd"/>
      <w:r w:rsidRPr="008E74A5">
        <w:t xml:space="preserve"> sur le darknet Tor</w:t>
      </w:r>
    </w:p>
    <w:p w14:paraId="0D9E3FE7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Est le groupe de pirate qui s’est introduit dans le réseau de Colonial Pipeline</w:t>
      </w:r>
    </w:p>
    <w:p w14:paraId="0B064B8D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Désigne l’ensemble des services disponibles pour les cybercriminels</w:t>
      </w:r>
    </w:p>
    <w:p w14:paraId="0B8D1068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 xml:space="preserve">Est le nom des logiciels du type </w:t>
      </w:r>
      <w:proofErr w:type="spellStart"/>
      <w:r w:rsidRPr="008E74A5">
        <w:t>Stuxnet</w:t>
      </w:r>
      <w:proofErr w:type="spellEnd"/>
    </w:p>
    <w:p w14:paraId="3DBB1164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La Cyber Kill Chain (2 pts):</w:t>
      </w:r>
    </w:p>
    <w:p w14:paraId="4C96F83A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 xml:space="preserve">Est une vulnérabilité dans la </w:t>
      </w:r>
      <w:proofErr w:type="spellStart"/>
      <w:r w:rsidRPr="008E74A5">
        <w:t>sandbox</w:t>
      </w:r>
      <w:proofErr w:type="spellEnd"/>
      <w:r w:rsidRPr="008E74A5">
        <w:t xml:space="preserve"> JVM</w:t>
      </w:r>
    </w:p>
    <w:p w14:paraId="56BDAD2C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 xml:space="preserve">Est une liste de pointeurs vulnérables à un buffer </w:t>
      </w:r>
      <w:proofErr w:type="spellStart"/>
      <w:r w:rsidRPr="008E74A5">
        <w:t>overflow</w:t>
      </w:r>
      <w:proofErr w:type="spellEnd"/>
    </w:p>
    <w:p w14:paraId="45A96499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Est une manière de découper une attaque informatique en étapes intermédiaires</w:t>
      </w:r>
    </w:p>
    <w:p w14:paraId="0E8525D7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Est un mécanisme de suppression automatique dans les logiciels malveillants</w:t>
      </w:r>
    </w:p>
    <w:p w14:paraId="25095DEF" w14:textId="77777777" w:rsidR="00C87B40" w:rsidRPr="008E74A5" w:rsidRDefault="00C87B40" w:rsidP="00C87B40">
      <w:pPr>
        <w:pStyle w:val="Paragraphedeliste"/>
        <w:numPr>
          <w:ilvl w:val="0"/>
          <w:numId w:val="6"/>
        </w:numPr>
        <w:rPr>
          <w:b/>
          <w:bCs/>
        </w:rPr>
      </w:pPr>
      <w:r w:rsidRPr="008E74A5">
        <w:rPr>
          <w:b/>
          <w:bCs/>
        </w:rPr>
        <w:t>La logique criminelle est avant tout guidée (1 pt) :</w:t>
      </w:r>
    </w:p>
    <w:p w14:paraId="73654F78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Par des motivations économiques</w:t>
      </w:r>
    </w:p>
    <w:p w14:paraId="10A6B0E6" w14:textId="77777777" w:rsidR="00C87B40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Par des motivations ludiques</w:t>
      </w:r>
    </w:p>
    <w:p w14:paraId="510F477F" w14:textId="2B56100C" w:rsidR="005747D9" w:rsidRPr="008E74A5" w:rsidRDefault="00C87B40" w:rsidP="00C87B40">
      <w:pPr>
        <w:pStyle w:val="Paragraphedeliste"/>
        <w:numPr>
          <w:ilvl w:val="1"/>
          <w:numId w:val="6"/>
        </w:numPr>
      </w:pPr>
      <w:r w:rsidRPr="008E74A5">
        <w:t>Par des motivations idéologiques</w:t>
      </w:r>
    </w:p>
    <w:sectPr w:rsidR="005747D9" w:rsidRPr="008E74A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DF99" w14:textId="77777777" w:rsidR="00D87D1F" w:rsidRDefault="00D87D1F" w:rsidP="00C87B40">
      <w:pPr>
        <w:spacing w:after="0" w:line="240" w:lineRule="auto"/>
      </w:pPr>
      <w:r>
        <w:separator/>
      </w:r>
    </w:p>
  </w:endnote>
  <w:endnote w:type="continuationSeparator" w:id="0">
    <w:p w14:paraId="2898A943" w14:textId="77777777" w:rsidR="00D87D1F" w:rsidRDefault="00D87D1F" w:rsidP="00C8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 Black">
    <w:panose1 w:val="020B0803030403020204"/>
    <w:charset w:val="00"/>
    <w:family w:val="swiss"/>
    <w:pitch w:val="variable"/>
    <w:sig w:usb0="600002F7" w:usb1="02000001" w:usb2="00000000" w:usb3="00000000" w:csb0="000001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9C5B" w14:textId="5BE445EA" w:rsidR="00C87B40" w:rsidRDefault="00B80ABC">
    <w:pPr>
      <w:pStyle w:val="Pieddepage"/>
    </w:pPr>
    <w:r>
      <w:t>Prénom</w:t>
    </w:r>
    <w:r w:rsidR="008E74A5">
      <w:t xml:space="preserve"> NOM</w:t>
    </w:r>
    <w:r w:rsidR="00C87B40">
      <w:tab/>
    </w:r>
    <w:r w:rsidR="00C87B40">
      <w:tab/>
    </w:r>
    <w:proofErr w:type="spellStart"/>
    <w:r w:rsidR="00C87B40">
      <w:t>CyberLog</w:t>
    </w:r>
    <w:proofErr w:type="spellEnd"/>
    <w:r w:rsidR="00C87B40">
      <w:t xml:space="preserve"> 3A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AE98" w14:textId="77777777" w:rsidR="00D87D1F" w:rsidRDefault="00D87D1F" w:rsidP="00C87B40">
      <w:pPr>
        <w:spacing w:after="0" w:line="240" w:lineRule="auto"/>
      </w:pPr>
      <w:r>
        <w:separator/>
      </w:r>
    </w:p>
  </w:footnote>
  <w:footnote w:type="continuationSeparator" w:id="0">
    <w:p w14:paraId="22B5B0C7" w14:textId="77777777" w:rsidR="00D87D1F" w:rsidRDefault="00D87D1F" w:rsidP="00C8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6A7"/>
    <w:multiLevelType w:val="hybridMultilevel"/>
    <w:tmpl w:val="A7E8E4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D29"/>
    <w:multiLevelType w:val="hybridMultilevel"/>
    <w:tmpl w:val="C4CA1BDE"/>
    <w:lvl w:ilvl="0" w:tplc="A192EFB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B7003"/>
    <w:multiLevelType w:val="multilevel"/>
    <w:tmpl w:val="F7C02E0C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E884C95"/>
    <w:multiLevelType w:val="hybridMultilevel"/>
    <w:tmpl w:val="44E0A646"/>
    <w:lvl w:ilvl="0" w:tplc="E826A87A">
      <w:start w:val="1"/>
      <w:numFmt w:val="decimal"/>
      <w:pStyle w:val="-PTM-Titl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930">
    <w:abstractNumId w:val="2"/>
  </w:num>
  <w:num w:numId="2" w16cid:durableId="601186501">
    <w:abstractNumId w:val="2"/>
  </w:num>
  <w:num w:numId="3" w16cid:durableId="547255066">
    <w:abstractNumId w:val="2"/>
  </w:num>
  <w:num w:numId="4" w16cid:durableId="472988897">
    <w:abstractNumId w:val="1"/>
  </w:num>
  <w:num w:numId="5" w16cid:durableId="1393575169">
    <w:abstractNumId w:val="3"/>
  </w:num>
  <w:num w:numId="6" w16cid:durableId="953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B"/>
    <w:rsid w:val="000A2287"/>
    <w:rsid w:val="00385564"/>
    <w:rsid w:val="003A63D8"/>
    <w:rsid w:val="005747D9"/>
    <w:rsid w:val="007A698B"/>
    <w:rsid w:val="00897B9E"/>
    <w:rsid w:val="008E74A5"/>
    <w:rsid w:val="00936214"/>
    <w:rsid w:val="00B80ABC"/>
    <w:rsid w:val="00C22316"/>
    <w:rsid w:val="00C87B40"/>
    <w:rsid w:val="00D87D1F"/>
    <w:rsid w:val="00E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50A9"/>
  <w15:chartTrackingRefBased/>
  <w15:docId w15:val="{D1C06FEF-A776-48BB-904B-35D49953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B9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7B9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7B9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-PTM-Title2">
    <w:name w:val="- PTM - Title 2"/>
    <w:basedOn w:val="Titre2"/>
    <w:next w:val="Normal"/>
    <w:autoRedefine/>
    <w:qFormat/>
    <w:rsid w:val="00897B9E"/>
    <w:pPr>
      <w:shd w:val="clear" w:color="auto" w:fill="538135" w:themeFill="accent6" w:themeFillShade="BF"/>
      <w:spacing w:before="360" w:after="240" w:line="240" w:lineRule="auto"/>
    </w:pPr>
    <w:rPr>
      <w:rFonts w:ascii="Source Sans Pro Black" w:eastAsia="Times New Roman" w:hAnsi="Source Sans Pro Black" w:cs="Arial Gras"/>
      <w:b/>
      <w:bCs/>
      <w:color w:val="FFFFFF" w:themeColor="background1"/>
      <w:sz w:val="36"/>
      <w:szCs w:val="24"/>
      <w:u w:color="C0C0C0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9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PTM-Title1">
    <w:name w:val="- PTM - Title 1"/>
    <w:basedOn w:val="Titre1"/>
    <w:next w:val="-PTM-Paragraph"/>
    <w:autoRedefine/>
    <w:qFormat/>
    <w:rsid w:val="00C22316"/>
    <w:pPr>
      <w:pageBreakBefore/>
      <w:numPr>
        <w:numId w:val="5"/>
      </w:numPr>
      <w:shd w:val="clear" w:color="auto" w:fill="000000"/>
      <w:suppressAutoHyphens/>
      <w:spacing w:before="0" w:after="240" w:line="240" w:lineRule="auto"/>
    </w:pPr>
    <w:rPr>
      <w:rFonts w:ascii="Source Sans Pro Black" w:eastAsia="Times New Roman" w:hAnsi="Source Sans Pro Black" w:cs="Arial Gras"/>
      <w:b/>
      <w:bCs/>
      <w:smallCaps/>
      <w:color w:val="FFFFFF" w:themeColor="background1"/>
      <w:sz w:val="44"/>
      <w:szCs w:val="28"/>
      <w:lang w:val="en-US" w:eastAsia="fr-FR"/>
    </w:rPr>
  </w:style>
  <w:style w:type="character" w:customStyle="1" w:styleId="Titre1Car">
    <w:name w:val="Titre 1 Car"/>
    <w:basedOn w:val="Policepardfaut"/>
    <w:link w:val="Titre1"/>
    <w:uiPriority w:val="9"/>
    <w:rsid w:val="0089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PTM-Paragraph">
    <w:name w:val="- PTM - Paragraph"/>
    <w:basedOn w:val="Normal"/>
    <w:autoRedefine/>
    <w:qFormat/>
    <w:rsid w:val="00897B9E"/>
    <w:pPr>
      <w:keepLines/>
      <w:suppressAutoHyphens/>
      <w:spacing w:before="120" w:after="120" w:line="240" w:lineRule="auto"/>
    </w:pPr>
    <w:rPr>
      <w:rFonts w:ascii="Source Sans Pro" w:eastAsia="Times New Roman" w:hAnsi="Source Sans Pro" w:cs="Arial"/>
      <w:noProof/>
      <w:color w:val="000000"/>
      <w:sz w:val="24"/>
      <w:lang w:val="en-US" w:eastAsia="fr-FR"/>
    </w:rPr>
  </w:style>
  <w:style w:type="paragraph" w:customStyle="1" w:styleId="-PTM-Information">
    <w:name w:val="- PTM - Information"/>
    <w:basedOn w:val="Normal"/>
    <w:link w:val="-PTM-InformationChar"/>
    <w:autoRedefine/>
    <w:qFormat/>
    <w:rsid w:val="00897B9E"/>
    <w:pPr>
      <w:keepLines/>
      <w:spacing w:after="120" w:line="240" w:lineRule="auto"/>
      <w:ind w:left="567"/>
      <w:jc w:val="both"/>
    </w:pPr>
    <w:rPr>
      <w:rFonts w:ascii="Source Sans Pro" w:hAnsi="Source Sans Pro" w:cs="Arial"/>
      <w:sz w:val="24"/>
      <w:lang w:val="en-US"/>
    </w:rPr>
  </w:style>
  <w:style w:type="character" w:customStyle="1" w:styleId="-PTM-InformationChar">
    <w:name w:val="- PTM - Information Char"/>
    <w:basedOn w:val="Policepardfaut"/>
    <w:link w:val="-PTM-Information"/>
    <w:rsid w:val="00897B9E"/>
    <w:rPr>
      <w:rFonts w:ascii="Source Sans Pro" w:hAnsi="Source Sans Pro" w:cs="Arial"/>
      <w:sz w:val="24"/>
      <w:lang w:val="en-US"/>
    </w:rPr>
  </w:style>
  <w:style w:type="paragraph" w:customStyle="1" w:styleId="-PTM-Title3">
    <w:name w:val="- PTM - Title 3"/>
    <w:basedOn w:val="Titre3"/>
    <w:autoRedefine/>
    <w:qFormat/>
    <w:rsid w:val="00897B9E"/>
    <w:pPr>
      <w:spacing w:before="240" w:after="240" w:line="240" w:lineRule="auto"/>
    </w:pPr>
    <w:rPr>
      <w:rFonts w:ascii="Source Sans Pro Black" w:eastAsia="Times New Roman" w:hAnsi="Source Sans Pro Black" w:cs="Arial Gras"/>
      <w:b/>
      <w:bCs/>
      <w:color w:val="auto"/>
      <w:sz w:val="28"/>
      <w:szCs w:val="20"/>
      <w:u w:color="C0C0C0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97B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F2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F2F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7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7B40"/>
  </w:style>
  <w:style w:type="paragraph" w:styleId="Pieddepage">
    <w:name w:val="footer"/>
    <w:basedOn w:val="Normal"/>
    <w:link w:val="PieddepageCar"/>
    <w:uiPriority w:val="99"/>
    <w:unhideWhenUsed/>
    <w:rsid w:val="00C87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M.</dc:creator>
  <cp:keywords/>
  <dc:description/>
  <cp:lastModifiedBy>Ronan Peyrel</cp:lastModifiedBy>
  <cp:revision>6</cp:revision>
  <dcterms:created xsi:type="dcterms:W3CDTF">2022-11-21T12:03:00Z</dcterms:created>
  <dcterms:modified xsi:type="dcterms:W3CDTF">2023-09-29T10:11:00Z</dcterms:modified>
</cp:coreProperties>
</file>