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F5" w:rsidRDefault="007352F5" w:rsidP="007352F5">
      <w:pPr>
        <w:jc w:val="center"/>
        <w:rPr>
          <w:sz w:val="36"/>
          <w:szCs w:val="36"/>
          <w:lang w:val="en-US"/>
        </w:rPr>
      </w:pPr>
      <w:r w:rsidRPr="007352F5">
        <w:rPr>
          <w:sz w:val="36"/>
          <w:szCs w:val="36"/>
        </w:rPr>
        <w:t xml:space="preserve">Патерни </w:t>
      </w:r>
      <w:r w:rsidRPr="007352F5">
        <w:rPr>
          <w:sz w:val="36"/>
          <w:szCs w:val="36"/>
          <w:lang w:val="en-US"/>
        </w:rPr>
        <w:t xml:space="preserve">GoF. </w:t>
      </w:r>
      <w:r w:rsidRPr="007352F5">
        <w:rPr>
          <w:sz w:val="36"/>
          <w:szCs w:val="36"/>
        </w:rPr>
        <w:t>Компонувальник</w:t>
      </w:r>
      <w:r w:rsidRPr="007352F5">
        <w:rPr>
          <w:sz w:val="36"/>
          <w:szCs w:val="36"/>
          <w:lang w:val="en-US"/>
        </w:rPr>
        <w:t xml:space="preserve"> </w:t>
      </w:r>
      <w:r w:rsidRPr="007352F5">
        <w:rPr>
          <w:sz w:val="36"/>
          <w:szCs w:val="36"/>
        </w:rPr>
        <w:t>(</w:t>
      </w:r>
      <w:r w:rsidRPr="007352F5">
        <w:rPr>
          <w:sz w:val="36"/>
          <w:szCs w:val="36"/>
          <w:lang w:val="en-US"/>
        </w:rPr>
        <w:t>Composite)</w:t>
      </w:r>
    </w:p>
    <w:p w:rsidR="007352F5" w:rsidRPr="007352F5" w:rsidRDefault="007352F5" w:rsidP="007352F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</w:rPr>
        <w:tab/>
      </w:r>
      <w:r w:rsidRPr="007352F5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Компонувальник - це структурний патерн проектування, який дозволяє згрупувати безліч об'єктів у деревоподібну структуру, а потім працювати з нею так, ніби це одиничний об'єкт. </w:t>
      </w:r>
      <w:r w:rsidRPr="007352F5">
        <w:rPr>
          <w:rFonts w:ascii="Arial" w:hAnsi="Arial" w:cs="Arial"/>
          <w:color w:val="202124"/>
          <w:sz w:val="28"/>
          <w:szCs w:val="28"/>
          <w:shd w:val="clear" w:color="auto" w:fill="F8F9FA"/>
        </w:rPr>
        <w:t>Composite дозволяє клієнтам обробляти окремі об’єкти та композиції об’єктів рівномірно.</w:t>
      </w:r>
    </w:p>
    <w:p w:rsidR="007352F5" w:rsidRDefault="007352F5" w:rsidP="007352F5">
      <w:pPr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</w:p>
    <w:p w:rsidR="007352F5" w:rsidRDefault="007352F5" w:rsidP="007352F5">
      <w:pPr>
        <w:tabs>
          <w:tab w:val="left" w:pos="4514"/>
        </w:tabs>
        <w:ind w:firstLine="708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</w:rPr>
        <w:t>Переваги й недоліки: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</w:rPr>
        <w:tab/>
      </w:r>
    </w:p>
    <w:p w:rsidR="0057340B" w:rsidRPr="0057340B" w:rsidRDefault="007352F5" w:rsidP="0057340B">
      <w:pPr>
        <w:pStyle w:val="HTML"/>
        <w:shd w:val="clear" w:color="auto" w:fill="F8F9FA"/>
        <w:spacing w:line="540" w:lineRule="atLeast"/>
        <w:rPr>
          <w:rStyle w:val="y2iqfc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+ </w:t>
      </w:r>
      <w:r w:rsidRPr="007352F5">
        <w:rPr>
          <w:rStyle w:val="y2iqfc"/>
          <w:rFonts w:ascii="inherit" w:hAnsi="inherit"/>
          <w:color w:val="202124"/>
          <w:sz w:val="28"/>
          <w:szCs w:val="28"/>
        </w:rPr>
        <w:t>Спрощує архітектуру клієнта</w:t>
      </w:r>
      <w:r>
        <w:rPr>
          <w:rStyle w:val="y2iqfc"/>
          <w:rFonts w:ascii="inherit" w:hAnsi="inherit"/>
          <w:color w:val="202124"/>
          <w:sz w:val="28"/>
          <w:szCs w:val="28"/>
        </w:rPr>
        <w:t xml:space="preserve"> </w:t>
      </w:r>
      <w:r w:rsidRPr="007352F5">
        <w:rPr>
          <w:rStyle w:val="y2iqfc"/>
          <w:rFonts w:ascii="inherit" w:hAnsi="inherit"/>
          <w:color w:val="202124"/>
          <w:sz w:val="28"/>
          <w:szCs w:val="28"/>
        </w:rPr>
        <w:t>під час</w:t>
      </w:r>
      <w:r>
        <w:rPr>
          <w:rStyle w:val="y2iqfc"/>
          <w:rFonts w:ascii="inherit" w:hAnsi="inherit"/>
          <w:color w:val="202124"/>
          <w:sz w:val="28"/>
          <w:szCs w:val="28"/>
        </w:rPr>
        <w:t xml:space="preserve">          </w:t>
      </w:r>
      <w:r w:rsidR="0057340B">
        <w:rPr>
          <w:rStyle w:val="y2iqfc"/>
          <w:rFonts w:ascii="inherit" w:hAnsi="inherit"/>
          <w:color w:val="202124"/>
          <w:sz w:val="28"/>
          <w:szCs w:val="28"/>
        </w:rPr>
        <w:t xml:space="preserve">  - </w:t>
      </w:r>
      <w:r w:rsidR="0057340B" w:rsidRPr="0057340B">
        <w:rPr>
          <w:rStyle w:val="y2iqfc"/>
          <w:rFonts w:ascii="inherit" w:hAnsi="inherit"/>
          <w:color w:val="202124"/>
          <w:sz w:val="28"/>
          <w:szCs w:val="28"/>
        </w:rPr>
        <w:t xml:space="preserve">Створює надто загальний дизайн </w:t>
      </w:r>
    </w:p>
    <w:p w:rsidR="007352F5" w:rsidRPr="007352F5" w:rsidRDefault="007352F5" w:rsidP="0057340B">
      <w:pPr>
        <w:pStyle w:val="HTML"/>
        <w:shd w:val="clear" w:color="auto" w:fill="F8F9FA"/>
        <w:spacing w:line="276" w:lineRule="auto"/>
        <w:rPr>
          <w:rFonts w:ascii="inherit" w:hAnsi="inherit"/>
          <w:color w:val="202124"/>
          <w:sz w:val="28"/>
          <w:szCs w:val="28"/>
        </w:rPr>
      </w:pPr>
      <w:r w:rsidRPr="007352F5">
        <w:rPr>
          <w:rStyle w:val="y2iqfc"/>
          <w:rFonts w:ascii="inherit" w:hAnsi="inherit"/>
          <w:color w:val="202124"/>
          <w:sz w:val="28"/>
          <w:szCs w:val="28"/>
        </w:rPr>
        <w:t>роботи зі складним деревом компонентів.</w:t>
      </w:r>
      <w:r w:rsidR="0057340B">
        <w:rPr>
          <w:rStyle w:val="y2iqfc"/>
          <w:rFonts w:ascii="inherit" w:hAnsi="inherit"/>
          <w:color w:val="202124"/>
          <w:sz w:val="28"/>
          <w:szCs w:val="28"/>
        </w:rPr>
        <w:t xml:space="preserve">       </w:t>
      </w:r>
      <w:r w:rsidR="0057340B" w:rsidRPr="0057340B">
        <w:rPr>
          <w:rStyle w:val="y2iqfc"/>
          <w:rFonts w:ascii="inherit" w:hAnsi="inherit"/>
          <w:color w:val="202124"/>
          <w:sz w:val="28"/>
          <w:szCs w:val="28"/>
        </w:rPr>
        <w:t>класів.</w:t>
      </w:r>
    </w:p>
    <w:p w:rsidR="0057340B" w:rsidRDefault="007352F5" w:rsidP="0057340B">
      <w:pPr>
        <w:pStyle w:val="HTML"/>
        <w:shd w:val="clear" w:color="auto" w:fill="F8F9FA"/>
        <w:spacing w:line="276" w:lineRule="auto"/>
        <w:rPr>
          <w:rStyle w:val="y2iqfc"/>
          <w:rFonts w:ascii="inherit" w:hAnsi="inherit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</w:rPr>
        <w:t>+</w:t>
      </w:r>
      <w:r w:rsidR="0057340B" w:rsidRPr="0057340B"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 w:rsidR="0057340B" w:rsidRPr="0057340B">
        <w:rPr>
          <w:rStyle w:val="y2iqfc"/>
          <w:rFonts w:ascii="inherit" w:hAnsi="inherit"/>
          <w:color w:val="202124"/>
          <w:sz w:val="28"/>
          <w:szCs w:val="28"/>
        </w:rPr>
        <w:t xml:space="preserve">Полегшує додавання нових видів </w:t>
      </w:r>
    </w:p>
    <w:p w:rsidR="0057340B" w:rsidRPr="0057340B" w:rsidRDefault="0057340B" w:rsidP="0057340B">
      <w:pPr>
        <w:pStyle w:val="HTML"/>
        <w:shd w:val="clear" w:color="auto" w:fill="F8F9FA"/>
        <w:spacing w:line="276" w:lineRule="auto"/>
        <w:rPr>
          <w:rStyle w:val="y2iqfc"/>
          <w:sz w:val="28"/>
          <w:szCs w:val="28"/>
        </w:rPr>
      </w:pPr>
      <w:r w:rsidRPr="0057340B">
        <w:rPr>
          <w:rStyle w:val="y2iqfc"/>
          <w:rFonts w:ascii="inherit" w:hAnsi="inherit"/>
          <w:color w:val="202124"/>
          <w:sz w:val="28"/>
          <w:szCs w:val="28"/>
        </w:rPr>
        <w:t>компонентів.</w:t>
      </w:r>
    </w:p>
    <w:p w:rsidR="007352F5" w:rsidRDefault="007352F5" w:rsidP="007352F5">
      <w:pPr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</w:p>
    <w:p w:rsidR="0057340B" w:rsidRPr="007352F5" w:rsidRDefault="0057340B" w:rsidP="007352F5">
      <w:pPr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bookmarkStart w:id="0" w:name="_GoBack"/>
      <w:bookmarkEnd w:id="0"/>
    </w:p>
    <w:sectPr w:rsidR="0057340B" w:rsidRPr="007352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F5"/>
    <w:rsid w:val="00005EBF"/>
    <w:rsid w:val="0057340B"/>
    <w:rsid w:val="0073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39429-0C78-4BAB-B334-BB9D55E8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352F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73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2022-11-12T09:18:00Z</dcterms:created>
  <dcterms:modified xsi:type="dcterms:W3CDTF">2022-11-12T09:40:00Z</dcterms:modified>
</cp:coreProperties>
</file>