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l8etd4ibdiqi" w:id="0"/>
      <w:bookmarkEnd w:id="0"/>
      <w:r w:rsidDel="00000000" w:rsidR="00000000" w:rsidRPr="00000000">
        <w:rPr>
          <w:rtl w:val="0"/>
        </w:rPr>
        <w:t xml:space="preserve">Proyecto de Red LAN – Oficina Pequeña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ind w:left="0" w:right="600" w:firstLine="0"/>
        <w:jc w:val="both"/>
        <w:rPr/>
      </w:pPr>
      <w:bookmarkStart w:colFirst="0" w:colLast="0" w:name="_o14n6dv12b7b" w:id="1"/>
      <w:bookmarkEnd w:id="1"/>
      <w:r w:rsidDel="00000000" w:rsidR="00000000" w:rsidRPr="00000000">
        <w:rPr>
          <w:rtl w:val="0"/>
        </w:rPr>
        <w:t xml:space="preserve">Laboratorio realizado en Cisco Packet Tracer (CCNA)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Autor: Alan Tobias Stelmaczonek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Herramienta: Cisco Packet Tracer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Fecha: (22-01-2026)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El objetivo de este proyecto es diseñar e implementar una red LAN para una oficina pequeña, utilizando un router y switches de capa 2, aplicando direccionamiento IPv4, configuración de gateway y pruebas de conectividad entre dispositivos finales, simulando un entorno de red real.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Topología de red: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La topología está compuesta por un router principal, un switch central y dos switches de acceso que conectan estaciones de trabajo distribuidas en diferentes áreas de la oficina (Operations Area e IT Area).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jc w:val="both"/>
        <w:rPr>
          <w:b w:val="1"/>
          <w:bCs w:val="1"/>
        </w:rPr>
      </w:pPr>
      <w:bookmarkStart w:colFirst="0" w:colLast="0" w:name="_2v845i9yzyj8" w:id="2"/>
      <w:bookmarkEnd w:id="2"/>
      <w:r w:rsidDel="00000000" w:rsidR="00000000" w:rsidRPr="00000000">
        <w:rPr>
          <w:b w:val="1"/>
          <w:bCs w:val="1"/>
          <w:rtl w:val="0"/>
        </w:rPr>
        <w:t xml:space="preserve">Esquema de direccionamiento IP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1860"/>
        <w:gridCol w:w="1860"/>
        <w:gridCol w:w="1860"/>
        <w:tblGridChange w:id="0">
          <w:tblGrid>
            <w:gridCol w:w="2415"/>
            <w:gridCol w:w="1860"/>
            <w:gridCol w:w="1860"/>
            <w:gridCol w:w="186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Router (R-Oficina)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PC-ADM-01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PC-A1-01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PC-A2-01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PC-A2-02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Switch (SW-Principal)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Switch (SW-Area1)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Switch (SW-Area2)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192.168.0.251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</w:tbl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jc w:val="both"/>
        <w:rPr>
          <w:b w:val="1"/>
          <w:bCs w:val="1"/>
        </w:rPr>
      </w:pPr>
      <w:bookmarkStart w:colFirst="0" w:colLast="0" w:name="_t4eriy6t1fnb" w:id="3"/>
      <w:bookmarkEnd w:id="3"/>
      <w:r w:rsidDel="00000000" w:rsidR="00000000" w:rsidRPr="00000000">
        <w:rPr>
          <w:b w:val="1"/>
          <w:bCs w:val="1"/>
          <w:rtl w:val="0"/>
        </w:rPr>
        <w:t xml:space="preserve">Configuración realizada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de direccionamiento IPv4 estático en dispositivos finales.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de interfaz de red y gateway en el router.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Interconexión de switches de acceso con switch principal.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Asignación de IP de gestión en switches.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 banners de advertencia en dispositivos de red.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jc w:val="both"/>
        <w:rPr>
          <w:b w:val="1"/>
          <w:bCs w:val="1"/>
        </w:rPr>
      </w:pPr>
      <w:bookmarkStart w:colFirst="0" w:colLast="0" w:name="_3o0b4urhz328" w:id="4"/>
      <w:bookmarkEnd w:id="4"/>
      <w:r w:rsidDel="00000000" w:rsidR="00000000" w:rsidRPr="00000000">
        <w:rPr>
          <w:b w:val="1"/>
          <w:bCs w:val="1"/>
          <w:rtl w:val="0"/>
        </w:rPr>
        <w:t xml:space="preserve">Pruebas de conectividad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 de conectividad mediante ping entre estaciones de trabajo de distintas áreas.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 de conectividad hacia el router (gateway).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 de acceso a switches mediante IP de gestión.</w:t>
      </w:r>
    </w:p>
    <w:p w:rsidR="00000000" w:rsidDel="00000000" w:rsidP="00000000" w:rsidRDefault="00000000" w:rsidRPr="00000000" w14:paraId="00000043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48175" cy="2076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jc w:val="both"/>
        <w:rPr>
          <w:b w:val="1"/>
          <w:bCs w:val="1"/>
        </w:rPr>
      </w:pPr>
      <w:bookmarkStart w:colFirst="0" w:colLast="0" w:name="_qpn4whzciknp" w:id="5"/>
      <w:bookmarkEnd w:id="5"/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El proyecto permitió validar el diseño y funcionamiento de una red LAN básica, asegurando conectividad entre dispositivos finales y correcta configuración del gateway. La simulación representa un entorno realista de oficina y sienta las bases para futuras ampliaciones como DHCP, subredes o VLANs.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