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6C573" w14:textId="77777777" w:rsidR="00105A6C" w:rsidRDefault="00105A6C" w:rsidP="00105A6C">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00646CA1" w14:textId="77777777" w:rsidR="00105A6C" w:rsidRDefault="00105A6C" w:rsidP="00105A6C">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69E7B36" w14:textId="77777777" w:rsidR="00105A6C" w:rsidRDefault="00105A6C" w:rsidP="00105A6C">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8135F59" w14:textId="77777777" w:rsidR="00105A6C" w:rsidRDefault="00105A6C" w:rsidP="00105A6C">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50CF5A1A" w14:textId="77777777" w:rsidR="00105A6C" w:rsidRDefault="00105A6C" w:rsidP="00105A6C">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1A457503" w14:textId="77777777" w:rsidR="00105A6C" w:rsidRDefault="00105A6C" w:rsidP="00105A6C">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1A3160E7" w14:textId="77777777" w:rsidR="00105A6C" w:rsidRDefault="00105A6C" w:rsidP="00105A6C">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4BFA9CC" w14:textId="77777777" w:rsidR="00105A6C" w:rsidRDefault="00105A6C" w:rsidP="00530345">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BE01FD7" w14:textId="62370B76" w:rsidR="00105A6C" w:rsidRPr="008950E4" w:rsidRDefault="00105A6C" w:rsidP="00530345">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8950E4">
        <w:rPr>
          <w:rFonts w:ascii="Arial" w:eastAsia="Times New Roman" w:hAnsi="Arial" w:cs="Arial"/>
          <w:b/>
          <w:bCs/>
          <w:kern w:val="0"/>
          <w:sz w:val="40"/>
          <w:szCs w:val="40"/>
          <w:lang w:eastAsia="en-IN"/>
          <w14:ligatures w14:val="none"/>
        </w:rPr>
        <w:t>1. Online Banking Services</w:t>
      </w:r>
    </w:p>
    <w:p w14:paraId="4ABF0C5A" w14:textId="3CACB27C" w:rsidR="00105A6C" w:rsidRPr="00105A6C" w:rsidRDefault="00105A6C" w:rsidP="00530345">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8950E4">
        <w:rPr>
          <w:rFonts w:ascii="Arial" w:eastAsia="Times New Roman" w:hAnsi="Arial" w:cs="Arial"/>
          <w:b/>
          <w:bCs/>
          <w:kern w:val="0"/>
          <w:sz w:val="40"/>
          <w:szCs w:val="40"/>
          <w:lang w:eastAsia="en-IN"/>
          <w14:ligatures w14:val="none"/>
        </w:rPr>
        <w:t>2. Mobile Banking Applications</w:t>
      </w:r>
    </w:p>
    <w:p w14:paraId="6B5BA037" w14:textId="351E50C6" w:rsidR="00105A6C" w:rsidRPr="008950E4" w:rsidRDefault="00105A6C" w:rsidP="00530345">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8950E4">
        <w:rPr>
          <w:rFonts w:ascii="Arial" w:eastAsia="Times New Roman" w:hAnsi="Arial" w:cs="Arial"/>
          <w:b/>
          <w:bCs/>
          <w:kern w:val="0"/>
          <w:sz w:val="40"/>
          <w:szCs w:val="40"/>
          <w:lang w:eastAsia="en-IN"/>
          <w14:ligatures w14:val="none"/>
        </w:rPr>
        <w:t>3. Voice Banking Services</w:t>
      </w:r>
    </w:p>
    <w:p w14:paraId="1E427A80" w14:textId="77777777" w:rsidR="00105A6C" w:rsidRPr="002C6915" w:rsidRDefault="00105A6C" w:rsidP="00105A6C">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2C6915">
        <w:rPr>
          <w:rFonts w:ascii="Arial" w:eastAsia="Times New Roman" w:hAnsi="Arial" w:cs="Arial"/>
          <w:b/>
          <w:bCs/>
          <w:kern w:val="0"/>
          <w:sz w:val="32"/>
          <w:szCs w:val="32"/>
          <w:lang w:eastAsia="en-IN"/>
          <w14:ligatures w14:val="none"/>
        </w:rPr>
        <w:t>(Presented By Alan Stuart K)</w:t>
      </w:r>
    </w:p>
    <w:p w14:paraId="0D6EB67D" w14:textId="77777777" w:rsidR="00105A6C" w:rsidRDefault="00105A6C" w:rsidP="008950E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C0566F0" w14:textId="77777777" w:rsidR="00105A6C" w:rsidRDefault="00105A6C" w:rsidP="008950E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AF74ACD" w14:textId="77777777" w:rsidR="00105A6C" w:rsidRDefault="00105A6C" w:rsidP="008950E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607CB5E" w14:textId="77777777" w:rsidR="00105A6C" w:rsidRDefault="00105A6C" w:rsidP="008950E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EECDCB8" w14:textId="77777777" w:rsidR="00105A6C" w:rsidRDefault="00105A6C" w:rsidP="008950E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593289C" w14:textId="77777777" w:rsidR="00105A6C" w:rsidRDefault="00105A6C" w:rsidP="008950E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E6938CA" w14:textId="77777777" w:rsidR="00105A6C" w:rsidRDefault="00105A6C" w:rsidP="008950E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5BC297C" w14:textId="77777777" w:rsidR="00105A6C" w:rsidRDefault="00105A6C" w:rsidP="008950E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E4EC7FB" w14:textId="77777777" w:rsidR="00530345" w:rsidRDefault="00530345" w:rsidP="008950E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47701BC" w14:textId="213CA33B" w:rsidR="008950E4" w:rsidRPr="008950E4" w:rsidRDefault="008950E4" w:rsidP="008950E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lastRenderedPageBreak/>
        <w:t>1. Online Banking Services</w:t>
      </w:r>
      <w:r w:rsidRPr="008D03DC">
        <w:rPr>
          <w:rFonts w:ascii="Arial" w:eastAsia="Times New Roman" w:hAnsi="Arial" w:cs="Arial"/>
          <w:b/>
          <w:bCs/>
          <w:kern w:val="0"/>
          <w:sz w:val="28"/>
          <w:szCs w:val="28"/>
          <w:lang w:eastAsia="en-IN"/>
          <w14:ligatures w14:val="none"/>
        </w:rPr>
        <w:t>:</w:t>
      </w:r>
    </w:p>
    <w:p w14:paraId="0B2563EA" w14:textId="77777777" w:rsidR="008950E4" w:rsidRPr="008D03DC" w:rsidRDefault="008950E4" w:rsidP="008950E4">
      <w:p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Introduction:</w:t>
      </w:r>
      <w:r w:rsidRPr="008950E4">
        <w:rPr>
          <w:rFonts w:ascii="Arial" w:eastAsia="Times New Roman" w:hAnsi="Arial" w:cs="Arial"/>
          <w:kern w:val="0"/>
          <w:sz w:val="28"/>
          <w:szCs w:val="28"/>
          <w:lang w:eastAsia="en-IN"/>
          <w14:ligatures w14:val="none"/>
        </w:rPr>
        <w:t xml:space="preserve"> </w:t>
      </w:r>
    </w:p>
    <w:p w14:paraId="648A4ADB" w14:textId="0E5C6F45" w:rsidR="008950E4" w:rsidRPr="008950E4" w:rsidRDefault="008950E4" w:rsidP="008950E4">
      <w:p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Online banking services have revolutionized the banking industry by providing customers with convenient, round-the-clock access to their financial accounts. These services allow users to perform a variety of banking activities such as checking account balances, transferring funds, paying bills, and more, all from the comfort of their homes or offices. As technology advances and consumer expectations evolve, online banking continues to grow in popularity and functionality.</w:t>
      </w:r>
    </w:p>
    <w:p w14:paraId="2866B14A" w14:textId="77777777" w:rsidR="008950E4" w:rsidRPr="008950E4" w:rsidRDefault="008950E4" w:rsidP="008950E4">
      <w:p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5-W Analysis:</w:t>
      </w:r>
    </w:p>
    <w:p w14:paraId="06AC35C9" w14:textId="77777777" w:rsidR="008950E4" w:rsidRPr="008950E4" w:rsidRDefault="008950E4" w:rsidP="008950E4">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Who:</w:t>
      </w:r>
    </w:p>
    <w:p w14:paraId="17980197" w14:textId="77777777" w:rsidR="008950E4" w:rsidRPr="008950E4" w:rsidRDefault="008950E4" w:rsidP="008950E4">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Primary users are individuals and businesses who prefer digital banking over traditional branch visits.</w:t>
      </w:r>
    </w:p>
    <w:p w14:paraId="3D81BFB8" w14:textId="77777777" w:rsidR="008950E4" w:rsidRPr="008950E4" w:rsidRDefault="008950E4" w:rsidP="008950E4">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Banks, credit unions, and financial institutions offering online services.</w:t>
      </w:r>
    </w:p>
    <w:p w14:paraId="35A4C2B9" w14:textId="77777777" w:rsidR="008950E4" w:rsidRPr="008950E4" w:rsidRDefault="008950E4" w:rsidP="008950E4">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Regulatory bodies overseeing online banking operations and security.</w:t>
      </w:r>
    </w:p>
    <w:p w14:paraId="0CCEF49F" w14:textId="77777777" w:rsidR="008950E4" w:rsidRPr="008950E4" w:rsidRDefault="008950E4" w:rsidP="008950E4">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What:</w:t>
      </w:r>
    </w:p>
    <w:p w14:paraId="7A8B4130" w14:textId="77777777" w:rsidR="008950E4" w:rsidRPr="008950E4" w:rsidRDefault="008950E4" w:rsidP="008950E4">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Online banking encompasses a wide range of services including account management, fund transfers, bill payments, loan applications, and customer service interactions.</w:t>
      </w:r>
    </w:p>
    <w:p w14:paraId="4B50CEF0" w14:textId="77777777" w:rsidR="008950E4" w:rsidRPr="008950E4" w:rsidRDefault="008950E4" w:rsidP="008950E4">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When:</w:t>
      </w:r>
    </w:p>
    <w:p w14:paraId="761FBACE" w14:textId="77777777" w:rsidR="008950E4" w:rsidRPr="008950E4" w:rsidRDefault="008950E4" w:rsidP="008950E4">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Online banking services are available 24/7, offering unparalleled convenience compared to traditional banking hours.</w:t>
      </w:r>
    </w:p>
    <w:p w14:paraId="3A4E6713" w14:textId="77777777" w:rsidR="008950E4" w:rsidRPr="008950E4" w:rsidRDefault="008950E4" w:rsidP="008950E4">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Significant growth and adoption have been observed since the early 2000s, with continuous enhancements in features and security.</w:t>
      </w:r>
    </w:p>
    <w:p w14:paraId="6CD50FA7" w14:textId="77777777" w:rsidR="008950E4" w:rsidRPr="008950E4" w:rsidRDefault="008950E4" w:rsidP="008950E4">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Where:</w:t>
      </w:r>
    </w:p>
    <w:p w14:paraId="44C66C02" w14:textId="77777777" w:rsidR="008950E4" w:rsidRPr="008950E4" w:rsidRDefault="008950E4" w:rsidP="008950E4">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Accessible globally, but specific to the US banking sector, these services are offered by major banks, regional banks, and online-only banks.</w:t>
      </w:r>
    </w:p>
    <w:p w14:paraId="0B2A69C3" w14:textId="77777777" w:rsidR="008950E4" w:rsidRPr="008950E4" w:rsidRDefault="008950E4" w:rsidP="008950E4">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Users can access services from any internet-enabled device, including computers, tablets, and smartphones.</w:t>
      </w:r>
    </w:p>
    <w:p w14:paraId="752819EE" w14:textId="77777777" w:rsidR="008950E4" w:rsidRPr="008950E4" w:rsidRDefault="008950E4" w:rsidP="008950E4">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Why:</w:t>
      </w:r>
    </w:p>
    <w:p w14:paraId="1E77B33A" w14:textId="77777777" w:rsidR="008950E4" w:rsidRPr="008950E4" w:rsidRDefault="008950E4" w:rsidP="008950E4">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Convenience and time-saving, as customers can bank from anywhere at any time.</w:t>
      </w:r>
    </w:p>
    <w:p w14:paraId="712383F8" w14:textId="77777777" w:rsidR="008950E4" w:rsidRPr="008950E4" w:rsidRDefault="008950E4" w:rsidP="008950E4">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lastRenderedPageBreak/>
        <w:t>Enhanced security features such as multi-factor authentication and encryption.</w:t>
      </w:r>
    </w:p>
    <w:p w14:paraId="7A8AC15E" w14:textId="77777777" w:rsidR="008950E4" w:rsidRPr="008950E4" w:rsidRDefault="008950E4" w:rsidP="008950E4">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Cost efficiency for banks, reducing the need for physical branches and staff.</w:t>
      </w:r>
    </w:p>
    <w:p w14:paraId="38293227" w14:textId="77777777" w:rsidR="008950E4" w:rsidRPr="008950E4" w:rsidRDefault="008950E4" w:rsidP="008950E4">
      <w:p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Applications:</w:t>
      </w:r>
    </w:p>
    <w:p w14:paraId="1F75D783" w14:textId="77777777" w:rsidR="008950E4" w:rsidRPr="008950E4" w:rsidRDefault="008950E4" w:rsidP="008950E4">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Personal Banking:</w:t>
      </w:r>
      <w:r w:rsidRPr="008950E4">
        <w:rPr>
          <w:rFonts w:ascii="Arial" w:eastAsia="Times New Roman" w:hAnsi="Arial" w:cs="Arial"/>
          <w:kern w:val="0"/>
          <w:sz w:val="28"/>
          <w:szCs w:val="28"/>
          <w:lang w:eastAsia="en-IN"/>
          <w14:ligatures w14:val="none"/>
        </w:rPr>
        <w:t xml:space="preserve"> Customers can manage their accounts, track spending, and set up automatic bill payments.</w:t>
      </w:r>
    </w:p>
    <w:p w14:paraId="06D99229" w14:textId="77777777" w:rsidR="008950E4" w:rsidRPr="008950E4" w:rsidRDefault="008950E4" w:rsidP="008950E4">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Business Banking:</w:t>
      </w:r>
      <w:r w:rsidRPr="008950E4">
        <w:rPr>
          <w:rFonts w:ascii="Arial" w:eastAsia="Times New Roman" w:hAnsi="Arial" w:cs="Arial"/>
          <w:kern w:val="0"/>
          <w:sz w:val="28"/>
          <w:szCs w:val="28"/>
          <w:lang w:eastAsia="en-IN"/>
          <w14:ligatures w14:val="none"/>
        </w:rPr>
        <w:t xml:space="preserve"> Businesses can handle payroll, make vendor payments, and manage cash flow efficiently.</w:t>
      </w:r>
    </w:p>
    <w:p w14:paraId="63C8F301" w14:textId="77777777" w:rsidR="008950E4" w:rsidRPr="008950E4" w:rsidRDefault="008950E4" w:rsidP="008950E4">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Financial Planning:</w:t>
      </w:r>
      <w:r w:rsidRPr="008950E4">
        <w:rPr>
          <w:rFonts w:ascii="Arial" w:eastAsia="Times New Roman" w:hAnsi="Arial" w:cs="Arial"/>
          <w:kern w:val="0"/>
          <w:sz w:val="28"/>
          <w:szCs w:val="28"/>
          <w:lang w:eastAsia="en-IN"/>
          <w14:ligatures w14:val="none"/>
        </w:rPr>
        <w:t xml:space="preserve"> Tools and resources for budgeting, investment tracking, and financial advice.</w:t>
      </w:r>
    </w:p>
    <w:p w14:paraId="2F1F4B79" w14:textId="77777777" w:rsidR="008950E4" w:rsidRPr="008950E4" w:rsidRDefault="008950E4" w:rsidP="008950E4">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Loan Management:</w:t>
      </w:r>
      <w:r w:rsidRPr="008950E4">
        <w:rPr>
          <w:rFonts w:ascii="Arial" w:eastAsia="Times New Roman" w:hAnsi="Arial" w:cs="Arial"/>
          <w:kern w:val="0"/>
          <w:sz w:val="28"/>
          <w:szCs w:val="28"/>
          <w:lang w:eastAsia="en-IN"/>
          <w14:ligatures w14:val="none"/>
        </w:rPr>
        <w:t xml:space="preserve"> Easy application and management of personal, auto, and home loans.</w:t>
      </w:r>
    </w:p>
    <w:p w14:paraId="5E9F4030" w14:textId="77777777" w:rsidR="008950E4" w:rsidRPr="008D03DC" w:rsidRDefault="008950E4" w:rsidP="008950E4">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Customer Support:</w:t>
      </w:r>
      <w:r w:rsidRPr="008950E4">
        <w:rPr>
          <w:rFonts w:ascii="Arial" w:eastAsia="Times New Roman" w:hAnsi="Arial" w:cs="Arial"/>
          <w:kern w:val="0"/>
          <w:sz w:val="28"/>
          <w:szCs w:val="28"/>
          <w:lang w:eastAsia="en-IN"/>
          <w14:ligatures w14:val="none"/>
        </w:rPr>
        <w:t xml:space="preserve"> Interactive chatbots and 24/7 customer service for resolving queries and issues.</w:t>
      </w:r>
    </w:p>
    <w:p w14:paraId="639882C5" w14:textId="18F8EB91"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D03DC">
        <w:rPr>
          <w:rFonts w:ascii="Arial" w:eastAsia="Times New Roman" w:hAnsi="Arial" w:cs="Arial"/>
          <w:b/>
          <w:bCs/>
          <w:kern w:val="0"/>
          <w:sz w:val="28"/>
          <w:szCs w:val="28"/>
          <w:lang w:eastAsia="en-IN"/>
          <w14:ligatures w14:val="none"/>
        </w:rPr>
        <w:t>Data</w:t>
      </w:r>
      <w:r w:rsidRPr="008950E4">
        <w:rPr>
          <w:rFonts w:ascii="Arial" w:eastAsia="Times New Roman" w:hAnsi="Arial" w:cs="Arial"/>
          <w:b/>
          <w:bCs/>
          <w:kern w:val="0"/>
          <w:sz w:val="28"/>
          <w:szCs w:val="28"/>
          <w:lang w:eastAsia="en-IN"/>
          <w14:ligatures w14:val="none"/>
        </w:rPr>
        <w:t>:</w:t>
      </w:r>
      <w:r w:rsidRPr="008D03DC">
        <w:rPr>
          <w:rFonts w:ascii="Arial" w:eastAsia="Times New Roman" w:hAnsi="Arial" w:cs="Arial"/>
          <w:b/>
          <w:bCs/>
          <w:kern w:val="0"/>
          <w:sz w:val="28"/>
          <w:szCs w:val="28"/>
          <w:lang w:eastAsia="en-IN"/>
          <w14:ligatures w14:val="none"/>
        </w:rPr>
        <w:t xml:space="preserve"> </w:t>
      </w:r>
      <w:r w:rsidRPr="008950E4">
        <w:rPr>
          <w:rFonts w:ascii="Arial" w:eastAsia="Times New Roman" w:hAnsi="Arial" w:cs="Arial"/>
          <w:kern w:val="0"/>
          <w:sz w:val="28"/>
          <w:szCs w:val="28"/>
          <w:lang w:eastAsia="en-IN"/>
          <w14:ligatures w14:val="none"/>
        </w:rPr>
        <w:t>Online Banking Services in US Banking Sector:</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23"/>
        <w:gridCol w:w="4653"/>
      </w:tblGrid>
      <w:tr w:rsidR="008950E4" w:rsidRPr="008950E4" w14:paraId="15A76951" w14:textId="77777777" w:rsidTr="008950E4">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6CDDA491"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0DFF4930"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Value</w:t>
            </w:r>
          </w:p>
        </w:tc>
      </w:tr>
      <w:tr w:rsidR="008950E4" w:rsidRPr="008950E4" w14:paraId="36AC9B8D"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28008B7"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Adoption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4DB287A"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80% of adults</w:t>
            </w:r>
          </w:p>
        </w:tc>
      </w:tr>
      <w:tr w:rsidR="008950E4" w:rsidRPr="008950E4" w14:paraId="75267EDC"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6D831CA"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Annual Growth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EFAC362"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3%</w:t>
            </w:r>
          </w:p>
        </w:tc>
      </w:tr>
      <w:tr w:rsidR="008950E4" w:rsidRPr="008950E4" w14:paraId="0DB8E1E5"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0DDAC4A"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Average Logins per Month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3278227"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15</w:t>
            </w:r>
          </w:p>
        </w:tc>
      </w:tr>
      <w:tr w:rsidR="008950E4" w:rsidRPr="008950E4" w14:paraId="73931C43"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8BECBDC"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Most Common Transaction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A9F7D35"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Bill payment</w:t>
            </w:r>
          </w:p>
        </w:tc>
      </w:tr>
      <w:tr w:rsidR="008950E4" w:rsidRPr="008950E4" w14:paraId="0FBC5FAB"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DB03784"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Security Incidents (Annual)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C4EA27D"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0.01% of accounts</w:t>
            </w:r>
          </w:p>
        </w:tc>
      </w:tr>
      <w:tr w:rsidR="008950E4" w:rsidRPr="008950E4" w14:paraId="5F843DAC"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8AED6D2"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Customer Satisfaction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6741CDD"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85%</w:t>
            </w:r>
          </w:p>
        </w:tc>
      </w:tr>
      <w:tr w:rsidR="008950E4" w:rsidRPr="008950E4" w14:paraId="1B01C585"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F3EE532"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Average Time Spent per Session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AEB96B7"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7 minutes</w:t>
            </w:r>
          </w:p>
        </w:tc>
      </w:tr>
      <w:tr w:rsidR="008950E4" w:rsidRPr="008950E4" w14:paraId="1AF12473"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E034D65"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Mobile vs Desktop Usage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FBCD982"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60% / 40%</w:t>
            </w:r>
          </w:p>
        </w:tc>
      </w:tr>
      <w:tr w:rsidR="008950E4" w:rsidRPr="008950E4" w14:paraId="4667D6BA"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010098C"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Cost Savings for Banks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24B1B6B"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40% compared to branch transactions</w:t>
            </w:r>
          </w:p>
        </w:tc>
      </w:tr>
    </w:tbl>
    <w:p w14:paraId="08037E52" w14:textId="77777777" w:rsidR="00530345" w:rsidRDefault="00530345" w:rsidP="008950E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E6E6C79" w14:textId="41B641B4" w:rsidR="008950E4" w:rsidRPr="008950E4" w:rsidRDefault="008950E4" w:rsidP="008950E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lastRenderedPageBreak/>
        <w:t>2. Mobile Banking Applications</w:t>
      </w:r>
      <w:r w:rsidRPr="008D03DC">
        <w:rPr>
          <w:rFonts w:ascii="Arial" w:eastAsia="Times New Roman" w:hAnsi="Arial" w:cs="Arial"/>
          <w:b/>
          <w:bCs/>
          <w:kern w:val="0"/>
          <w:sz w:val="28"/>
          <w:szCs w:val="28"/>
          <w:lang w:eastAsia="en-IN"/>
          <w14:ligatures w14:val="none"/>
        </w:rPr>
        <w:t>:</w:t>
      </w:r>
    </w:p>
    <w:p w14:paraId="282382AA" w14:textId="77777777" w:rsidR="008950E4" w:rsidRPr="008D03DC" w:rsidRDefault="008950E4" w:rsidP="008950E4">
      <w:p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Introduction:</w:t>
      </w:r>
      <w:r w:rsidRPr="008950E4">
        <w:rPr>
          <w:rFonts w:ascii="Arial" w:eastAsia="Times New Roman" w:hAnsi="Arial" w:cs="Arial"/>
          <w:kern w:val="0"/>
          <w:sz w:val="28"/>
          <w:szCs w:val="28"/>
          <w:lang w:eastAsia="en-IN"/>
          <w14:ligatures w14:val="none"/>
        </w:rPr>
        <w:t xml:space="preserve"> </w:t>
      </w:r>
    </w:p>
    <w:p w14:paraId="0D441B2D" w14:textId="3DCE230D" w:rsidR="008950E4" w:rsidRPr="008950E4" w:rsidRDefault="008950E4" w:rsidP="008950E4">
      <w:p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Mobile banking applications have become a cornerstone of modern banking, providing users with the ability to conduct banking transactions directly from their smartphones. These apps offer functionalities similar to online banking but with added mobility and accessibility. With the rise of smartphone usage, mobile banking apps have become a critical tool for financial management, especially for tech-savvy and on-the-go customers.</w:t>
      </w:r>
    </w:p>
    <w:p w14:paraId="08D35030" w14:textId="77777777" w:rsidR="008950E4" w:rsidRPr="008950E4" w:rsidRDefault="008950E4" w:rsidP="008950E4">
      <w:p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5-W Analysis:</w:t>
      </w:r>
    </w:p>
    <w:p w14:paraId="2DB7F5D0" w14:textId="77777777" w:rsidR="008950E4" w:rsidRPr="008950E4" w:rsidRDefault="008950E4" w:rsidP="008950E4">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Who:</w:t>
      </w:r>
    </w:p>
    <w:p w14:paraId="055E0522" w14:textId="77777777" w:rsidR="008950E4" w:rsidRPr="008950E4" w:rsidRDefault="008950E4" w:rsidP="008950E4">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Individual customers of all age groups, particularly younger demographics who are more tech-savvy.</w:t>
      </w:r>
    </w:p>
    <w:p w14:paraId="02F7914B" w14:textId="77777777" w:rsidR="008950E4" w:rsidRPr="008950E4" w:rsidRDefault="008950E4" w:rsidP="008950E4">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Businesses looking for efficient banking solutions.</w:t>
      </w:r>
    </w:p>
    <w:p w14:paraId="6E8D969A" w14:textId="77777777" w:rsidR="008950E4" w:rsidRPr="008950E4" w:rsidRDefault="008950E4" w:rsidP="008950E4">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Banks and financial institutions developing and offering these apps.</w:t>
      </w:r>
    </w:p>
    <w:p w14:paraId="48D7802B" w14:textId="77777777" w:rsidR="008950E4" w:rsidRPr="008950E4" w:rsidRDefault="008950E4" w:rsidP="008950E4">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What:</w:t>
      </w:r>
    </w:p>
    <w:p w14:paraId="0E5CC385" w14:textId="77777777" w:rsidR="008950E4" w:rsidRPr="008950E4" w:rsidRDefault="008950E4" w:rsidP="008950E4">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Mobile banking apps provide services like balance checks, fund transfers, bill payments, mobile check deposits, and notifications.</w:t>
      </w:r>
    </w:p>
    <w:p w14:paraId="17C58D40" w14:textId="77777777" w:rsidR="008950E4" w:rsidRPr="008950E4" w:rsidRDefault="008950E4" w:rsidP="008950E4">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Additional features include biometric authentication, location-based services, and personalized financial advice.</w:t>
      </w:r>
    </w:p>
    <w:p w14:paraId="10C8921D" w14:textId="77777777" w:rsidR="008950E4" w:rsidRPr="008950E4" w:rsidRDefault="008950E4" w:rsidP="008950E4">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When:</w:t>
      </w:r>
    </w:p>
    <w:p w14:paraId="799A2F69" w14:textId="77777777" w:rsidR="008950E4" w:rsidRPr="008950E4" w:rsidRDefault="008950E4" w:rsidP="008950E4">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Available 24/7, aligning with the always-connected lifestyle of modern users.</w:t>
      </w:r>
    </w:p>
    <w:p w14:paraId="2B19B6EC" w14:textId="77777777" w:rsidR="008950E4" w:rsidRPr="008950E4" w:rsidRDefault="008950E4" w:rsidP="008950E4">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Major adoption started in the late 2000s and has seen exponential growth since.</w:t>
      </w:r>
    </w:p>
    <w:p w14:paraId="148B453E" w14:textId="77777777" w:rsidR="008950E4" w:rsidRPr="008950E4" w:rsidRDefault="008950E4" w:rsidP="008950E4">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Where:</w:t>
      </w:r>
    </w:p>
    <w:p w14:paraId="3DEC1645" w14:textId="77777777" w:rsidR="008950E4" w:rsidRPr="008950E4" w:rsidRDefault="008950E4" w:rsidP="008950E4">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Accessible anywhere with an internet connection, making it ideal for users on the move.</w:t>
      </w:r>
    </w:p>
    <w:p w14:paraId="251F1821" w14:textId="77777777" w:rsidR="008950E4" w:rsidRPr="008950E4" w:rsidRDefault="008950E4" w:rsidP="008950E4">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Offered by all major banks and increasingly by regional and online-only banks.</w:t>
      </w:r>
    </w:p>
    <w:p w14:paraId="34ED7345" w14:textId="77777777" w:rsidR="008950E4" w:rsidRPr="008950E4" w:rsidRDefault="008950E4" w:rsidP="008950E4">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Why:</w:t>
      </w:r>
    </w:p>
    <w:p w14:paraId="146BEA45" w14:textId="77777777" w:rsidR="008950E4" w:rsidRPr="008950E4" w:rsidRDefault="008950E4" w:rsidP="008950E4">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Convenience of managing finances from a mobile device.</w:t>
      </w:r>
    </w:p>
    <w:p w14:paraId="0B07287E" w14:textId="77777777" w:rsidR="008950E4" w:rsidRPr="008950E4" w:rsidRDefault="008950E4" w:rsidP="008950E4">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Instant access to account information and real-time notifications.</w:t>
      </w:r>
    </w:p>
    <w:p w14:paraId="2CA931EE" w14:textId="77777777" w:rsidR="008950E4" w:rsidRPr="008950E4" w:rsidRDefault="008950E4" w:rsidP="008950E4">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Enhanced user experience with intuitive interfaces and additional features like mobile check deposit.</w:t>
      </w:r>
    </w:p>
    <w:p w14:paraId="1A405D0A" w14:textId="77777777" w:rsidR="009425A1" w:rsidRDefault="009425A1"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71ED4E3A" w14:textId="32163D74" w:rsidR="008950E4" w:rsidRPr="008950E4" w:rsidRDefault="008950E4" w:rsidP="008950E4">
      <w:p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lastRenderedPageBreak/>
        <w:t>Applications:</w:t>
      </w:r>
    </w:p>
    <w:p w14:paraId="37DEEDF3" w14:textId="77777777" w:rsidR="008950E4" w:rsidRPr="008950E4" w:rsidRDefault="008950E4" w:rsidP="008950E4">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Personal Finance Management:</w:t>
      </w:r>
      <w:r w:rsidRPr="008950E4">
        <w:rPr>
          <w:rFonts w:ascii="Arial" w:eastAsia="Times New Roman" w:hAnsi="Arial" w:cs="Arial"/>
          <w:kern w:val="0"/>
          <w:sz w:val="28"/>
          <w:szCs w:val="28"/>
          <w:lang w:eastAsia="en-IN"/>
          <w14:ligatures w14:val="none"/>
        </w:rPr>
        <w:t xml:space="preserve"> Real-time tracking of expenses, budgeting tools, and spending alerts.</w:t>
      </w:r>
    </w:p>
    <w:p w14:paraId="7E5B45E3" w14:textId="77777777" w:rsidR="008950E4" w:rsidRPr="008950E4" w:rsidRDefault="008950E4" w:rsidP="008950E4">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Payment Solutions:</w:t>
      </w:r>
      <w:r w:rsidRPr="008950E4">
        <w:rPr>
          <w:rFonts w:ascii="Arial" w:eastAsia="Times New Roman" w:hAnsi="Arial" w:cs="Arial"/>
          <w:kern w:val="0"/>
          <w:sz w:val="28"/>
          <w:szCs w:val="28"/>
          <w:lang w:eastAsia="en-IN"/>
          <w14:ligatures w14:val="none"/>
        </w:rPr>
        <w:t xml:space="preserve"> Quick and easy peer-to-peer transfers, bill payments, and integration with digital wallets.</w:t>
      </w:r>
    </w:p>
    <w:p w14:paraId="0E9501AA" w14:textId="77777777" w:rsidR="008950E4" w:rsidRPr="008950E4" w:rsidRDefault="008950E4" w:rsidP="008950E4">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Savings and Investments:</w:t>
      </w:r>
      <w:r w:rsidRPr="008950E4">
        <w:rPr>
          <w:rFonts w:ascii="Arial" w:eastAsia="Times New Roman" w:hAnsi="Arial" w:cs="Arial"/>
          <w:kern w:val="0"/>
          <w:sz w:val="28"/>
          <w:szCs w:val="28"/>
          <w:lang w:eastAsia="en-IN"/>
          <w14:ligatures w14:val="none"/>
        </w:rPr>
        <w:t xml:space="preserve"> Automated savings plans, investment tracking, and financial advice.</w:t>
      </w:r>
    </w:p>
    <w:p w14:paraId="056D9554" w14:textId="77777777" w:rsidR="008950E4" w:rsidRPr="008950E4" w:rsidRDefault="008950E4" w:rsidP="008950E4">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Security:</w:t>
      </w:r>
      <w:r w:rsidRPr="008950E4">
        <w:rPr>
          <w:rFonts w:ascii="Arial" w:eastAsia="Times New Roman" w:hAnsi="Arial" w:cs="Arial"/>
          <w:kern w:val="0"/>
          <w:sz w:val="28"/>
          <w:szCs w:val="28"/>
          <w:lang w:eastAsia="en-IN"/>
          <w14:ligatures w14:val="none"/>
        </w:rPr>
        <w:t xml:space="preserve"> Advanced security features like fingerprint or facial recognition, and immediate fraud alerts.</w:t>
      </w:r>
    </w:p>
    <w:p w14:paraId="58065E54" w14:textId="77777777" w:rsidR="008950E4" w:rsidRPr="008D03DC" w:rsidRDefault="008950E4" w:rsidP="008950E4">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Customer Engagement:</w:t>
      </w:r>
      <w:r w:rsidRPr="008950E4">
        <w:rPr>
          <w:rFonts w:ascii="Arial" w:eastAsia="Times New Roman" w:hAnsi="Arial" w:cs="Arial"/>
          <w:kern w:val="0"/>
          <w:sz w:val="28"/>
          <w:szCs w:val="28"/>
          <w:lang w:eastAsia="en-IN"/>
          <w14:ligatures w14:val="none"/>
        </w:rPr>
        <w:t xml:space="preserve"> Personalized offers, financial education resources, and customer service through in-app messaging.</w:t>
      </w:r>
    </w:p>
    <w:p w14:paraId="25F28657" w14:textId="79F9ABAB"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D03DC">
        <w:rPr>
          <w:rFonts w:ascii="Arial" w:eastAsia="Times New Roman" w:hAnsi="Arial" w:cs="Arial"/>
          <w:b/>
          <w:bCs/>
          <w:kern w:val="0"/>
          <w:sz w:val="28"/>
          <w:szCs w:val="28"/>
          <w:lang w:eastAsia="en-IN"/>
          <w14:ligatures w14:val="none"/>
        </w:rPr>
        <w:t>Data</w:t>
      </w:r>
      <w:r w:rsidRPr="008950E4">
        <w:rPr>
          <w:rFonts w:ascii="Arial" w:eastAsia="Times New Roman" w:hAnsi="Arial" w:cs="Arial"/>
          <w:b/>
          <w:bCs/>
          <w:kern w:val="0"/>
          <w:sz w:val="28"/>
          <w:szCs w:val="28"/>
          <w:lang w:eastAsia="en-IN"/>
          <w14:ligatures w14:val="none"/>
        </w:rPr>
        <w:t>:</w:t>
      </w:r>
      <w:r w:rsidRPr="008D03DC">
        <w:rPr>
          <w:rFonts w:ascii="Arial" w:eastAsia="Times New Roman" w:hAnsi="Arial" w:cs="Arial"/>
          <w:b/>
          <w:bCs/>
          <w:kern w:val="0"/>
          <w:sz w:val="28"/>
          <w:szCs w:val="28"/>
          <w:lang w:eastAsia="en-IN"/>
          <w14:ligatures w14:val="none"/>
        </w:rPr>
        <w:t xml:space="preserve"> </w:t>
      </w:r>
      <w:r w:rsidRPr="008950E4">
        <w:rPr>
          <w:rFonts w:ascii="Arial" w:eastAsia="Times New Roman" w:hAnsi="Arial" w:cs="Arial"/>
          <w:kern w:val="0"/>
          <w:sz w:val="28"/>
          <w:szCs w:val="28"/>
          <w:lang w:eastAsia="en-IN"/>
          <w14:ligatures w14:val="none"/>
        </w:rPr>
        <w:t>Mobile Banking Applications in US Banking Sector:</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69"/>
        <w:gridCol w:w="4007"/>
      </w:tblGrid>
      <w:tr w:rsidR="008950E4" w:rsidRPr="008950E4" w14:paraId="4362CB36" w14:textId="77777777" w:rsidTr="008950E4">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64187784"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19AE00D6"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Value</w:t>
            </w:r>
          </w:p>
        </w:tc>
      </w:tr>
      <w:tr w:rsidR="008950E4" w:rsidRPr="008950E4" w14:paraId="062FE5EB"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01ABCAB"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User Penetration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CC4D518"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75% of smartphone owners</w:t>
            </w:r>
          </w:p>
        </w:tc>
      </w:tr>
      <w:tr w:rsidR="008950E4" w:rsidRPr="008950E4" w14:paraId="0D49D739"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69426EF"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Annual Growth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CA6925D"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5%</w:t>
            </w:r>
          </w:p>
        </w:tc>
      </w:tr>
      <w:tr w:rsidR="008950E4" w:rsidRPr="008950E4" w14:paraId="51226775"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4D26C96"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Average App Opens per Week</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79CB03F"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5</w:t>
            </w:r>
          </w:p>
        </w:tc>
      </w:tr>
      <w:tr w:rsidR="008950E4" w:rsidRPr="008950E4" w14:paraId="79FEBA48"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FE7D609"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Most Used Feature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C0AEBA3"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Balance check</w:t>
            </w:r>
          </w:p>
        </w:tc>
      </w:tr>
      <w:tr w:rsidR="008950E4" w:rsidRPr="008950E4" w14:paraId="18314A62"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C3D55EA"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App Store Rating (Average)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815D24B"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4.2 / 5</w:t>
            </w:r>
          </w:p>
        </w:tc>
      </w:tr>
      <w:tr w:rsidR="008950E4" w:rsidRPr="008950E4" w14:paraId="08CC6398"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5FF61DA"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Biometric Authentication Usage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159B047"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70% of users</w:t>
            </w:r>
          </w:p>
        </w:tc>
      </w:tr>
      <w:tr w:rsidR="008950E4" w:rsidRPr="008950E4" w14:paraId="7265F497"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41582DB"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P2P Payment Integration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849CDB8"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80% of apps</w:t>
            </w:r>
          </w:p>
        </w:tc>
      </w:tr>
      <w:tr w:rsidR="008950E4" w:rsidRPr="008950E4" w14:paraId="412DA83D"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C654283"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Customer Support via App</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3B56697"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60% of banks offer</w:t>
            </w:r>
          </w:p>
        </w:tc>
      </w:tr>
      <w:tr w:rsidR="008950E4" w:rsidRPr="008950E4" w14:paraId="1E11DC72"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F9C0FE5"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Development Cost (Average)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11A6E99"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$500,000 - $1 million</w:t>
            </w:r>
          </w:p>
        </w:tc>
      </w:tr>
    </w:tbl>
    <w:p w14:paraId="075D99CE" w14:textId="75587E89" w:rsidR="008950E4" w:rsidRPr="008950E4" w:rsidRDefault="008950E4" w:rsidP="008950E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3. Voice Banking Services</w:t>
      </w:r>
      <w:r w:rsidRPr="008D03DC">
        <w:rPr>
          <w:rFonts w:ascii="Arial" w:eastAsia="Times New Roman" w:hAnsi="Arial" w:cs="Arial"/>
          <w:b/>
          <w:bCs/>
          <w:kern w:val="0"/>
          <w:sz w:val="28"/>
          <w:szCs w:val="28"/>
          <w:lang w:eastAsia="en-IN"/>
          <w14:ligatures w14:val="none"/>
        </w:rPr>
        <w:t>:</w:t>
      </w:r>
    </w:p>
    <w:p w14:paraId="65C38B0D" w14:textId="77777777" w:rsidR="008950E4" w:rsidRPr="008D03DC" w:rsidRDefault="008950E4" w:rsidP="008950E4">
      <w:p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Introduction:</w:t>
      </w:r>
      <w:r w:rsidRPr="008950E4">
        <w:rPr>
          <w:rFonts w:ascii="Arial" w:eastAsia="Times New Roman" w:hAnsi="Arial" w:cs="Arial"/>
          <w:kern w:val="0"/>
          <w:sz w:val="28"/>
          <w:szCs w:val="28"/>
          <w:lang w:eastAsia="en-IN"/>
          <w14:ligatures w14:val="none"/>
        </w:rPr>
        <w:t xml:space="preserve"> </w:t>
      </w:r>
    </w:p>
    <w:p w14:paraId="2CE22CC8" w14:textId="5EFB323F" w:rsidR="008950E4" w:rsidRPr="008950E4" w:rsidRDefault="008950E4" w:rsidP="008950E4">
      <w:p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 xml:space="preserve">Voice banking services represent the latest innovation in the banking sector, allowing customers to interact with their bank accounts using voice commands. Leveraging AI and natural language processing, these services offer hands-free convenience and accessibility, making banking more inclusive, especially for visually impaired or elderly customers. </w:t>
      </w:r>
      <w:r w:rsidRPr="008950E4">
        <w:rPr>
          <w:rFonts w:ascii="Arial" w:eastAsia="Times New Roman" w:hAnsi="Arial" w:cs="Arial"/>
          <w:kern w:val="0"/>
          <w:sz w:val="28"/>
          <w:szCs w:val="28"/>
          <w:lang w:eastAsia="en-IN"/>
          <w14:ligatures w14:val="none"/>
        </w:rPr>
        <w:lastRenderedPageBreak/>
        <w:t>Voice banking is available through digital assistants like Amazon Alexa, Google Assistant, and proprietary bank apps.</w:t>
      </w:r>
    </w:p>
    <w:p w14:paraId="7BDCD04A" w14:textId="3EEDCE9A" w:rsidR="008950E4" w:rsidRPr="008950E4" w:rsidRDefault="008950E4" w:rsidP="008950E4">
      <w:p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5-W Analysis:</w:t>
      </w:r>
    </w:p>
    <w:p w14:paraId="612FACB4" w14:textId="77777777" w:rsidR="008950E4" w:rsidRPr="008950E4" w:rsidRDefault="008950E4" w:rsidP="008950E4">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Who:</w:t>
      </w:r>
    </w:p>
    <w:p w14:paraId="7D015F1C" w14:textId="77777777" w:rsidR="008950E4" w:rsidRPr="008950E4" w:rsidRDefault="008950E4" w:rsidP="008950E4">
      <w:pPr>
        <w:numPr>
          <w:ilvl w:val="1"/>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Individual customers, including those with disabilities or who prefer hands-free interaction.</w:t>
      </w:r>
    </w:p>
    <w:p w14:paraId="38AAC0B0" w14:textId="77777777" w:rsidR="008950E4" w:rsidRPr="008950E4" w:rsidRDefault="008950E4" w:rsidP="008950E4">
      <w:pPr>
        <w:numPr>
          <w:ilvl w:val="1"/>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Tech-savvy users who embrace smart home technology.</w:t>
      </w:r>
    </w:p>
    <w:p w14:paraId="09AF022C" w14:textId="77777777" w:rsidR="008950E4" w:rsidRPr="008950E4" w:rsidRDefault="008950E4" w:rsidP="008950E4">
      <w:pPr>
        <w:numPr>
          <w:ilvl w:val="1"/>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Banks and fintech companies developing voice-enabled solutions.</w:t>
      </w:r>
    </w:p>
    <w:p w14:paraId="19F30A7C" w14:textId="77777777" w:rsidR="008950E4" w:rsidRPr="008950E4" w:rsidRDefault="008950E4" w:rsidP="008950E4">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What:</w:t>
      </w:r>
    </w:p>
    <w:p w14:paraId="1BE5E8E0" w14:textId="77777777" w:rsidR="008950E4" w:rsidRPr="008950E4" w:rsidRDefault="008950E4" w:rsidP="008950E4">
      <w:pPr>
        <w:numPr>
          <w:ilvl w:val="1"/>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Services include checking balances, transferring funds, paying bills, and getting account information via voice commands.</w:t>
      </w:r>
    </w:p>
    <w:p w14:paraId="5E23AB32" w14:textId="77777777" w:rsidR="008950E4" w:rsidRPr="008950E4" w:rsidRDefault="008950E4" w:rsidP="008950E4">
      <w:pPr>
        <w:numPr>
          <w:ilvl w:val="1"/>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Advanced interactions like financial advice, budget recommendations, and customer service queries.</w:t>
      </w:r>
    </w:p>
    <w:p w14:paraId="196B847E" w14:textId="77777777" w:rsidR="008950E4" w:rsidRPr="008950E4" w:rsidRDefault="008950E4" w:rsidP="008950E4">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When:</w:t>
      </w:r>
    </w:p>
    <w:p w14:paraId="4CC69BC2" w14:textId="77777777" w:rsidR="008950E4" w:rsidRPr="008950E4" w:rsidRDefault="008950E4" w:rsidP="008950E4">
      <w:pPr>
        <w:numPr>
          <w:ilvl w:val="1"/>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Available 24/7, providing flexibility for users to bank at their convenience.</w:t>
      </w:r>
    </w:p>
    <w:p w14:paraId="7A522DFA" w14:textId="77777777" w:rsidR="008950E4" w:rsidRPr="008950E4" w:rsidRDefault="008950E4" w:rsidP="008950E4">
      <w:pPr>
        <w:numPr>
          <w:ilvl w:val="1"/>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Adoption began in the mid-2010s, with increasing integration into smart home ecosystems.</w:t>
      </w:r>
    </w:p>
    <w:p w14:paraId="3DBABB1E" w14:textId="77777777" w:rsidR="008950E4" w:rsidRPr="008950E4" w:rsidRDefault="008950E4" w:rsidP="008950E4">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Where:</w:t>
      </w:r>
    </w:p>
    <w:p w14:paraId="3FA94BEF" w14:textId="77777777" w:rsidR="008950E4" w:rsidRPr="008950E4" w:rsidRDefault="008950E4" w:rsidP="008950E4">
      <w:pPr>
        <w:numPr>
          <w:ilvl w:val="1"/>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Accessible through smart speakers, smartphones, and other voice-enabled devices.</w:t>
      </w:r>
    </w:p>
    <w:p w14:paraId="5CD2E817" w14:textId="77777777" w:rsidR="008950E4" w:rsidRPr="008950E4" w:rsidRDefault="008950E4" w:rsidP="008950E4">
      <w:pPr>
        <w:numPr>
          <w:ilvl w:val="1"/>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Offered by major banks and integrated into popular digital assistants.</w:t>
      </w:r>
    </w:p>
    <w:p w14:paraId="221E9326" w14:textId="77777777" w:rsidR="008950E4" w:rsidRPr="008950E4" w:rsidRDefault="008950E4" w:rsidP="008950E4">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Why:</w:t>
      </w:r>
    </w:p>
    <w:p w14:paraId="09FFD5A6" w14:textId="77777777" w:rsidR="008950E4" w:rsidRPr="008950E4" w:rsidRDefault="008950E4" w:rsidP="008950E4">
      <w:pPr>
        <w:numPr>
          <w:ilvl w:val="1"/>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Convenience and ease of use, especially for multitasking or visually impaired users.</w:t>
      </w:r>
    </w:p>
    <w:p w14:paraId="36B407AA" w14:textId="77777777" w:rsidR="008950E4" w:rsidRPr="008950E4" w:rsidRDefault="008950E4" w:rsidP="008950E4">
      <w:pPr>
        <w:numPr>
          <w:ilvl w:val="1"/>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Quick access to information without the need for manual input.</w:t>
      </w:r>
    </w:p>
    <w:p w14:paraId="3396CDBD" w14:textId="77777777" w:rsidR="008950E4" w:rsidRPr="008950E4" w:rsidRDefault="008950E4" w:rsidP="008950E4">
      <w:pPr>
        <w:numPr>
          <w:ilvl w:val="1"/>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kern w:val="0"/>
          <w:sz w:val="28"/>
          <w:szCs w:val="28"/>
          <w:lang w:eastAsia="en-IN"/>
          <w14:ligatures w14:val="none"/>
        </w:rPr>
        <w:t>Enhances customer engagement with innovative technology.</w:t>
      </w:r>
    </w:p>
    <w:p w14:paraId="3B5FA25A" w14:textId="77777777" w:rsidR="008950E4" w:rsidRPr="008950E4" w:rsidRDefault="008950E4" w:rsidP="008950E4">
      <w:p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Applications:</w:t>
      </w:r>
    </w:p>
    <w:p w14:paraId="5EE4369A" w14:textId="77777777" w:rsidR="008950E4" w:rsidRPr="008950E4" w:rsidRDefault="008950E4" w:rsidP="008950E4">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Account Management:</w:t>
      </w:r>
      <w:r w:rsidRPr="008950E4">
        <w:rPr>
          <w:rFonts w:ascii="Arial" w:eastAsia="Times New Roman" w:hAnsi="Arial" w:cs="Arial"/>
          <w:kern w:val="0"/>
          <w:sz w:val="28"/>
          <w:szCs w:val="28"/>
          <w:lang w:eastAsia="en-IN"/>
          <w14:ligatures w14:val="none"/>
        </w:rPr>
        <w:t xml:space="preserve"> Voice-activated balance checks, transaction history inquiries, and fund transfers.</w:t>
      </w:r>
    </w:p>
    <w:p w14:paraId="740F9EF7" w14:textId="77777777" w:rsidR="008950E4" w:rsidRPr="008950E4" w:rsidRDefault="008950E4" w:rsidP="008950E4">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Bill Payments:</w:t>
      </w:r>
      <w:r w:rsidRPr="008950E4">
        <w:rPr>
          <w:rFonts w:ascii="Arial" w:eastAsia="Times New Roman" w:hAnsi="Arial" w:cs="Arial"/>
          <w:kern w:val="0"/>
          <w:sz w:val="28"/>
          <w:szCs w:val="28"/>
          <w:lang w:eastAsia="en-IN"/>
          <w14:ligatures w14:val="none"/>
        </w:rPr>
        <w:t xml:space="preserve"> Setting up and confirming bill payments through voice commands.</w:t>
      </w:r>
    </w:p>
    <w:p w14:paraId="16524E96" w14:textId="77777777" w:rsidR="008950E4" w:rsidRPr="008950E4" w:rsidRDefault="008950E4" w:rsidP="008950E4">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Customer Service:</w:t>
      </w:r>
      <w:r w:rsidRPr="008950E4">
        <w:rPr>
          <w:rFonts w:ascii="Arial" w:eastAsia="Times New Roman" w:hAnsi="Arial" w:cs="Arial"/>
          <w:kern w:val="0"/>
          <w:sz w:val="28"/>
          <w:szCs w:val="28"/>
          <w:lang w:eastAsia="en-IN"/>
          <w14:ligatures w14:val="none"/>
        </w:rPr>
        <w:t xml:space="preserve"> Voice-driven FAQs, account support, and fraud reporting.</w:t>
      </w:r>
    </w:p>
    <w:p w14:paraId="6E9D96D9" w14:textId="77777777" w:rsidR="008950E4" w:rsidRPr="008950E4" w:rsidRDefault="008950E4" w:rsidP="008950E4">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lastRenderedPageBreak/>
        <w:t>Financial Planning:</w:t>
      </w:r>
      <w:r w:rsidRPr="008950E4">
        <w:rPr>
          <w:rFonts w:ascii="Arial" w:eastAsia="Times New Roman" w:hAnsi="Arial" w:cs="Arial"/>
          <w:kern w:val="0"/>
          <w:sz w:val="28"/>
          <w:szCs w:val="28"/>
          <w:lang w:eastAsia="en-IN"/>
          <w14:ligatures w14:val="none"/>
        </w:rPr>
        <w:t xml:space="preserve"> Voice-activated budgeting tips, spending insights, and saving recommendations.</w:t>
      </w:r>
    </w:p>
    <w:p w14:paraId="2EB0F22D" w14:textId="77777777" w:rsidR="008950E4" w:rsidRPr="008950E4" w:rsidRDefault="008950E4" w:rsidP="008950E4">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8950E4">
        <w:rPr>
          <w:rFonts w:ascii="Arial" w:eastAsia="Times New Roman" w:hAnsi="Arial" w:cs="Arial"/>
          <w:b/>
          <w:bCs/>
          <w:kern w:val="0"/>
          <w:sz w:val="28"/>
          <w:szCs w:val="28"/>
          <w:lang w:eastAsia="en-IN"/>
          <w14:ligatures w14:val="none"/>
        </w:rPr>
        <w:t>Accessibility:</w:t>
      </w:r>
      <w:r w:rsidRPr="008950E4">
        <w:rPr>
          <w:rFonts w:ascii="Arial" w:eastAsia="Times New Roman" w:hAnsi="Arial" w:cs="Arial"/>
          <w:kern w:val="0"/>
          <w:sz w:val="28"/>
          <w:szCs w:val="28"/>
          <w:lang w:eastAsia="en-IN"/>
          <w14:ligatures w14:val="none"/>
        </w:rPr>
        <w:t xml:space="preserve"> Providing an accessible banking option for users with disabilities or those less comfortable with traditional interfaces.</w:t>
      </w:r>
    </w:p>
    <w:p w14:paraId="33A501A1" w14:textId="0D04CB8D"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D03DC">
        <w:rPr>
          <w:rFonts w:ascii="Arial" w:eastAsia="Times New Roman" w:hAnsi="Arial" w:cs="Arial"/>
          <w:b/>
          <w:bCs/>
          <w:kern w:val="0"/>
          <w:sz w:val="28"/>
          <w:szCs w:val="28"/>
          <w:lang w:eastAsia="en-IN"/>
          <w14:ligatures w14:val="none"/>
        </w:rPr>
        <w:t>Data</w:t>
      </w:r>
      <w:r w:rsidRPr="008950E4">
        <w:rPr>
          <w:rFonts w:ascii="Arial" w:eastAsia="Times New Roman" w:hAnsi="Arial" w:cs="Arial"/>
          <w:b/>
          <w:bCs/>
          <w:kern w:val="0"/>
          <w:sz w:val="28"/>
          <w:szCs w:val="28"/>
          <w:lang w:eastAsia="en-IN"/>
          <w14:ligatures w14:val="none"/>
        </w:rPr>
        <w:t>:</w:t>
      </w:r>
      <w:r w:rsidRPr="008D03DC">
        <w:rPr>
          <w:rFonts w:ascii="Arial" w:eastAsia="Times New Roman" w:hAnsi="Arial" w:cs="Arial"/>
          <w:b/>
          <w:bCs/>
          <w:kern w:val="0"/>
          <w:sz w:val="28"/>
          <w:szCs w:val="28"/>
          <w:lang w:eastAsia="en-IN"/>
          <w14:ligatures w14:val="none"/>
        </w:rPr>
        <w:t xml:space="preserve"> </w:t>
      </w:r>
      <w:r w:rsidRPr="008950E4">
        <w:rPr>
          <w:rFonts w:ascii="Arial" w:eastAsia="Times New Roman" w:hAnsi="Arial" w:cs="Arial"/>
          <w:kern w:val="0"/>
          <w:sz w:val="28"/>
          <w:szCs w:val="28"/>
          <w:lang w:eastAsia="en-IN"/>
          <w14:ligatures w14:val="none"/>
        </w:rPr>
        <w:t>Voice Banking Services in US Banking Sector:</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57"/>
        <w:gridCol w:w="4619"/>
      </w:tblGrid>
      <w:tr w:rsidR="008950E4" w:rsidRPr="008950E4" w14:paraId="56BE05F2" w14:textId="77777777" w:rsidTr="008950E4">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5C3C498A"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0FDE1AFD"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Value</w:t>
            </w:r>
          </w:p>
        </w:tc>
      </w:tr>
      <w:tr w:rsidR="008950E4" w:rsidRPr="008950E4" w14:paraId="36F266FC"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2F6EAEE"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Adoption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59F9A61"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15% of digital banking users</w:t>
            </w:r>
          </w:p>
        </w:tc>
      </w:tr>
      <w:tr w:rsidR="008950E4" w:rsidRPr="008950E4" w14:paraId="5F1B6573"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C65B308"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Annual Growth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491F972"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10%</w:t>
            </w:r>
          </w:p>
        </w:tc>
      </w:tr>
      <w:tr w:rsidR="008950E4" w:rsidRPr="008950E4" w14:paraId="7A60FC1C"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90FE137"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Supported Platforms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13FDF29"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Alexa, Google Assistant, Siri</w:t>
            </w:r>
          </w:p>
        </w:tc>
      </w:tr>
      <w:tr w:rsidR="008950E4" w:rsidRPr="008950E4" w14:paraId="4A088503"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5B4C4AA"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Most Common Query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2E9AFC2"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Account balance check</w:t>
            </w:r>
          </w:p>
        </w:tc>
      </w:tr>
      <w:tr w:rsidR="008950E4" w:rsidRPr="008950E4" w14:paraId="2239CF98"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3E38E45"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Average Interaction Time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BD5C02A"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45 seconds</w:t>
            </w:r>
          </w:p>
        </w:tc>
      </w:tr>
      <w:tr w:rsidR="008950E4" w:rsidRPr="008950E4" w14:paraId="095752E6"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EDDC6DF"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Authentication Method</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D232BE2"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Voice recognition + PIN</w:t>
            </w:r>
          </w:p>
        </w:tc>
      </w:tr>
      <w:tr w:rsidR="008950E4" w:rsidRPr="008950E4" w14:paraId="03584B70"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613F434"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Error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68C66FF"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5%</w:t>
            </w:r>
          </w:p>
        </w:tc>
      </w:tr>
      <w:tr w:rsidR="008950E4" w:rsidRPr="008950E4" w14:paraId="3E6587AF"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D52B278"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Banks Offering Service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8959AEF"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30% of top 100 banks</w:t>
            </w:r>
          </w:p>
        </w:tc>
      </w:tr>
      <w:tr w:rsidR="008950E4" w:rsidRPr="008950E4" w14:paraId="6D346225" w14:textId="77777777" w:rsidTr="008950E4">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8131BA4"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Customer Satisfaction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0183EF6" w14:textId="77777777" w:rsidR="008950E4" w:rsidRPr="008950E4" w:rsidRDefault="008950E4" w:rsidP="008950E4">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8950E4">
              <w:rPr>
                <w:rFonts w:ascii="Arial" w:eastAsia="Times New Roman" w:hAnsi="Arial" w:cs="Arial"/>
                <w:b/>
                <w:bCs/>
                <w:kern w:val="0"/>
                <w:sz w:val="28"/>
                <w:szCs w:val="28"/>
                <w:lang w:eastAsia="en-IN"/>
                <w14:ligatures w14:val="none"/>
              </w:rPr>
              <w:t>75%</w:t>
            </w:r>
          </w:p>
        </w:tc>
      </w:tr>
    </w:tbl>
    <w:p w14:paraId="138F604D" w14:textId="77777777" w:rsidR="009425A1" w:rsidRDefault="009425A1">
      <w:pPr>
        <w:rPr>
          <w:rFonts w:ascii="Arial" w:eastAsia="Times New Roman" w:hAnsi="Arial" w:cs="Arial"/>
          <w:b/>
          <w:bCs/>
          <w:kern w:val="0"/>
          <w:sz w:val="28"/>
          <w:szCs w:val="28"/>
          <w:lang w:eastAsia="en-IN"/>
          <w14:ligatures w14:val="none"/>
        </w:rPr>
      </w:pPr>
    </w:p>
    <w:p w14:paraId="56548A39" w14:textId="6A928F46" w:rsidR="008950E4" w:rsidRPr="008D03DC" w:rsidRDefault="008950E4">
      <w:pPr>
        <w:rPr>
          <w:rFonts w:ascii="Arial" w:eastAsia="Times New Roman" w:hAnsi="Arial" w:cs="Arial"/>
          <w:b/>
          <w:bCs/>
          <w:kern w:val="0"/>
          <w:sz w:val="28"/>
          <w:szCs w:val="28"/>
          <w:lang w:eastAsia="en-IN"/>
          <w14:ligatures w14:val="none"/>
        </w:rPr>
      </w:pPr>
      <w:r w:rsidRPr="008D03DC">
        <w:rPr>
          <w:rFonts w:ascii="Arial" w:eastAsia="Times New Roman" w:hAnsi="Arial" w:cs="Arial"/>
          <w:b/>
          <w:bCs/>
          <w:kern w:val="0"/>
          <w:sz w:val="28"/>
          <w:szCs w:val="28"/>
          <w:lang w:eastAsia="en-IN"/>
          <w14:ligatures w14:val="none"/>
        </w:rPr>
        <w:t>Graphs</w:t>
      </w:r>
      <w:r w:rsidRPr="008950E4">
        <w:rPr>
          <w:rFonts w:ascii="Arial" w:eastAsia="Times New Roman" w:hAnsi="Arial" w:cs="Arial"/>
          <w:b/>
          <w:bCs/>
          <w:kern w:val="0"/>
          <w:sz w:val="28"/>
          <w:szCs w:val="28"/>
          <w:lang w:eastAsia="en-IN"/>
          <w14:ligatures w14:val="none"/>
        </w:rPr>
        <w:t>:</w:t>
      </w:r>
    </w:p>
    <w:p w14:paraId="475AE45B" w14:textId="40CC9F66" w:rsidR="008950E4" w:rsidRPr="008D03DC" w:rsidRDefault="008950E4" w:rsidP="008950E4">
      <w:pPr>
        <w:rPr>
          <w:rFonts w:ascii="Arial" w:eastAsia="Times New Roman" w:hAnsi="Arial" w:cs="Arial"/>
          <w:kern w:val="0"/>
          <w:sz w:val="28"/>
          <w:szCs w:val="28"/>
          <w:lang w:eastAsia="en-IN"/>
          <w14:ligatures w14:val="none"/>
        </w:rPr>
      </w:pPr>
      <w:r w:rsidRPr="008D03DC">
        <w:rPr>
          <w:rFonts w:ascii="Arial" w:eastAsia="Times New Roman" w:hAnsi="Arial" w:cs="Arial"/>
          <w:b/>
          <w:bCs/>
          <w:kern w:val="0"/>
          <w:sz w:val="28"/>
          <w:szCs w:val="28"/>
          <w:lang w:eastAsia="en-IN"/>
          <w14:ligatures w14:val="none"/>
        </w:rPr>
        <w:t>Graph</w:t>
      </w:r>
      <w:r w:rsidRPr="008D03DC">
        <w:rPr>
          <w:rFonts w:ascii="Arial" w:eastAsia="Times New Roman" w:hAnsi="Arial" w:cs="Arial"/>
          <w:b/>
          <w:bCs/>
          <w:kern w:val="0"/>
          <w:sz w:val="28"/>
          <w:szCs w:val="28"/>
          <w:lang w:eastAsia="en-IN"/>
          <w14:ligatures w14:val="none"/>
        </w:rPr>
        <w:t xml:space="preserve"> 1</w:t>
      </w:r>
      <w:r w:rsidRPr="008950E4">
        <w:rPr>
          <w:rFonts w:ascii="Arial" w:eastAsia="Times New Roman" w:hAnsi="Arial" w:cs="Arial"/>
          <w:b/>
          <w:bCs/>
          <w:kern w:val="0"/>
          <w:sz w:val="28"/>
          <w:szCs w:val="28"/>
          <w:lang w:eastAsia="en-IN"/>
          <w14:ligatures w14:val="none"/>
        </w:rPr>
        <w:t>:</w:t>
      </w:r>
      <w:r w:rsidR="00425F02" w:rsidRPr="008D03DC">
        <w:rPr>
          <w:rFonts w:ascii="Arial" w:hAnsi="Arial" w:cs="Arial"/>
          <w:sz w:val="28"/>
          <w:szCs w:val="28"/>
        </w:rPr>
        <w:t xml:space="preserve"> </w:t>
      </w:r>
      <w:r w:rsidR="00425F02" w:rsidRPr="008D03DC">
        <w:rPr>
          <w:rFonts w:ascii="Arial" w:eastAsia="Times New Roman" w:hAnsi="Arial" w:cs="Arial"/>
          <w:kern w:val="0"/>
          <w:sz w:val="28"/>
          <w:szCs w:val="28"/>
          <w:lang w:eastAsia="en-IN"/>
          <w14:ligatures w14:val="none"/>
        </w:rPr>
        <w:t>Growth of Online Banking Users Over the Years:</w:t>
      </w:r>
    </w:p>
    <w:p w14:paraId="6E741755" w14:textId="77777777" w:rsidR="009425A1" w:rsidRDefault="00425F02" w:rsidP="00425F02">
      <w:pPr>
        <w:pStyle w:val="NormalWeb"/>
        <w:rPr>
          <w:rFonts w:ascii="Arial" w:hAnsi="Arial" w:cs="Arial"/>
          <w:b/>
          <w:bCs/>
          <w:sz w:val="28"/>
          <w:szCs w:val="28"/>
        </w:rPr>
      </w:pPr>
      <w:r w:rsidRPr="008D03DC">
        <w:rPr>
          <w:rFonts w:ascii="Arial" w:hAnsi="Arial" w:cs="Arial"/>
          <w:noProof/>
          <w:sz w:val="28"/>
          <w:szCs w:val="28"/>
        </w:rPr>
        <w:drawing>
          <wp:inline distT="0" distB="0" distL="0" distR="0" wp14:anchorId="272622F3" wp14:editId="36242198">
            <wp:extent cx="5731510" cy="2489200"/>
            <wp:effectExtent l="0" t="0" r="2540" b="6350"/>
            <wp:docPr id="79306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89200"/>
                    </a:xfrm>
                    <a:prstGeom prst="rect">
                      <a:avLst/>
                    </a:prstGeom>
                    <a:noFill/>
                    <a:ln>
                      <a:noFill/>
                    </a:ln>
                  </pic:spPr>
                </pic:pic>
              </a:graphicData>
            </a:graphic>
          </wp:inline>
        </w:drawing>
      </w:r>
    </w:p>
    <w:p w14:paraId="738E41BD" w14:textId="06E731F4" w:rsidR="00425F02" w:rsidRPr="009425A1" w:rsidRDefault="00425F02" w:rsidP="00425F02">
      <w:pPr>
        <w:pStyle w:val="NormalWeb"/>
        <w:rPr>
          <w:rFonts w:ascii="Arial" w:hAnsi="Arial" w:cs="Arial"/>
          <w:b/>
          <w:bCs/>
          <w:sz w:val="28"/>
          <w:szCs w:val="28"/>
        </w:rPr>
      </w:pPr>
      <w:r w:rsidRPr="008D03DC">
        <w:rPr>
          <w:rFonts w:ascii="Arial" w:hAnsi="Arial" w:cs="Arial"/>
          <w:b/>
          <w:bCs/>
          <w:sz w:val="28"/>
          <w:szCs w:val="28"/>
        </w:rPr>
        <w:lastRenderedPageBreak/>
        <w:t>Inference</w:t>
      </w:r>
      <w:r w:rsidRPr="008D03DC">
        <w:rPr>
          <w:rFonts w:ascii="Arial" w:hAnsi="Arial" w:cs="Arial"/>
          <w:b/>
          <w:bCs/>
          <w:sz w:val="28"/>
          <w:szCs w:val="28"/>
        </w:rPr>
        <w:t>:</w:t>
      </w:r>
    </w:p>
    <w:p w14:paraId="337CDA0F" w14:textId="77777777" w:rsidR="00425F02" w:rsidRPr="00425F02" w:rsidRDefault="00425F02" w:rsidP="00425F02">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425F02">
        <w:rPr>
          <w:rFonts w:ascii="Arial" w:eastAsia="Times New Roman" w:hAnsi="Arial" w:cs="Arial"/>
          <w:kern w:val="0"/>
          <w:sz w:val="28"/>
          <w:szCs w:val="28"/>
          <w:lang w:eastAsia="en-IN"/>
          <w14:ligatures w14:val="none"/>
        </w:rPr>
        <w:t>The graph shows a steady increase in the number of online banking users from 2010 to 2023.</w:t>
      </w:r>
    </w:p>
    <w:p w14:paraId="57C64897" w14:textId="77777777" w:rsidR="00425F02" w:rsidRPr="00425F02" w:rsidRDefault="00425F02" w:rsidP="00425F02">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425F02">
        <w:rPr>
          <w:rFonts w:ascii="Arial" w:eastAsia="Times New Roman" w:hAnsi="Arial" w:cs="Arial"/>
          <w:kern w:val="0"/>
          <w:sz w:val="28"/>
          <w:szCs w:val="28"/>
          <w:lang w:eastAsia="en-IN"/>
          <w14:ligatures w14:val="none"/>
        </w:rPr>
        <w:t>This indicates a growing preference for online banking services, likely driven by convenience and technological advancements.</w:t>
      </w:r>
    </w:p>
    <w:p w14:paraId="6CDBAC35" w14:textId="10A0EF26" w:rsidR="00425F02" w:rsidRPr="00425F02" w:rsidRDefault="00425F02" w:rsidP="00425F02">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425F02">
        <w:rPr>
          <w:rFonts w:ascii="Arial" w:eastAsia="Times New Roman" w:hAnsi="Arial" w:cs="Arial"/>
          <w:kern w:val="0"/>
          <w:sz w:val="28"/>
          <w:szCs w:val="28"/>
          <w:lang w:eastAsia="en-IN"/>
          <w14:ligatures w14:val="none"/>
        </w:rPr>
        <w:t xml:space="preserve">Significant spikes in certain years may correspond to major innovations or shifts in consumer </w:t>
      </w:r>
      <w:r w:rsidRPr="008D03DC">
        <w:rPr>
          <w:rFonts w:ascii="Arial" w:eastAsia="Times New Roman" w:hAnsi="Arial" w:cs="Arial"/>
          <w:kern w:val="0"/>
          <w:sz w:val="28"/>
          <w:szCs w:val="28"/>
          <w:lang w:eastAsia="en-IN"/>
          <w14:ligatures w14:val="none"/>
        </w:rPr>
        <w:t>behaviour</w:t>
      </w:r>
      <w:r w:rsidRPr="00425F02">
        <w:rPr>
          <w:rFonts w:ascii="Arial" w:eastAsia="Times New Roman" w:hAnsi="Arial" w:cs="Arial"/>
          <w:kern w:val="0"/>
          <w:sz w:val="28"/>
          <w:szCs w:val="28"/>
          <w:lang w:eastAsia="en-IN"/>
          <w14:ligatures w14:val="none"/>
        </w:rPr>
        <w:t>.</w:t>
      </w:r>
    </w:p>
    <w:p w14:paraId="2C777BC3" w14:textId="44FA416C" w:rsidR="00425F02" w:rsidRPr="008D03DC" w:rsidRDefault="00425F02" w:rsidP="00425F02">
      <w:pPr>
        <w:rPr>
          <w:rFonts w:ascii="Arial" w:eastAsia="Times New Roman" w:hAnsi="Arial" w:cs="Arial"/>
          <w:kern w:val="0"/>
          <w:sz w:val="28"/>
          <w:szCs w:val="28"/>
          <w:lang w:eastAsia="en-IN"/>
          <w14:ligatures w14:val="none"/>
        </w:rPr>
      </w:pPr>
      <w:r w:rsidRPr="008D03DC">
        <w:rPr>
          <w:rFonts w:ascii="Arial" w:eastAsia="Times New Roman" w:hAnsi="Arial" w:cs="Arial"/>
          <w:b/>
          <w:bCs/>
          <w:kern w:val="0"/>
          <w:sz w:val="28"/>
          <w:szCs w:val="28"/>
          <w:lang w:eastAsia="en-IN"/>
          <w14:ligatures w14:val="none"/>
        </w:rPr>
        <w:t xml:space="preserve">Graph </w:t>
      </w:r>
      <w:r w:rsidRPr="008D03DC">
        <w:rPr>
          <w:rFonts w:ascii="Arial" w:eastAsia="Times New Roman" w:hAnsi="Arial" w:cs="Arial"/>
          <w:b/>
          <w:bCs/>
          <w:kern w:val="0"/>
          <w:sz w:val="28"/>
          <w:szCs w:val="28"/>
          <w:lang w:eastAsia="en-IN"/>
          <w14:ligatures w14:val="none"/>
        </w:rPr>
        <w:t>2</w:t>
      </w:r>
      <w:r w:rsidRPr="008950E4">
        <w:rPr>
          <w:rFonts w:ascii="Arial" w:eastAsia="Times New Roman" w:hAnsi="Arial" w:cs="Arial"/>
          <w:b/>
          <w:bCs/>
          <w:kern w:val="0"/>
          <w:sz w:val="28"/>
          <w:szCs w:val="28"/>
          <w:lang w:eastAsia="en-IN"/>
          <w14:ligatures w14:val="none"/>
        </w:rPr>
        <w:t>:</w:t>
      </w:r>
      <w:r w:rsidRPr="008D03DC">
        <w:rPr>
          <w:rFonts w:ascii="Arial" w:hAnsi="Arial" w:cs="Arial"/>
          <w:sz w:val="28"/>
          <w:szCs w:val="28"/>
        </w:rPr>
        <w:t xml:space="preserve"> </w:t>
      </w:r>
      <w:r w:rsidRPr="008D03DC">
        <w:rPr>
          <w:rFonts w:ascii="Arial" w:eastAsia="Times New Roman" w:hAnsi="Arial" w:cs="Arial"/>
          <w:kern w:val="0"/>
          <w:sz w:val="28"/>
          <w:szCs w:val="28"/>
          <w:lang w:eastAsia="en-IN"/>
          <w14:ligatures w14:val="none"/>
        </w:rPr>
        <w:t>Distribution of Online Banking Users by Age Group:</w:t>
      </w:r>
    </w:p>
    <w:p w14:paraId="7C9AA178" w14:textId="09CAEAE5" w:rsidR="00425F02" w:rsidRPr="008D03DC" w:rsidRDefault="00425F02" w:rsidP="00425F02">
      <w:pPr>
        <w:pStyle w:val="NormalWeb"/>
        <w:rPr>
          <w:rFonts w:ascii="Arial" w:hAnsi="Arial" w:cs="Arial"/>
          <w:sz w:val="28"/>
          <w:szCs w:val="28"/>
        </w:rPr>
      </w:pPr>
      <w:r w:rsidRPr="008D03DC">
        <w:rPr>
          <w:rFonts w:ascii="Arial" w:hAnsi="Arial" w:cs="Arial"/>
          <w:noProof/>
          <w:sz w:val="28"/>
          <w:szCs w:val="28"/>
        </w:rPr>
        <w:drawing>
          <wp:inline distT="0" distB="0" distL="0" distR="0" wp14:anchorId="220F9CD6" wp14:editId="1B7C1D81">
            <wp:extent cx="5731510" cy="3106420"/>
            <wp:effectExtent l="0" t="0" r="2540" b="0"/>
            <wp:docPr id="1397319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06420"/>
                    </a:xfrm>
                    <a:prstGeom prst="rect">
                      <a:avLst/>
                    </a:prstGeom>
                    <a:noFill/>
                    <a:ln>
                      <a:noFill/>
                    </a:ln>
                  </pic:spPr>
                </pic:pic>
              </a:graphicData>
            </a:graphic>
          </wp:inline>
        </w:drawing>
      </w:r>
      <w:r w:rsidRPr="008D03DC">
        <w:rPr>
          <w:rFonts w:ascii="Arial" w:hAnsi="Arial" w:cs="Arial"/>
          <w:b/>
          <w:bCs/>
          <w:sz w:val="28"/>
          <w:szCs w:val="28"/>
        </w:rPr>
        <w:t>Inference</w:t>
      </w:r>
      <w:r w:rsidRPr="008D03DC">
        <w:rPr>
          <w:rFonts w:ascii="Arial" w:hAnsi="Arial" w:cs="Arial"/>
          <w:b/>
          <w:bCs/>
          <w:sz w:val="28"/>
          <w:szCs w:val="28"/>
        </w:rPr>
        <w:t>:</w:t>
      </w:r>
    </w:p>
    <w:p w14:paraId="533180F6" w14:textId="77777777" w:rsidR="00425F02" w:rsidRPr="00425F02" w:rsidRDefault="00425F02" w:rsidP="00425F02">
      <w:pPr>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425F02">
        <w:rPr>
          <w:rFonts w:ascii="Arial" w:eastAsia="Times New Roman" w:hAnsi="Arial" w:cs="Arial"/>
          <w:kern w:val="0"/>
          <w:sz w:val="28"/>
          <w:szCs w:val="28"/>
          <w:lang w:eastAsia="en-IN"/>
          <w14:ligatures w14:val="none"/>
        </w:rPr>
        <w:t>The distribution shows that users aged 25-34 and 35-44 are the most active in online banking.</w:t>
      </w:r>
    </w:p>
    <w:p w14:paraId="2D2D4DB0" w14:textId="77777777" w:rsidR="00425F02" w:rsidRPr="00425F02" w:rsidRDefault="00425F02" w:rsidP="00425F02">
      <w:pPr>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425F02">
        <w:rPr>
          <w:rFonts w:ascii="Arial" w:eastAsia="Times New Roman" w:hAnsi="Arial" w:cs="Arial"/>
          <w:kern w:val="0"/>
          <w:sz w:val="28"/>
          <w:szCs w:val="28"/>
          <w:lang w:eastAsia="en-IN"/>
          <w14:ligatures w14:val="none"/>
        </w:rPr>
        <w:t>The 18-24 and 45-54 age groups also show significant usage, indicating widespread adoption across different age groups.</w:t>
      </w:r>
    </w:p>
    <w:p w14:paraId="3E0A1721" w14:textId="77777777" w:rsidR="00425F02" w:rsidRPr="00425F02" w:rsidRDefault="00425F02" w:rsidP="00425F02">
      <w:pPr>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425F02">
        <w:rPr>
          <w:rFonts w:ascii="Arial" w:eastAsia="Times New Roman" w:hAnsi="Arial" w:cs="Arial"/>
          <w:kern w:val="0"/>
          <w:sz w:val="28"/>
          <w:szCs w:val="28"/>
          <w:lang w:eastAsia="en-IN"/>
          <w14:ligatures w14:val="none"/>
        </w:rPr>
        <w:t>The lower numbers in the 55-64 and 65+ age groups suggest a potential area for targeted growth.</w:t>
      </w:r>
    </w:p>
    <w:p w14:paraId="0B2624EC" w14:textId="77777777" w:rsidR="009425A1" w:rsidRDefault="009425A1">
      <w:pPr>
        <w:rPr>
          <w:rFonts w:ascii="Arial" w:eastAsia="Times New Roman" w:hAnsi="Arial" w:cs="Arial"/>
          <w:b/>
          <w:bCs/>
          <w:kern w:val="0"/>
          <w:sz w:val="28"/>
          <w:szCs w:val="28"/>
          <w:lang w:eastAsia="en-IN"/>
          <w14:ligatures w14:val="none"/>
        </w:rPr>
      </w:pPr>
    </w:p>
    <w:p w14:paraId="62892672" w14:textId="77777777" w:rsidR="009425A1" w:rsidRDefault="009425A1">
      <w:pPr>
        <w:rPr>
          <w:rFonts w:ascii="Arial" w:eastAsia="Times New Roman" w:hAnsi="Arial" w:cs="Arial"/>
          <w:b/>
          <w:bCs/>
          <w:kern w:val="0"/>
          <w:sz w:val="28"/>
          <w:szCs w:val="28"/>
          <w:lang w:eastAsia="en-IN"/>
          <w14:ligatures w14:val="none"/>
        </w:rPr>
      </w:pPr>
    </w:p>
    <w:p w14:paraId="5FABB298" w14:textId="77777777" w:rsidR="009425A1" w:rsidRDefault="009425A1">
      <w:pPr>
        <w:rPr>
          <w:rFonts w:ascii="Arial" w:eastAsia="Times New Roman" w:hAnsi="Arial" w:cs="Arial"/>
          <w:b/>
          <w:bCs/>
          <w:kern w:val="0"/>
          <w:sz w:val="28"/>
          <w:szCs w:val="28"/>
          <w:lang w:eastAsia="en-IN"/>
          <w14:ligatures w14:val="none"/>
        </w:rPr>
      </w:pPr>
    </w:p>
    <w:p w14:paraId="70A07ECA" w14:textId="77777777" w:rsidR="009425A1" w:rsidRDefault="009425A1">
      <w:pPr>
        <w:rPr>
          <w:rFonts w:ascii="Arial" w:eastAsia="Times New Roman" w:hAnsi="Arial" w:cs="Arial"/>
          <w:b/>
          <w:bCs/>
          <w:kern w:val="0"/>
          <w:sz w:val="28"/>
          <w:szCs w:val="28"/>
          <w:lang w:eastAsia="en-IN"/>
          <w14:ligatures w14:val="none"/>
        </w:rPr>
      </w:pPr>
    </w:p>
    <w:p w14:paraId="50CC6623" w14:textId="77777777" w:rsidR="009425A1" w:rsidRDefault="009425A1">
      <w:pPr>
        <w:rPr>
          <w:rFonts w:ascii="Arial" w:eastAsia="Times New Roman" w:hAnsi="Arial" w:cs="Arial"/>
          <w:b/>
          <w:bCs/>
          <w:kern w:val="0"/>
          <w:sz w:val="28"/>
          <w:szCs w:val="28"/>
          <w:lang w:eastAsia="en-IN"/>
          <w14:ligatures w14:val="none"/>
        </w:rPr>
      </w:pPr>
    </w:p>
    <w:p w14:paraId="20C39D06" w14:textId="582CFC00" w:rsidR="00425F02" w:rsidRPr="008D03DC" w:rsidRDefault="00425F02">
      <w:pPr>
        <w:rPr>
          <w:rFonts w:ascii="Arial" w:eastAsia="Times New Roman" w:hAnsi="Arial" w:cs="Arial"/>
          <w:kern w:val="0"/>
          <w:sz w:val="28"/>
          <w:szCs w:val="28"/>
          <w:lang w:eastAsia="en-IN"/>
          <w14:ligatures w14:val="none"/>
        </w:rPr>
      </w:pPr>
      <w:r w:rsidRPr="008D03DC">
        <w:rPr>
          <w:rFonts w:ascii="Arial" w:eastAsia="Times New Roman" w:hAnsi="Arial" w:cs="Arial"/>
          <w:b/>
          <w:bCs/>
          <w:kern w:val="0"/>
          <w:sz w:val="28"/>
          <w:szCs w:val="28"/>
          <w:lang w:eastAsia="en-IN"/>
          <w14:ligatures w14:val="none"/>
        </w:rPr>
        <w:lastRenderedPageBreak/>
        <w:t>Graph</w:t>
      </w:r>
      <w:r w:rsidRPr="008D03DC">
        <w:rPr>
          <w:rFonts w:ascii="Arial" w:eastAsia="Times New Roman" w:hAnsi="Arial" w:cs="Arial"/>
          <w:b/>
          <w:bCs/>
          <w:kern w:val="0"/>
          <w:sz w:val="28"/>
          <w:szCs w:val="28"/>
          <w:lang w:eastAsia="en-IN"/>
          <w14:ligatures w14:val="none"/>
        </w:rPr>
        <w:t xml:space="preserve"> 3</w:t>
      </w:r>
      <w:r w:rsidRPr="008950E4">
        <w:rPr>
          <w:rFonts w:ascii="Arial" w:eastAsia="Times New Roman" w:hAnsi="Arial" w:cs="Arial"/>
          <w:b/>
          <w:bCs/>
          <w:kern w:val="0"/>
          <w:sz w:val="28"/>
          <w:szCs w:val="28"/>
          <w:lang w:eastAsia="en-IN"/>
          <w14:ligatures w14:val="none"/>
        </w:rPr>
        <w:t>:</w:t>
      </w:r>
      <w:r w:rsidRPr="008D03DC">
        <w:rPr>
          <w:rFonts w:ascii="Arial" w:hAnsi="Arial" w:cs="Arial"/>
          <w:sz w:val="28"/>
          <w:szCs w:val="28"/>
        </w:rPr>
        <w:t xml:space="preserve"> </w:t>
      </w:r>
      <w:r w:rsidRPr="008D03DC">
        <w:rPr>
          <w:rFonts w:ascii="Arial" w:eastAsia="Times New Roman" w:hAnsi="Arial" w:cs="Arial"/>
          <w:kern w:val="0"/>
          <w:sz w:val="28"/>
          <w:szCs w:val="28"/>
          <w:lang w:eastAsia="en-IN"/>
          <w14:ligatures w14:val="none"/>
        </w:rPr>
        <w:t>Comparison of Online Banking Transactions to Total Transactions:</w:t>
      </w:r>
    </w:p>
    <w:p w14:paraId="738A20B3" w14:textId="7BDB7F82" w:rsidR="00425F02" w:rsidRPr="008D03DC" w:rsidRDefault="00425F02" w:rsidP="00425F02">
      <w:pPr>
        <w:pStyle w:val="NormalWeb"/>
        <w:rPr>
          <w:rFonts w:ascii="Arial" w:hAnsi="Arial" w:cs="Arial"/>
          <w:sz w:val="28"/>
          <w:szCs w:val="28"/>
        </w:rPr>
      </w:pPr>
      <w:r w:rsidRPr="008D03DC">
        <w:rPr>
          <w:rFonts w:ascii="Arial" w:hAnsi="Arial" w:cs="Arial"/>
          <w:noProof/>
          <w:sz w:val="28"/>
          <w:szCs w:val="28"/>
        </w:rPr>
        <w:drawing>
          <wp:inline distT="0" distB="0" distL="0" distR="0" wp14:anchorId="3319F47A" wp14:editId="74FEB38F">
            <wp:extent cx="5731510" cy="3093720"/>
            <wp:effectExtent l="0" t="0" r="2540" b="0"/>
            <wp:docPr id="905073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93720"/>
                    </a:xfrm>
                    <a:prstGeom prst="rect">
                      <a:avLst/>
                    </a:prstGeom>
                    <a:noFill/>
                    <a:ln>
                      <a:noFill/>
                    </a:ln>
                  </pic:spPr>
                </pic:pic>
              </a:graphicData>
            </a:graphic>
          </wp:inline>
        </w:drawing>
      </w:r>
      <w:r w:rsidRPr="008D03DC">
        <w:rPr>
          <w:rFonts w:ascii="Arial" w:hAnsi="Arial" w:cs="Arial"/>
          <w:b/>
          <w:bCs/>
          <w:sz w:val="28"/>
          <w:szCs w:val="28"/>
        </w:rPr>
        <w:t>Inference</w:t>
      </w:r>
      <w:r w:rsidRPr="008D03DC">
        <w:rPr>
          <w:rFonts w:ascii="Arial" w:hAnsi="Arial" w:cs="Arial"/>
          <w:b/>
          <w:bCs/>
          <w:sz w:val="28"/>
          <w:szCs w:val="28"/>
        </w:rPr>
        <w:t>:</w:t>
      </w:r>
    </w:p>
    <w:p w14:paraId="15155F14" w14:textId="77777777" w:rsidR="00425F02" w:rsidRPr="00425F02" w:rsidRDefault="00425F02" w:rsidP="00425F02">
      <w:pPr>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425F02">
        <w:rPr>
          <w:rFonts w:ascii="Arial" w:eastAsia="Times New Roman" w:hAnsi="Arial" w:cs="Arial"/>
          <w:kern w:val="0"/>
          <w:sz w:val="28"/>
          <w:szCs w:val="28"/>
          <w:lang w:eastAsia="en-IN"/>
          <w14:ligatures w14:val="none"/>
        </w:rPr>
        <w:t>This graph shows that online transactions constitute a significant portion of total banking transactions.</w:t>
      </w:r>
    </w:p>
    <w:p w14:paraId="6FED330B" w14:textId="77777777" w:rsidR="00425F02" w:rsidRPr="00425F02" w:rsidRDefault="00425F02" w:rsidP="00425F02">
      <w:pPr>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425F02">
        <w:rPr>
          <w:rFonts w:ascii="Arial" w:eastAsia="Times New Roman" w:hAnsi="Arial" w:cs="Arial"/>
          <w:kern w:val="0"/>
          <w:sz w:val="28"/>
          <w:szCs w:val="28"/>
          <w:lang w:eastAsia="en-IN"/>
          <w14:ligatures w14:val="none"/>
        </w:rPr>
        <w:t>The trend indicates a shift towards online banking as a preferred mode of transaction.</w:t>
      </w:r>
    </w:p>
    <w:p w14:paraId="79CC1059" w14:textId="77777777" w:rsidR="00425F02" w:rsidRPr="00425F02" w:rsidRDefault="00425F02" w:rsidP="00425F02">
      <w:pPr>
        <w:numPr>
          <w:ilvl w:val="0"/>
          <w:numId w:val="9"/>
        </w:numPr>
        <w:spacing w:before="100" w:beforeAutospacing="1" w:after="100" w:afterAutospacing="1" w:line="240" w:lineRule="auto"/>
        <w:rPr>
          <w:rFonts w:ascii="Arial" w:eastAsia="Times New Roman" w:hAnsi="Arial" w:cs="Arial"/>
          <w:kern w:val="0"/>
          <w:sz w:val="28"/>
          <w:szCs w:val="28"/>
          <w:lang w:eastAsia="en-IN"/>
          <w14:ligatures w14:val="none"/>
        </w:rPr>
      </w:pPr>
      <w:r w:rsidRPr="00425F02">
        <w:rPr>
          <w:rFonts w:ascii="Arial" w:eastAsia="Times New Roman" w:hAnsi="Arial" w:cs="Arial"/>
          <w:kern w:val="0"/>
          <w:sz w:val="28"/>
          <w:szCs w:val="28"/>
          <w:lang w:eastAsia="en-IN"/>
          <w14:ligatures w14:val="none"/>
        </w:rPr>
        <w:t>Comparing both lines reveals periods where online banking adoption accelerated.</w:t>
      </w:r>
    </w:p>
    <w:p w14:paraId="52962D9A" w14:textId="1EAD3CFF" w:rsidR="00425F02" w:rsidRPr="008D03DC" w:rsidRDefault="00425F02">
      <w:pPr>
        <w:rPr>
          <w:rFonts w:ascii="Arial" w:eastAsia="Times New Roman" w:hAnsi="Arial" w:cs="Arial"/>
          <w:kern w:val="0"/>
          <w:sz w:val="28"/>
          <w:szCs w:val="28"/>
          <w:lang w:eastAsia="en-IN"/>
          <w14:ligatures w14:val="none"/>
        </w:rPr>
      </w:pPr>
      <w:r w:rsidRPr="008D03DC">
        <w:rPr>
          <w:rFonts w:ascii="Arial" w:eastAsia="Times New Roman" w:hAnsi="Arial" w:cs="Arial"/>
          <w:b/>
          <w:bCs/>
          <w:kern w:val="0"/>
          <w:sz w:val="28"/>
          <w:szCs w:val="28"/>
          <w:lang w:eastAsia="en-IN"/>
          <w14:ligatures w14:val="none"/>
        </w:rPr>
        <w:t xml:space="preserve">Graph </w:t>
      </w:r>
      <w:r w:rsidRPr="008D03DC">
        <w:rPr>
          <w:rFonts w:ascii="Arial" w:eastAsia="Times New Roman" w:hAnsi="Arial" w:cs="Arial"/>
          <w:b/>
          <w:bCs/>
          <w:kern w:val="0"/>
          <w:sz w:val="28"/>
          <w:szCs w:val="28"/>
          <w:lang w:eastAsia="en-IN"/>
          <w14:ligatures w14:val="none"/>
        </w:rPr>
        <w:t>4</w:t>
      </w:r>
      <w:r w:rsidRPr="008950E4">
        <w:rPr>
          <w:rFonts w:ascii="Arial" w:eastAsia="Times New Roman" w:hAnsi="Arial" w:cs="Arial"/>
          <w:b/>
          <w:bCs/>
          <w:kern w:val="0"/>
          <w:sz w:val="28"/>
          <w:szCs w:val="28"/>
          <w:lang w:eastAsia="en-IN"/>
          <w14:ligatures w14:val="none"/>
        </w:rPr>
        <w:t>:</w:t>
      </w:r>
      <w:r w:rsidRPr="008D03DC">
        <w:rPr>
          <w:rFonts w:ascii="Arial" w:hAnsi="Arial" w:cs="Arial"/>
          <w:sz w:val="28"/>
          <w:szCs w:val="28"/>
        </w:rPr>
        <w:t xml:space="preserve"> </w:t>
      </w:r>
      <w:r w:rsidRPr="008D03DC">
        <w:rPr>
          <w:rFonts w:ascii="Arial" w:eastAsia="Times New Roman" w:hAnsi="Arial" w:cs="Arial"/>
          <w:kern w:val="0"/>
          <w:sz w:val="28"/>
          <w:szCs w:val="28"/>
          <w:lang w:eastAsia="en-IN"/>
          <w14:ligatures w14:val="none"/>
        </w:rPr>
        <w:t>Adoption and Usage Frequency:</w:t>
      </w:r>
    </w:p>
    <w:p w14:paraId="3E979700" w14:textId="77777777" w:rsidR="009425A1" w:rsidRDefault="003C2566" w:rsidP="003C2566">
      <w:pPr>
        <w:pStyle w:val="NormalWeb"/>
        <w:rPr>
          <w:rFonts w:ascii="Arial" w:hAnsi="Arial" w:cs="Arial"/>
          <w:b/>
          <w:bCs/>
          <w:sz w:val="28"/>
          <w:szCs w:val="28"/>
        </w:rPr>
      </w:pPr>
      <w:r w:rsidRPr="008D03DC">
        <w:rPr>
          <w:rFonts w:ascii="Arial" w:hAnsi="Arial" w:cs="Arial"/>
          <w:noProof/>
          <w:sz w:val="28"/>
          <w:szCs w:val="28"/>
        </w:rPr>
        <w:drawing>
          <wp:inline distT="0" distB="0" distL="0" distR="0" wp14:anchorId="666273E1" wp14:editId="0489D64B">
            <wp:extent cx="5731510" cy="2952750"/>
            <wp:effectExtent l="0" t="0" r="2540" b="0"/>
            <wp:docPr id="13864830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52750"/>
                    </a:xfrm>
                    <a:prstGeom prst="rect">
                      <a:avLst/>
                    </a:prstGeom>
                    <a:noFill/>
                    <a:ln>
                      <a:noFill/>
                    </a:ln>
                  </pic:spPr>
                </pic:pic>
              </a:graphicData>
            </a:graphic>
          </wp:inline>
        </w:drawing>
      </w:r>
    </w:p>
    <w:p w14:paraId="2A580A5B" w14:textId="2F25220A" w:rsidR="003C2566" w:rsidRPr="009425A1" w:rsidRDefault="003C2566" w:rsidP="003C2566">
      <w:pPr>
        <w:pStyle w:val="NormalWeb"/>
        <w:rPr>
          <w:rFonts w:ascii="Arial" w:hAnsi="Arial" w:cs="Arial"/>
          <w:b/>
          <w:bCs/>
          <w:sz w:val="28"/>
          <w:szCs w:val="28"/>
        </w:rPr>
      </w:pPr>
      <w:r w:rsidRPr="008D03DC">
        <w:rPr>
          <w:rFonts w:ascii="Arial" w:hAnsi="Arial" w:cs="Arial"/>
          <w:b/>
          <w:bCs/>
          <w:sz w:val="28"/>
          <w:szCs w:val="28"/>
        </w:rPr>
        <w:lastRenderedPageBreak/>
        <w:t>Inference</w:t>
      </w:r>
      <w:r w:rsidRPr="008D03DC">
        <w:rPr>
          <w:rFonts w:ascii="Arial" w:hAnsi="Arial" w:cs="Arial"/>
          <w:b/>
          <w:bCs/>
          <w:sz w:val="28"/>
          <w:szCs w:val="28"/>
        </w:rPr>
        <w:t>:</w:t>
      </w:r>
    </w:p>
    <w:p w14:paraId="0E921C35" w14:textId="77777777" w:rsidR="003C2566" w:rsidRPr="003C2566" w:rsidRDefault="003C2566" w:rsidP="003C2566">
      <w:pPr>
        <w:numPr>
          <w:ilvl w:val="0"/>
          <w:numId w:val="10"/>
        </w:numPr>
        <w:spacing w:before="100" w:beforeAutospacing="1" w:after="100" w:afterAutospacing="1" w:line="240" w:lineRule="auto"/>
        <w:rPr>
          <w:rFonts w:ascii="Arial" w:eastAsia="Times New Roman" w:hAnsi="Arial" w:cs="Arial"/>
          <w:kern w:val="0"/>
          <w:sz w:val="28"/>
          <w:szCs w:val="28"/>
          <w:lang w:eastAsia="en-IN"/>
          <w14:ligatures w14:val="none"/>
        </w:rPr>
      </w:pPr>
      <w:r w:rsidRPr="003C2566">
        <w:rPr>
          <w:rFonts w:ascii="Arial" w:eastAsia="Times New Roman" w:hAnsi="Arial" w:cs="Arial"/>
          <w:kern w:val="0"/>
          <w:sz w:val="28"/>
          <w:szCs w:val="28"/>
          <w:lang w:eastAsia="en-IN"/>
          <w14:ligatures w14:val="none"/>
        </w:rPr>
        <w:t>The dual-axis plot indicates a steady rise in mobile banking users alongside frequent usage.</w:t>
      </w:r>
    </w:p>
    <w:p w14:paraId="1650CAE3" w14:textId="77777777" w:rsidR="003C2566" w:rsidRPr="003C2566" w:rsidRDefault="003C2566" w:rsidP="003C2566">
      <w:pPr>
        <w:numPr>
          <w:ilvl w:val="0"/>
          <w:numId w:val="10"/>
        </w:numPr>
        <w:spacing w:before="100" w:beforeAutospacing="1" w:after="100" w:afterAutospacing="1" w:line="240" w:lineRule="auto"/>
        <w:rPr>
          <w:rFonts w:ascii="Arial" w:eastAsia="Times New Roman" w:hAnsi="Arial" w:cs="Arial"/>
          <w:kern w:val="0"/>
          <w:sz w:val="28"/>
          <w:szCs w:val="28"/>
          <w:lang w:eastAsia="en-IN"/>
          <w14:ligatures w14:val="none"/>
        </w:rPr>
      </w:pPr>
      <w:r w:rsidRPr="003C2566">
        <w:rPr>
          <w:rFonts w:ascii="Arial" w:eastAsia="Times New Roman" w:hAnsi="Arial" w:cs="Arial"/>
          <w:kern w:val="0"/>
          <w:sz w:val="28"/>
          <w:szCs w:val="28"/>
          <w:lang w:eastAsia="en-IN"/>
          <w14:ligatures w14:val="none"/>
        </w:rPr>
        <w:t>Peaks in usage frequency suggest periods of increased activity, possibly due to marketing campaigns or new app features.</w:t>
      </w:r>
    </w:p>
    <w:p w14:paraId="348431B2" w14:textId="77777777" w:rsidR="003C2566" w:rsidRPr="003C2566" w:rsidRDefault="003C2566" w:rsidP="003C2566">
      <w:pPr>
        <w:numPr>
          <w:ilvl w:val="0"/>
          <w:numId w:val="10"/>
        </w:numPr>
        <w:spacing w:before="100" w:beforeAutospacing="1" w:after="100" w:afterAutospacing="1" w:line="240" w:lineRule="auto"/>
        <w:rPr>
          <w:rFonts w:ascii="Arial" w:eastAsia="Times New Roman" w:hAnsi="Arial" w:cs="Arial"/>
          <w:kern w:val="0"/>
          <w:sz w:val="28"/>
          <w:szCs w:val="28"/>
          <w:lang w:eastAsia="en-IN"/>
          <w14:ligatures w14:val="none"/>
        </w:rPr>
      </w:pPr>
      <w:r w:rsidRPr="003C2566">
        <w:rPr>
          <w:rFonts w:ascii="Arial" w:eastAsia="Times New Roman" w:hAnsi="Arial" w:cs="Arial"/>
          <w:kern w:val="0"/>
          <w:sz w:val="28"/>
          <w:szCs w:val="28"/>
          <w:lang w:eastAsia="en-IN"/>
          <w14:ligatures w14:val="none"/>
        </w:rPr>
        <w:t>The overall upward trend highlights the growing importance of mobile banking.</w:t>
      </w:r>
    </w:p>
    <w:p w14:paraId="5D81A96B" w14:textId="55FE8EE9" w:rsidR="003C2566" w:rsidRPr="008D03DC" w:rsidRDefault="003C2566">
      <w:pPr>
        <w:rPr>
          <w:rFonts w:ascii="Arial" w:eastAsia="Times New Roman" w:hAnsi="Arial" w:cs="Arial"/>
          <w:kern w:val="0"/>
          <w:sz w:val="28"/>
          <w:szCs w:val="28"/>
          <w:lang w:eastAsia="en-IN"/>
          <w14:ligatures w14:val="none"/>
        </w:rPr>
      </w:pPr>
      <w:r w:rsidRPr="008D03DC">
        <w:rPr>
          <w:rFonts w:ascii="Arial" w:eastAsia="Times New Roman" w:hAnsi="Arial" w:cs="Arial"/>
          <w:b/>
          <w:bCs/>
          <w:kern w:val="0"/>
          <w:sz w:val="28"/>
          <w:szCs w:val="28"/>
          <w:lang w:eastAsia="en-IN"/>
          <w14:ligatures w14:val="none"/>
        </w:rPr>
        <w:t>Graph</w:t>
      </w:r>
      <w:r w:rsidRPr="008D03DC">
        <w:rPr>
          <w:rFonts w:ascii="Arial" w:eastAsia="Times New Roman" w:hAnsi="Arial" w:cs="Arial"/>
          <w:b/>
          <w:bCs/>
          <w:kern w:val="0"/>
          <w:sz w:val="28"/>
          <w:szCs w:val="28"/>
          <w:lang w:eastAsia="en-IN"/>
          <w14:ligatures w14:val="none"/>
        </w:rPr>
        <w:t xml:space="preserve"> 5</w:t>
      </w:r>
      <w:r w:rsidRPr="008950E4">
        <w:rPr>
          <w:rFonts w:ascii="Arial" w:eastAsia="Times New Roman" w:hAnsi="Arial" w:cs="Arial"/>
          <w:b/>
          <w:bCs/>
          <w:kern w:val="0"/>
          <w:sz w:val="28"/>
          <w:szCs w:val="28"/>
          <w:lang w:eastAsia="en-IN"/>
          <w14:ligatures w14:val="none"/>
        </w:rPr>
        <w:t>:</w:t>
      </w:r>
      <w:r w:rsidRPr="008D03DC">
        <w:rPr>
          <w:rFonts w:ascii="Arial" w:hAnsi="Arial" w:cs="Arial"/>
          <w:sz w:val="28"/>
          <w:szCs w:val="28"/>
        </w:rPr>
        <w:t xml:space="preserve"> </w:t>
      </w:r>
      <w:r w:rsidRPr="008D03DC">
        <w:rPr>
          <w:rFonts w:ascii="Arial" w:eastAsia="Times New Roman" w:hAnsi="Arial" w:cs="Arial"/>
          <w:kern w:val="0"/>
          <w:sz w:val="28"/>
          <w:szCs w:val="28"/>
          <w:lang w:eastAsia="en-IN"/>
          <w14:ligatures w14:val="none"/>
        </w:rPr>
        <w:t>Most Common Mobile Banking Activities:</w:t>
      </w:r>
    </w:p>
    <w:p w14:paraId="734BBB5F" w14:textId="2529FBA9" w:rsidR="003C2566" w:rsidRPr="008D03DC" w:rsidRDefault="003C2566" w:rsidP="003C2566">
      <w:pPr>
        <w:pStyle w:val="NormalWeb"/>
        <w:rPr>
          <w:rFonts w:ascii="Arial" w:hAnsi="Arial" w:cs="Arial"/>
          <w:sz w:val="28"/>
          <w:szCs w:val="28"/>
        </w:rPr>
      </w:pPr>
      <w:r w:rsidRPr="008D03DC">
        <w:rPr>
          <w:rFonts w:ascii="Arial" w:hAnsi="Arial" w:cs="Arial"/>
          <w:noProof/>
          <w:sz w:val="28"/>
          <w:szCs w:val="28"/>
        </w:rPr>
        <w:drawing>
          <wp:inline distT="0" distB="0" distL="0" distR="0" wp14:anchorId="03C32C6A" wp14:editId="45662106">
            <wp:extent cx="5731510" cy="3121025"/>
            <wp:effectExtent l="0" t="0" r="2540" b="3175"/>
            <wp:docPr id="10189957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21025"/>
                    </a:xfrm>
                    <a:prstGeom prst="rect">
                      <a:avLst/>
                    </a:prstGeom>
                    <a:noFill/>
                    <a:ln>
                      <a:noFill/>
                    </a:ln>
                  </pic:spPr>
                </pic:pic>
              </a:graphicData>
            </a:graphic>
          </wp:inline>
        </w:drawing>
      </w:r>
      <w:r w:rsidRPr="008D03DC">
        <w:rPr>
          <w:rFonts w:ascii="Arial" w:hAnsi="Arial" w:cs="Arial"/>
          <w:b/>
          <w:bCs/>
          <w:sz w:val="28"/>
          <w:szCs w:val="28"/>
        </w:rPr>
        <w:t>Inference</w:t>
      </w:r>
      <w:r w:rsidRPr="008D03DC">
        <w:rPr>
          <w:rFonts w:ascii="Arial" w:hAnsi="Arial" w:cs="Arial"/>
          <w:b/>
          <w:bCs/>
          <w:sz w:val="28"/>
          <w:szCs w:val="28"/>
        </w:rPr>
        <w:t>:</w:t>
      </w:r>
    </w:p>
    <w:p w14:paraId="3B600F77" w14:textId="77777777" w:rsidR="003C2566" w:rsidRPr="003C2566" w:rsidRDefault="003C2566" w:rsidP="003C2566">
      <w:pPr>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3C2566">
        <w:rPr>
          <w:rFonts w:ascii="Arial" w:eastAsia="Times New Roman" w:hAnsi="Arial" w:cs="Arial"/>
          <w:kern w:val="0"/>
          <w:sz w:val="28"/>
          <w:szCs w:val="28"/>
          <w:lang w:eastAsia="en-IN"/>
          <w14:ligatures w14:val="none"/>
        </w:rPr>
        <w:t>Checking balances and transferring funds are the most frequent activities, reflecting primary user needs.</w:t>
      </w:r>
    </w:p>
    <w:p w14:paraId="6F3E2E0E" w14:textId="77777777" w:rsidR="003C2566" w:rsidRPr="003C2566" w:rsidRDefault="003C2566" w:rsidP="003C2566">
      <w:pPr>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3C2566">
        <w:rPr>
          <w:rFonts w:ascii="Arial" w:eastAsia="Times New Roman" w:hAnsi="Arial" w:cs="Arial"/>
          <w:kern w:val="0"/>
          <w:sz w:val="28"/>
          <w:szCs w:val="28"/>
          <w:lang w:eastAsia="en-IN"/>
          <w14:ligatures w14:val="none"/>
        </w:rPr>
        <w:t>Paying bills and depositing checks also show substantial usage, highlighting the multifunctionality of mobile apps.</w:t>
      </w:r>
    </w:p>
    <w:p w14:paraId="3F79C985" w14:textId="77777777" w:rsidR="003C2566" w:rsidRPr="003C2566" w:rsidRDefault="003C2566" w:rsidP="003C2566">
      <w:pPr>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3C2566">
        <w:rPr>
          <w:rFonts w:ascii="Arial" w:eastAsia="Times New Roman" w:hAnsi="Arial" w:cs="Arial"/>
          <w:kern w:val="0"/>
          <w:sz w:val="28"/>
          <w:szCs w:val="28"/>
          <w:lang w:eastAsia="en-IN"/>
          <w14:ligatures w14:val="none"/>
        </w:rPr>
        <w:t>'Others' category suggests potential for expanding or promoting lesser-known features.</w:t>
      </w:r>
    </w:p>
    <w:p w14:paraId="7E1F8969" w14:textId="77777777" w:rsidR="009425A1" w:rsidRDefault="009425A1">
      <w:pPr>
        <w:rPr>
          <w:rFonts w:ascii="Arial" w:eastAsia="Times New Roman" w:hAnsi="Arial" w:cs="Arial"/>
          <w:b/>
          <w:bCs/>
          <w:kern w:val="0"/>
          <w:sz w:val="28"/>
          <w:szCs w:val="28"/>
          <w:lang w:eastAsia="en-IN"/>
          <w14:ligatures w14:val="none"/>
        </w:rPr>
      </w:pPr>
    </w:p>
    <w:p w14:paraId="3D09B449" w14:textId="77777777" w:rsidR="009425A1" w:rsidRDefault="009425A1">
      <w:pPr>
        <w:rPr>
          <w:rFonts w:ascii="Arial" w:eastAsia="Times New Roman" w:hAnsi="Arial" w:cs="Arial"/>
          <w:b/>
          <w:bCs/>
          <w:kern w:val="0"/>
          <w:sz w:val="28"/>
          <w:szCs w:val="28"/>
          <w:lang w:eastAsia="en-IN"/>
          <w14:ligatures w14:val="none"/>
        </w:rPr>
      </w:pPr>
    </w:p>
    <w:p w14:paraId="5CC77665" w14:textId="77777777" w:rsidR="009425A1" w:rsidRDefault="009425A1">
      <w:pPr>
        <w:rPr>
          <w:rFonts w:ascii="Arial" w:eastAsia="Times New Roman" w:hAnsi="Arial" w:cs="Arial"/>
          <w:b/>
          <w:bCs/>
          <w:kern w:val="0"/>
          <w:sz w:val="28"/>
          <w:szCs w:val="28"/>
          <w:lang w:eastAsia="en-IN"/>
          <w14:ligatures w14:val="none"/>
        </w:rPr>
      </w:pPr>
    </w:p>
    <w:p w14:paraId="42AF2B15" w14:textId="77777777" w:rsidR="009425A1" w:rsidRDefault="009425A1">
      <w:pPr>
        <w:rPr>
          <w:rFonts w:ascii="Arial" w:eastAsia="Times New Roman" w:hAnsi="Arial" w:cs="Arial"/>
          <w:b/>
          <w:bCs/>
          <w:kern w:val="0"/>
          <w:sz w:val="28"/>
          <w:szCs w:val="28"/>
          <w:lang w:eastAsia="en-IN"/>
          <w14:ligatures w14:val="none"/>
        </w:rPr>
      </w:pPr>
    </w:p>
    <w:p w14:paraId="75830DD2" w14:textId="77777777" w:rsidR="009425A1" w:rsidRDefault="009425A1">
      <w:pPr>
        <w:rPr>
          <w:rFonts w:ascii="Arial" w:eastAsia="Times New Roman" w:hAnsi="Arial" w:cs="Arial"/>
          <w:b/>
          <w:bCs/>
          <w:kern w:val="0"/>
          <w:sz w:val="28"/>
          <w:szCs w:val="28"/>
          <w:lang w:eastAsia="en-IN"/>
          <w14:ligatures w14:val="none"/>
        </w:rPr>
      </w:pPr>
    </w:p>
    <w:p w14:paraId="17B75118" w14:textId="510986BE" w:rsidR="003C2566" w:rsidRPr="008D03DC" w:rsidRDefault="003C2566">
      <w:pPr>
        <w:rPr>
          <w:rFonts w:ascii="Arial" w:eastAsia="Times New Roman" w:hAnsi="Arial" w:cs="Arial"/>
          <w:kern w:val="0"/>
          <w:sz w:val="28"/>
          <w:szCs w:val="28"/>
          <w:lang w:eastAsia="en-IN"/>
          <w14:ligatures w14:val="none"/>
        </w:rPr>
      </w:pPr>
      <w:r w:rsidRPr="008D03DC">
        <w:rPr>
          <w:rFonts w:ascii="Arial" w:eastAsia="Times New Roman" w:hAnsi="Arial" w:cs="Arial"/>
          <w:b/>
          <w:bCs/>
          <w:kern w:val="0"/>
          <w:sz w:val="28"/>
          <w:szCs w:val="28"/>
          <w:lang w:eastAsia="en-IN"/>
          <w14:ligatures w14:val="none"/>
        </w:rPr>
        <w:lastRenderedPageBreak/>
        <w:t xml:space="preserve">Graph </w:t>
      </w:r>
      <w:r w:rsidRPr="008D03DC">
        <w:rPr>
          <w:rFonts w:ascii="Arial" w:eastAsia="Times New Roman" w:hAnsi="Arial" w:cs="Arial"/>
          <w:b/>
          <w:bCs/>
          <w:kern w:val="0"/>
          <w:sz w:val="28"/>
          <w:szCs w:val="28"/>
          <w:lang w:eastAsia="en-IN"/>
          <w14:ligatures w14:val="none"/>
        </w:rPr>
        <w:t>6</w:t>
      </w:r>
      <w:r w:rsidRPr="008950E4">
        <w:rPr>
          <w:rFonts w:ascii="Arial" w:eastAsia="Times New Roman" w:hAnsi="Arial" w:cs="Arial"/>
          <w:b/>
          <w:bCs/>
          <w:kern w:val="0"/>
          <w:sz w:val="28"/>
          <w:szCs w:val="28"/>
          <w:lang w:eastAsia="en-IN"/>
          <w14:ligatures w14:val="none"/>
        </w:rPr>
        <w:t>:</w:t>
      </w:r>
      <w:r w:rsidRPr="008D03DC">
        <w:rPr>
          <w:rFonts w:ascii="Arial" w:hAnsi="Arial" w:cs="Arial"/>
          <w:sz w:val="28"/>
          <w:szCs w:val="28"/>
        </w:rPr>
        <w:t xml:space="preserve"> </w:t>
      </w:r>
      <w:r w:rsidRPr="008D03DC">
        <w:rPr>
          <w:rFonts w:ascii="Arial" w:eastAsia="Times New Roman" w:hAnsi="Arial" w:cs="Arial"/>
          <w:kern w:val="0"/>
          <w:sz w:val="28"/>
          <w:szCs w:val="28"/>
          <w:lang w:eastAsia="en-IN"/>
          <w14:ligatures w14:val="none"/>
        </w:rPr>
        <w:t>Monthly Active Users (MAUs) vs Daily Active Users (DAUs):</w:t>
      </w:r>
    </w:p>
    <w:p w14:paraId="3DEFDC9D" w14:textId="663678EF" w:rsidR="003C2566" w:rsidRPr="008D03DC" w:rsidRDefault="003C2566" w:rsidP="003C2566">
      <w:pPr>
        <w:pStyle w:val="NormalWeb"/>
        <w:rPr>
          <w:rFonts w:ascii="Arial" w:hAnsi="Arial" w:cs="Arial"/>
          <w:b/>
          <w:bCs/>
          <w:sz w:val="28"/>
          <w:szCs w:val="28"/>
        </w:rPr>
      </w:pPr>
      <w:r w:rsidRPr="008D03DC">
        <w:rPr>
          <w:rFonts w:ascii="Arial" w:hAnsi="Arial" w:cs="Arial"/>
          <w:noProof/>
          <w:sz w:val="28"/>
          <w:szCs w:val="28"/>
        </w:rPr>
        <w:drawing>
          <wp:inline distT="0" distB="0" distL="0" distR="0" wp14:anchorId="58DB69AD" wp14:editId="04376BB6">
            <wp:extent cx="5731510" cy="3121025"/>
            <wp:effectExtent l="0" t="0" r="2540" b="3175"/>
            <wp:docPr id="13505216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21025"/>
                    </a:xfrm>
                    <a:prstGeom prst="rect">
                      <a:avLst/>
                    </a:prstGeom>
                    <a:noFill/>
                    <a:ln>
                      <a:noFill/>
                    </a:ln>
                  </pic:spPr>
                </pic:pic>
              </a:graphicData>
            </a:graphic>
          </wp:inline>
        </w:drawing>
      </w:r>
      <w:r w:rsidRPr="008D03DC">
        <w:rPr>
          <w:rFonts w:ascii="Arial" w:hAnsi="Arial" w:cs="Arial"/>
          <w:b/>
          <w:bCs/>
          <w:sz w:val="28"/>
          <w:szCs w:val="28"/>
        </w:rPr>
        <w:t>Inference</w:t>
      </w:r>
      <w:r w:rsidRPr="008D03DC">
        <w:rPr>
          <w:rFonts w:ascii="Arial" w:hAnsi="Arial" w:cs="Arial"/>
          <w:b/>
          <w:bCs/>
          <w:sz w:val="28"/>
          <w:szCs w:val="28"/>
        </w:rPr>
        <w:t>:</w:t>
      </w:r>
    </w:p>
    <w:p w14:paraId="35EF526B" w14:textId="77777777" w:rsidR="003C2566" w:rsidRPr="003C2566" w:rsidRDefault="003C2566" w:rsidP="003C2566">
      <w:pPr>
        <w:numPr>
          <w:ilvl w:val="0"/>
          <w:numId w:val="12"/>
        </w:numPr>
        <w:spacing w:before="100" w:beforeAutospacing="1" w:after="100" w:afterAutospacing="1" w:line="240" w:lineRule="auto"/>
        <w:rPr>
          <w:rFonts w:ascii="Arial" w:eastAsia="Times New Roman" w:hAnsi="Arial" w:cs="Arial"/>
          <w:kern w:val="0"/>
          <w:sz w:val="28"/>
          <w:szCs w:val="28"/>
          <w:lang w:eastAsia="en-IN"/>
          <w14:ligatures w14:val="none"/>
        </w:rPr>
      </w:pPr>
      <w:r w:rsidRPr="003C2566">
        <w:rPr>
          <w:rFonts w:ascii="Arial" w:eastAsia="Times New Roman" w:hAnsi="Arial" w:cs="Arial"/>
          <w:kern w:val="0"/>
          <w:sz w:val="28"/>
          <w:szCs w:val="28"/>
          <w:lang w:eastAsia="en-IN"/>
          <w14:ligatures w14:val="none"/>
        </w:rPr>
        <w:t>The graph shows a consistent pattern of MAUs being higher than DAUs, as expected.</w:t>
      </w:r>
    </w:p>
    <w:p w14:paraId="3939B57A" w14:textId="77777777" w:rsidR="003C2566" w:rsidRPr="003C2566" w:rsidRDefault="003C2566" w:rsidP="003C2566">
      <w:pPr>
        <w:numPr>
          <w:ilvl w:val="0"/>
          <w:numId w:val="12"/>
        </w:numPr>
        <w:spacing w:before="100" w:beforeAutospacing="1" w:after="100" w:afterAutospacing="1" w:line="240" w:lineRule="auto"/>
        <w:rPr>
          <w:rFonts w:ascii="Arial" w:eastAsia="Times New Roman" w:hAnsi="Arial" w:cs="Arial"/>
          <w:kern w:val="0"/>
          <w:sz w:val="28"/>
          <w:szCs w:val="28"/>
          <w:lang w:eastAsia="en-IN"/>
          <w14:ligatures w14:val="none"/>
        </w:rPr>
      </w:pPr>
      <w:r w:rsidRPr="003C2566">
        <w:rPr>
          <w:rFonts w:ascii="Arial" w:eastAsia="Times New Roman" w:hAnsi="Arial" w:cs="Arial"/>
          <w:kern w:val="0"/>
          <w:sz w:val="28"/>
          <w:szCs w:val="28"/>
          <w:lang w:eastAsia="en-IN"/>
          <w14:ligatures w14:val="none"/>
        </w:rPr>
        <w:t>The ratio between MAUs and DAUs can indicate the app’s engagement level; closer ratios suggest higher daily engagement.</w:t>
      </w:r>
    </w:p>
    <w:p w14:paraId="75F3E4A8" w14:textId="591B2174" w:rsidR="003C2566" w:rsidRPr="003C2566" w:rsidRDefault="003C2566" w:rsidP="003C2566">
      <w:pPr>
        <w:numPr>
          <w:ilvl w:val="0"/>
          <w:numId w:val="12"/>
        </w:numPr>
        <w:spacing w:before="100" w:beforeAutospacing="1" w:after="100" w:afterAutospacing="1" w:line="240" w:lineRule="auto"/>
        <w:rPr>
          <w:rFonts w:ascii="Arial" w:eastAsia="Times New Roman" w:hAnsi="Arial" w:cs="Arial"/>
          <w:kern w:val="0"/>
          <w:sz w:val="28"/>
          <w:szCs w:val="28"/>
          <w:lang w:eastAsia="en-IN"/>
          <w14:ligatures w14:val="none"/>
        </w:rPr>
      </w:pPr>
      <w:r w:rsidRPr="008D03DC">
        <w:rPr>
          <w:rFonts w:ascii="Arial" w:eastAsia="Times New Roman" w:hAnsi="Arial" w:cs="Arial"/>
          <w:kern w:val="0"/>
          <w:sz w:val="28"/>
          <w:szCs w:val="28"/>
          <w:lang w:eastAsia="en-IN"/>
          <w14:ligatures w14:val="none"/>
        </w:rPr>
        <w:t>Analysing</w:t>
      </w:r>
      <w:r w:rsidRPr="003C2566">
        <w:rPr>
          <w:rFonts w:ascii="Arial" w:eastAsia="Times New Roman" w:hAnsi="Arial" w:cs="Arial"/>
          <w:kern w:val="0"/>
          <w:sz w:val="28"/>
          <w:szCs w:val="28"/>
          <w:lang w:eastAsia="en-IN"/>
          <w14:ligatures w14:val="none"/>
        </w:rPr>
        <w:t xml:space="preserve"> dips or peaks can provide insights into user </w:t>
      </w:r>
      <w:r w:rsidRPr="008D03DC">
        <w:rPr>
          <w:rFonts w:ascii="Arial" w:eastAsia="Times New Roman" w:hAnsi="Arial" w:cs="Arial"/>
          <w:kern w:val="0"/>
          <w:sz w:val="28"/>
          <w:szCs w:val="28"/>
          <w:lang w:eastAsia="en-IN"/>
          <w14:ligatures w14:val="none"/>
        </w:rPr>
        <w:t>behaviour</w:t>
      </w:r>
      <w:r w:rsidRPr="003C2566">
        <w:rPr>
          <w:rFonts w:ascii="Arial" w:eastAsia="Times New Roman" w:hAnsi="Arial" w:cs="Arial"/>
          <w:kern w:val="0"/>
          <w:sz w:val="28"/>
          <w:szCs w:val="28"/>
          <w:lang w:eastAsia="en-IN"/>
          <w14:ligatures w14:val="none"/>
        </w:rPr>
        <w:t xml:space="preserve"> and app performance.</w:t>
      </w:r>
    </w:p>
    <w:p w14:paraId="0AF081A5" w14:textId="1E489962" w:rsidR="003C2566" w:rsidRPr="008D03DC" w:rsidRDefault="003C2566" w:rsidP="003C2566">
      <w:pPr>
        <w:rPr>
          <w:rFonts w:ascii="Arial" w:eastAsia="Times New Roman" w:hAnsi="Arial" w:cs="Arial"/>
          <w:kern w:val="0"/>
          <w:sz w:val="28"/>
          <w:szCs w:val="28"/>
          <w:lang w:eastAsia="en-IN"/>
          <w14:ligatures w14:val="none"/>
        </w:rPr>
      </w:pPr>
      <w:r w:rsidRPr="008D03DC">
        <w:rPr>
          <w:rFonts w:ascii="Arial" w:eastAsia="Times New Roman" w:hAnsi="Arial" w:cs="Arial"/>
          <w:b/>
          <w:bCs/>
          <w:kern w:val="0"/>
          <w:sz w:val="28"/>
          <w:szCs w:val="28"/>
          <w:lang w:eastAsia="en-IN"/>
          <w14:ligatures w14:val="none"/>
        </w:rPr>
        <w:t>Graph</w:t>
      </w:r>
      <w:r w:rsidRPr="008D03DC">
        <w:rPr>
          <w:rFonts w:ascii="Arial" w:eastAsia="Times New Roman" w:hAnsi="Arial" w:cs="Arial"/>
          <w:b/>
          <w:bCs/>
          <w:kern w:val="0"/>
          <w:sz w:val="28"/>
          <w:szCs w:val="28"/>
          <w:lang w:eastAsia="en-IN"/>
          <w14:ligatures w14:val="none"/>
        </w:rPr>
        <w:t xml:space="preserve"> 7</w:t>
      </w:r>
      <w:r w:rsidRPr="008950E4">
        <w:rPr>
          <w:rFonts w:ascii="Arial" w:eastAsia="Times New Roman" w:hAnsi="Arial" w:cs="Arial"/>
          <w:b/>
          <w:bCs/>
          <w:kern w:val="0"/>
          <w:sz w:val="28"/>
          <w:szCs w:val="28"/>
          <w:lang w:eastAsia="en-IN"/>
          <w14:ligatures w14:val="none"/>
        </w:rPr>
        <w:t>:</w:t>
      </w:r>
      <w:r w:rsidRPr="008D03DC">
        <w:rPr>
          <w:rFonts w:ascii="Arial" w:hAnsi="Arial" w:cs="Arial"/>
          <w:sz w:val="28"/>
          <w:szCs w:val="28"/>
        </w:rPr>
        <w:t xml:space="preserve"> </w:t>
      </w:r>
      <w:r w:rsidRPr="008D03DC">
        <w:rPr>
          <w:rFonts w:ascii="Arial" w:eastAsia="Times New Roman" w:hAnsi="Arial" w:cs="Arial"/>
          <w:kern w:val="0"/>
          <w:sz w:val="28"/>
          <w:szCs w:val="28"/>
          <w:lang w:eastAsia="en-IN"/>
          <w14:ligatures w14:val="none"/>
        </w:rPr>
        <w:t>User Satisfaction Scores for Different Voice Banking Services:</w:t>
      </w:r>
    </w:p>
    <w:p w14:paraId="4AFAC236" w14:textId="77777777" w:rsidR="009425A1" w:rsidRDefault="003C2566" w:rsidP="003C2566">
      <w:pPr>
        <w:pStyle w:val="NormalWeb"/>
        <w:rPr>
          <w:rFonts w:ascii="Arial" w:hAnsi="Arial" w:cs="Arial"/>
          <w:b/>
          <w:bCs/>
          <w:sz w:val="28"/>
          <w:szCs w:val="28"/>
        </w:rPr>
      </w:pPr>
      <w:r w:rsidRPr="008D03DC">
        <w:rPr>
          <w:rFonts w:ascii="Arial" w:hAnsi="Arial" w:cs="Arial"/>
          <w:noProof/>
          <w:sz w:val="28"/>
          <w:szCs w:val="28"/>
        </w:rPr>
        <w:drawing>
          <wp:inline distT="0" distB="0" distL="0" distR="0" wp14:anchorId="77DA452B" wp14:editId="31590983">
            <wp:extent cx="5731510" cy="3149600"/>
            <wp:effectExtent l="0" t="0" r="2540" b="0"/>
            <wp:docPr id="9216818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49600"/>
                    </a:xfrm>
                    <a:prstGeom prst="rect">
                      <a:avLst/>
                    </a:prstGeom>
                    <a:noFill/>
                    <a:ln>
                      <a:noFill/>
                    </a:ln>
                  </pic:spPr>
                </pic:pic>
              </a:graphicData>
            </a:graphic>
          </wp:inline>
        </w:drawing>
      </w:r>
    </w:p>
    <w:p w14:paraId="083ECC28" w14:textId="254108C9" w:rsidR="003C2566" w:rsidRPr="009425A1" w:rsidRDefault="003C2566" w:rsidP="003C2566">
      <w:pPr>
        <w:pStyle w:val="NormalWeb"/>
        <w:rPr>
          <w:rFonts w:ascii="Arial" w:hAnsi="Arial" w:cs="Arial"/>
          <w:b/>
          <w:bCs/>
          <w:sz w:val="28"/>
          <w:szCs w:val="28"/>
        </w:rPr>
      </w:pPr>
      <w:r w:rsidRPr="008D03DC">
        <w:rPr>
          <w:rFonts w:ascii="Arial" w:hAnsi="Arial" w:cs="Arial"/>
          <w:b/>
          <w:bCs/>
          <w:sz w:val="28"/>
          <w:szCs w:val="28"/>
        </w:rPr>
        <w:lastRenderedPageBreak/>
        <w:t>Inference</w:t>
      </w:r>
      <w:r w:rsidRPr="008D03DC">
        <w:rPr>
          <w:rFonts w:ascii="Arial" w:hAnsi="Arial" w:cs="Arial"/>
          <w:b/>
          <w:bCs/>
          <w:sz w:val="28"/>
          <w:szCs w:val="28"/>
        </w:rPr>
        <w:t>:</w:t>
      </w:r>
    </w:p>
    <w:p w14:paraId="6C2ACCF5" w14:textId="77777777" w:rsidR="003C2566" w:rsidRPr="003C2566" w:rsidRDefault="003C2566" w:rsidP="003C2566">
      <w:pPr>
        <w:numPr>
          <w:ilvl w:val="0"/>
          <w:numId w:val="13"/>
        </w:numPr>
        <w:spacing w:before="100" w:beforeAutospacing="1" w:after="100" w:afterAutospacing="1" w:line="240" w:lineRule="auto"/>
        <w:rPr>
          <w:rFonts w:ascii="Arial" w:eastAsia="Times New Roman" w:hAnsi="Arial" w:cs="Arial"/>
          <w:kern w:val="0"/>
          <w:sz w:val="28"/>
          <w:szCs w:val="28"/>
          <w:lang w:eastAsia="en-IN"/>
          <w14:ligatures w14:val="none"/>
        </w:rPr>
      </w:pPr>
      <w:r w:rsidRPr="003C2566">
        <w:rPr>
          <w:rFonts w:ascii="Arial" w:eastAsia="Times New Roman" w:hAnsi="Arial" w:cs="Arial"/>
          <w:kern w:val="0"/>
          <w:sz w:val="28"/>
          <w:szCs w:val="28"/>
          <w:lang w:eastAsia="en-IN"/>
          <w14:ligatures w14:val="none"/>
        </w:rPr>
        <w:t>Satisfaction scores are relatively high across age groups, indicating general contentment with voice banking services.</w:t>
      </w:r>
    </w:p>
    <w:p w14:paraId="4105B636" w14:textId="77777777" w:rsidR="003C2566" w:rsidRPr="003C2566" w:rsidRDefault="003C2566" w:rsidP="003C2566">
      <w:pPr>
        <w:numPr>
          <w:ilvl w:val="0"/>
          <w:numId w:val="13"/>
        </w:numPr>
        <w:spacing w:before="100" w:beforeAutospacing="1" w:after="100" w:afterAutospacing="1" w:line="240" w:lineRule="auto"/>
        <w:rPr>
          <w:rFonts w:ascii="Arial" w:eastAsia="Times New Roman" w:hAnsi="Arial" w:cs="Arial"/>
          <w:kern w:val="0"/>
          <w:sz w:val="28"/>
          <w:szCs w:val="28"/>
          <w:lang w:eastAsia="en-IN"/>
          <w14:ligatures w14:val="none"/>
        </w:rPr>
      </w:pPr>
      <w:r w:rsidRPr="003C2566">
        <w:rPr>
          <w:rFonts w:ascii="Arial" w:eastAsia="Times New Roman" w:hAnsi="Arial" w:cs="Arial"/>
          <w:kern w:val="0"/>
          <w:sz w:val="28"/>
          <w:szCs w:val="28"/>
          <w:lang w:eastAsia="en-IN"/>
          <w14:ligatures w14:val="none"/>
        </w:rPr>
        <w:t>The highest satisfaction is seen in the 25-34 age group, possibly due to familiarity with technology.</w:t>
      </w:r>
    </w:p>
    <w:p w14:paraId="132BFBFA" w14:textId="77777777" w:rsidR="003C2566" w:rsidRPr="003C2566" w:rsidRDefault="003C2566" w:rsidP="003C2566">
      <w:pPr>
        <w:numPr>
          <w:ilvl w:val="0"/>
          <w:numId w:val="13"/>
        </w:numPr>
        <w:spacing w:before="100" w:beforeAutospacing="1" w:after="100" w:afterAutospacing="1" w:line="240" w:lineRule="auto"/>
        <w:rPr>
          <w:rFonts w:ascii="Arial" w:eastAsia="Times New Roman" w:hAnsi="Arial" w:cs="Arial"/>
          <w:kern w:val="0"/>
          <w:sz w:val="28"/>
          <w:szCs w:val="28"/>
          <w:lang w:eastAsia="en-IN"/>
          <w14:ligatures w14:val="none"/>
        </w:rPr>
      </w:pPr>
      <w:r w:rsidRPr="003C2566">
        <w:rPr>
          <w:rFonts w:ascii="Arial" w:eastAsia="Times New Roman" w:hAnsi="Arial" w:cs="Arial"/>
          <w:kern w:val="0"/>
          <w:sz w:val="28"/>
          <w:szCs w:val="28"/>
          <w:lang w:eastAsia="en-IN"/>
          <w14:ligatures w14:val="none"/>
        </w:rPr>
        <w:t>Slightly lower scores in older age groups suggest areas for improvement in user experience.</w:t>
      </w:r>
    </w:p>
    <w:p w14:paraId="24F4E6C9" w14:textId="0FFC6D6C" w:rsidR="008D03DC" w:rsidRPr="008D03DC" w:rsidRDefault="008D03DC" w:rsidP="008D03DC">
      <w:pPr>
        <w:rPr>
          <w:rFonts w:ascii="Arial" w:eastAsia="Times New Roman" w:hAnsi="Arial" w:cs="Arial"/>
          <w:kern w:val="0"/>
          <w:sz w:val="28"/>
          <w:szCs w:val="28"/>
          <w:lang w:eastAsia="en-IN"/>
          <w14:ligatures w14:val="none"/>
        </w:rPr>
      </w:pPr>
      <w:r w:rsidRPr="008D03DC">
        <w:rPr>
          <w:rFonts w:ascii="Arial" w:eastAsia="Times New Roman" w:hAnsi="Arial" w:cs="Arial"/>
          <w:b/>
          <w:bCs/>
          <w:kern w:val="0"/>
          <w:sz w:val="28"/>
          <w:szCs w:val="28"/>
          <w:lang w:eastAsia="en-IN"/>
          <w14:ligatures w14:val="none"/>
        </w:rPr>
        <w:t>Graph</w:t>
      </w:r>
      <w:r w:rsidRPr="008D03DC">
        <w:rPr>
          <w:rFonts w:ascii="Arial" w:eastAsia="Times New Roman" w:hAnsi="Arial" w:cs="Arial"/>
          <w:b/>
          <w:bCs/>
          <w:kern w:val="0"/>
          <w:sz w:val="28"/>
          <w:szCs w:val="28"/>
          <w:lang w:eastAsia="en-IN"/>
          <w14:ligatures w14:val="none"/>
        </w:rPr>
        <w:t xml:space="preserve"> 8</w:t>
      </w:r>
      <w:r w:rsidRPr="008950E4">
        <w:rPr>
          <w:rFonts w:ascii="Arial" w:eastAsia="Times New Roman" w:hAnsi="Arial" w:cs="Arial"/>
          <w:b/>
          <w:bCs/>
          <w:kern w:val="0"/>
          <w:sz w:val="28"/>
          <w:szCs w:val="28"/>
          <w:lang w:eastAsia="en-IN"/>
          <w14:ligatures w14:val="none"/>
        </w:rPr>
        <w:t>:</w:t>
      </w:r>
      <w:r w:rsidRPr="008D03DC">
        <w:rPr>
          <w:rFonts w:ascii="Arial" w:hAnsi="Arial" w:cs="Arial"/>
          <w:sz w:val="28"/>
          <w:szCs w:val="28"/>
        </w:rPr>
        <w:t xml:space="preserve"> </w:t>
      </w:r>
      <w:r w:rsidRPr="008D03DC">
        <w:rPr>
          <w:rFonts w:ascii="Arial" w:eastAsia="Times New Roman" w:hAnsi="Arial" w:cs="Arial"/>
          <w:kern w:val="0"/>
          <w:sz w:val="28"/>
          <w:szCs w:val="28"/>
          <w:lang w:eastAsia="en-IN"/>
          <w14:ligatures w14:val="none"/>
        </w:rPr>
        <w:t>Adoption Rates of Voice Banking Services Across Different Income Groups:</w:t>
      </w:r>
    </w:p>
    <w:p w14:paraId="4DF03B73" w14:textId="00DCE65A" w:rsidR="008D03DC" w:rsidRPr="008D03DC" w:rsidRDefault="008D03DC" w:rsidP="008D03DC">
      <w:pPr>
        <w:pStyle w:val="NormalWeb"/>
        <w:rPr>
          <w:rFonts w:ascii="Arial" w:hAnsi="Arial" w:cs="Arial"/>
          <w:sz w:val="28"/>
          <w:szCs w:val="28"/>
        </w:rPr>
      </w:pPr>
      <w:r w:rsidRPr="008D03DC">
        <w:rPr>
          <w:rFonts w:ascii="Arial" w:hAnsi="Arial" w:cs="Arial"/>
          <w:noProof/>
          <w:sz w:val="28"/>
          <w:szCs w:val="28"/>
        </w:rPr>
        <w:drawing>
          <wp:inline distT="0" distB="0" distL="0" distR="0" wp14:anchorId="283C91DF" wp14:editId="65623DB9">
            <wp:extent cx="5731510" cy="3178175"/>
            <wp:effectExtent l="0" t="0" r="2540" b="3175"/>
            <wp:docPr id="17577220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78175"/>
                    </a:xfrm>
                    <a:prstGeom prst="rect">
                      <a:avLst/>
                    </a:prstGeom>
                    <a:noFill/>
                    <a:ln>
                      <a:noFill/>
                    </a:ln>
                  </pic:spPr>
                </pic:pic>
              </a:graphicData>
            </a:graphic>
          </wp:inline>
        </w:drawing>
      </w:r>
      <w:r w:rsidRPr="008D03DC">
        <w:rPr>
          <w:rFonts w:ascii="Arial" w:hAnsi="Arial" w:cs="Arial"/>
          <w:b/>
          <w:bCs/>
          <w:sz w:val="28"/>
          <w:szCs w:val="28"/>
        </w:rPr>
        <w:t>Inference</w:t>
      </w:r>
      <w:r w:rsidRPr="008D03DC">
        <w:rPr>
          <w:rFonts w:ascii="Arial" w:hAnsi="Arial" w:cs="Arial"/>
          <w:b/>
          <w:bCs/>
          <w:sz w:val="28"/>
          <w:szCs w:val="28"/>
        </w:rPr>
        <w:t>:</w:t>
      </w:r>
    </w:p>
    <w:p w14:paraId="14258631" w14:textId="77777777" w:rsidR="008D03DC" w:rsidRPr="008D03DC" w:rsidRDefault="008D03DC" w:rsidP="008D03DC">
      <w:pPr>
        <w:numPr>
          <w:ilvl w:val="0"/>
          <w:numId w:val="14"/>
        </w:numPr>
        <w:spacing w:before="100" w:beforeAutospacing="1" w:after="100" w:afterAutospacing="1" w:line="240" w:lineRule="auto"/>
        <w:rPr>
          <w:rFonts w:ascii="Arial" w:eastAsia="Times New Roman" w:hAnsi="Arial" w:cs="Arial"/>
          <w:kern w:val="0"/>
          <w:sz w:val="28"/>
          <w:szCs w:val="28"/>
          <w:lang w:eastAsia="en-IN"/>
          <w14:ligatures w14:val="none"/>
        </w:rPr>
      </w:pPr>
      <w:r w:rsidRPr="008D03DC">
        <w:rPr>
          <w:rFonts w:ascii="Arial" w:eastAsia="Times New Roman" w:hAnsi="Arial" w:cs="Arial"/>
          <w:kern w:val="0"/>
          <w:sz w:val="28"/>
          <w:szCs w:val="28"/>
          <w:lang w:eastAsia="en-IN"/>
          <w14:ligatures w14:val="none"/>
        </w:rPr>
        <w:t>The adoption rates are relatively even across income groups, with slightly higher rates in higher income brackets.</w:t>
      </w:r>
    </w:p>
    <w:p w14:paraId="7E99D05A" w14:textId="77777777" w:rsidR="008D03DC" w:rsidRPr="008D03DC" w:rsidRDefault="008D03DC" w:rsidP="008D03DC">
      <w:pPr>
        <w:numPr>
          <w:ilvl w:val="0"/>
          <w:numId w:val="14"/>
        </w:numPr>
        <w:spacing w:before="100" w:beforeAutospacing="1" w:after="100" w:afterAutospacing="1" w:line="240" w:lineRule="auto"/>
        <w:rPr>
          <w:rFonts w:ascii="Arial" w:eastAsia="Times New Roman" w:hAnsi="Arial" w:cs="Arial"/>
          <w:kern w:val="0"/>
          <w:sz w:val="28"/>
          <w:szCs w:val="28"/>
          <w:lang w:eastAsia="en-IN"/>
          <w14:ligatures w14:val="none"/>
        </w:rPr>
      </w:pPr>
      <w:r w:rsidRPr="008D03DC">
        <w:rPr>
          <w:rFonts w:ascii="Arial" w:eastAsia="Times New Roman" w:hAnsi="Arial" w:cs="Arial"/>
          <w:kern w:val="0"/>
          <w:sz w:val="28"/>
          <w:szCs w:val="28"/>
          <w:lang w:eastAsia="en-IN"/>
          <w14:ligatures w14:val="none"/>
        </w:rPr>
        <w:t>This even distribution suggests that voice banking appeals to a broad audience regardless of income.</w:t>
      </w:r>
    </w:p>
    <w:p w14:paraId="6DDB02A1" w14:textId="77777777" w:rsidR="008D03DC" w:rsidRPr="008D03DC" w:rsidRDefault="008D03DC" w:rsidP="008D03DC">
      <w:pPr>
        <w:numPr>
          <w:ilvl w:val="0"/>
          <w:numId w:val="14"/>
        </w:numPr>
        <w:spacing w:before="100" w:beforeAutospacing="1" w:after="100" w:afterAutospacing="1" w:line="240" w:lineRule="auto"/>
        <w:rPr>
          <w:rFonts w:ascii="Arial" w:eastAsia="Times New Roman" w:hAnsi="Arial" w:cs="Arial"/>
          <w:kern w:val="0"/>
          <w:sz w:val="28"/>
          <w:szCs w:val="28"/>
          <w:lang w:eastAsia="en-IN"/>
          <w14:ligatures w14:val="none"/>
        </w:rPr>
      </w:pPr>
      <w:r w:rsidRPr="008D03DC">
        <w:rPr>
          <w:rFonts w:ascii="Arial" w:eastAsia="Times New Roman" w:hAnsi="Arial" w:cs="Arial"/>
          <w:kern w:val="0"/>
          <w:sz w:val="28"/>
          <w:szCs w:val="28"/>
          <w:lang w:eastAsia="en-IN"/>
          <w14:ligatures w14:val="none"/>
        </w:rPr>
        <w:t>Targeted marketing can help increase adoption in lower income groups.</w:t>
      </w:r>
    </w:p>
    <w:p w14:paraId="41EE6AD8" w14:textId="77777777" w:rsidR="009425A1" w:rsidRDefault="009425A1">
      <w:pPr>
        <w:rPr>
          <w:rFonts w:ascii="Arial" w:eastAsia="Times New Roman" w:hAnsi="Arial" w:cs="Arial"/>
          <w:b/>
          <w:bCs/>
          <w:kern w:val="0"/>
          <w:sz w:val="28"/>
          <w:szCs w:val="28"/>
          <w:lang w:eastAsia="en-IN"/>
          <w14:ligatures w14:val="none"/>
        </w:rPr>
      </w:pPr>
    </w:p>
    <w:p w14:paraId="1148E35B" w14:textId="77777777" w:rsidR="009425A1" w:rsidRDefault="009425A1">
      <w:pPr>
        <w:rPr>
          <w:rFonts w:ascii="Arial" w:eastAsia="Times New Roman" w:hAnsi="Arial" w:cs="Arial"/>
          <w:b/>
          <w:bCs/>
          <w:kern w:val="0"/>
          <w:sz w:val="28"/>
          <w:szCs w:val="28"/>
          <w:lang w:eastAsia="en-IN"/>
          <w14:ligatures w14:val="none"/>
        </w:rPr>
      </w:pPr>
    </w:p>
    <w:p w14:paraId="1A845B3D" w14:textId="77777777" w:rsidR="009425A1" w:rsidRDefault="009425A1">
      <w:pPr>
        <w:rPr>
          <w:rFonts w:ascii="Arial" w:eastAsia="Times New Roman" w:hAnsi="Arial" w:cs="Arial"/>
          <w:b/>
          <w:bCs/>
          <w:kern w:val="0"/>
          <w:sz w:val="28"/>
          <w:szCs w:val="28"/>
          <w:lang w:eastAsia="en-IN"/>
          <w14:ligatures w14:val="none"/>
        </w:rPr>
      </w:pPr>
    </w:p>
    <w:p w14:paraId="6391C67F" w14:textId="77777777" w:rsidR="009425A1" w:rsidRDefault="009425A1">
      <w:pPr>
        <w:rPr>
          <w:rFonts w:ascii="Arial" w:eastAsia="Times New Roman" w:hAnsi="Arial" w:cs="Arial"/>
          <w:b/>
          <w:bCs/>
          <w:kern w:val="0"/>
          <w:sz w:val="28"/>
          <w:szCs w:val="28"/>
          <w:lang w:eastAsia="en-IN"/>
          <w14:ligatures w14:val="none"/>
        </w:rPr>
      </w:pPr>
    </w:p>
    <w:p w14:paraId="443AF5CF" w14:textId="2E2BDB88" w:rsidR="008D03DC" w:rsidRPr="008D03DC" w:rsidRDefault="008D03DC">
      <w:pPr>
        <w:rPr>
          <w:rFonts w:ascii="Arial" w:eastAsia="Times New Roman" w:hAnsi="Arial" w:cs="Arial"/>
          <w:kern w:val="0"/>
          <w:sz w:val="28"/>
          <w:szCs w:val="28"/>
          <w:lang w:eastAsia="en-IN"/>
          <w14:ligatures w14:val="none"/>
        </w:rPr>
      </w:pPr>
      <w:r w:rsidRPr="008D03DC">
        <w:rPr>
          <w:rFonts w:ascii="Arial" w:eastAsia="Times New Roman" w:hAnsi="Arial" w:cs="Arial"/>
          <w:b/>
          <w:bCs/>
          <w:kern w:val="0"/>
          <w:sz w:val="28"/>
          <w:szCs w:val="28"/>
          <w:lang w:eastAsia="en-IN"/>
          <w14:ligatures w14:val="none"/>
        </w:rPr>
        <w:lastRenderedPageBreak/>
        <w:t xml:space="preserve">Graph </w:t>
      </w:r>
      <w:r w:rsidRPr="008D03DC">
        <w:rPr>
          <w:rFonts w:ascii="Arial" w:eastAsia="Times New Roman" w:hAnsi="Arial" w:cs="Arial"/>
          <w:b/>
          <w:bCs/>
          <w:kern w:val="0"/>
          <w:sz w:val="28"/>
          <w:szCs w:val="28"/>
          <w:lang w:eastAsia="en-IN"/>
          <w14:ligatures w14:val="none"/>
        </w:rPr>
        <w:t>9</w:t>
      </w:r>
      <w:r w:rsidRPr="008950E4">
        <w:rPr>
          <w:rFonts w:ascii="Arial" w:eastAsia="Times New Roman" w:hAnsi="Arial" w:cs="Arial"/>
          <w:b/>
          <w:bCs/>
          <w:kern w:val="0"/>
          <w:sz w:val="28"/>
          <w:szCs w:val="28"/>
          <w:lang w:eastAsia="en-IN"/>
          <w14:ligatures w14:val="none"/>
        </w:rPr>
        <w:t>:</w:t>
      </w:r>
      <w:r w:rsidRPr="008D03DC">
        <w:rPr>
          <w:rFonts w:ascii="Arial" w:hAnsi="Arial" w:cs="Arial"/>
          <w:sz w:val="28"/>
          <w:szCs w:val="28"/>
        </w:rPr>
        <w:t xml:space="preserve"> </w:t>
      </w:r>
      <w:r w:rsidRPr="008D03DC">
        <w:rPr>
          <w:rFonts w:ascii="Arial" w:eastAsia="Times New Roman" w:hAnsi="Arial" w:cs="Arial"/>
          <w:kern w:val="0"/>
          <w:sz w:val="28"/>
          <w:szCs w:val="28"/>
          <w:lang w:eastAsia="en-IN"/>
          <w14:ligatures w14:val="none"/>
        </w:rPr>
        <w:t>Usage Frequency of Voice Banking Services by Time of Day:</w:t>
      </w:r>
    </w:p>
    <w:p w14:paraId="1E88591F" w14:textId="15F47DEA" w:rsidR="008D03DC" w:rsidRPr="008D03DC" w:rsidRDefault="008D03DC" w:rsidP="008D03DC">
      <w:pPr>
        <w:pStyle w:val="NormalWeb"/>
        <w:rPr>
          <w:rFonts w:ascii="Arial" w:hAnsi="Arial" w:cs="Arial"/>
          <w:sz w:val="28"/>
          <w:szCs w:val="28"/>
        </w:rPr>
      </w:pPr>
      <w:r w:rsidRPr="008D03DC">
        <w:rPr>
          <w:rFonts w:ascii="Arial" w:hAnsi="Arial" w:cs="Arial"/>
          <w:noProof/>
          <w:sz w:val="28"/>
          <w:szCs w:val="28"/>
        </w:rPr>
        <w:drawing>
          <wp:inline distT="0" distB="0" distL="0" distR="0" wp14:anchorId="2C5855F3" wp14:editId="3343D968">
            <wp:extent cx="5731510" cy="3173730"/>
            <wp:effectExtent l="0" t="0" r="2540" b="7620"/>
            <wp:docPr id="19325281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73730"/>
                    </a:xfrm>
                    <a:prstGeom prst="rect">
                      <a:avLst/>
                    </a:prstGeom>
                    <a:noFill/>
                    <a:ln>
                      <a:noFill/>
                    </a:ln>
                  </pic:spPr>
                </pic:pic>
              </a:graphicData>
            </a:graphic>
          </wp:inline>
        </w:drawing>
      </w:r>
      <w:r w:rsidRPr="008D03DC">
        <w:rPr>
          <w:rFonts w:ascii="Arial" w:hAnsi="Arial" w:cs="Arial"/>
          <w:b/>
          <w:bCs/>
          <w:sz w:val="28"/>
          <w:szCs w:val="28"/>
        </w:rPr>
        <w:t>Inference</w:t>
      </w:r>
      <w:r w:rsidRPr="008D03DC">
        <w:rPr>
          <w:rFonts w:ascii="Arial" w:hAnsi="Arial" w:cs="Arial"/>
          <w:b/>
          <w:bCs/>
          <w:sz w:val="28"/>
          <w:szCs w:val="28"/>
        </w:rPr>
        <w:t>:</w:t>
      </w:r>
    </w:p>
    <w:p w14:paraId="6FCFC75C" w14:textId="77777777" w:rsidR="008D03DC" w:rsidRPr="008D03DC" w:rsidRDefault="008D03DC" w:rsidP="008D03DC">
      <w:pPr>
        <w:numPr>
          <w:ilvl w:val="0"/>
          <w:numId w:val="15"/>
        </w:numPr>
        <w:spacing w:before="100" w:beforeAutospacing="1" w:after="100" w:afterAutospacing="1" w:line="240" w:lineRule="auto"/>
        <w:rPr>
          <w:rFonts w:ascii="Arial" w:eastAsia="Times New Roman" w:hAnsi="Arial" w:cs="Arial"/>
          <w:kern w:val="0"/>
          <w:sz w:val="28"/>
          <w:szCs w:val="28"/>
          <w:lang w:eastAsia="en-IN"/>
          <w14:ligatures w14:val="none"/>
        </w:rPr>
      </w:pPr>
      <w:r w:rsidRPr="008D03DC">
        <w:rPr>
          <w:rFonts w:ascii="Arial" w:eastAsia="Times New Roman" w:hAnsi="Arial" w:cs="Arial"/>
          <w:kern w:val="0"/>
          <w:sz w:val="28"/>
          <w:szCs w:val="28"/>
          <w:lang w:eastAsia="en-IN"/>
          <w14:ligatures w14:val="none"/>
        </w:rPr>
        <w:t>Usage frequency is highest in the evening, indicating a preference for banking after typical working hours.</w:t>
      </w:r>
    </w:p>
    <w:p w14:paraId="1120111B" w14:textId="77777777" w:rsidR="008D03DC" w:rsidRPr="008D03DC" w:rsidRDefault="008D03DC" w:rsidP="008D03DC">
      <w:pPr>
        <w:numPr>
          <w:ilvl w:val="0"/>
          <w:numId w:val="15"/>
        </w:numPr>
        <w:spacing w:before="100" w:beforeAutospacing="1" w:after="100" w:afterAutospacing="1" w:line="240" w:lineRule="auto"/>
        <w:rPr>
          <w:rFonts w:ascii="Arial" w:eastAsia="Times New Roman" w:hAnsi="Arial" w:cs="Arial"/>
          <w:kern w:val="0"/>
          <w:sz w:val="28"/>
          <w:szCs w:val="28"/>
          <w:lang w:eastAsia="en-IN"/>
          <w14:ligatures w14:val="none"/>
        </w:rPr>
      </w:pPr>
      <w:r w:rsidRPr="008D03DC">
        <w:rPr>
          <w:rFonts w:ascii="Arial" w:eastAsia="Times New Roman" w:hAnsi="Arial" w:cs="Arial"/>
          <w:kern w:val="0"/>
          <w:sz w:val="28"/>
          <w:szCs w:val="28"/>
          <w:lang w:eastAsia="en-IN"/>
          <w14:ligatures w14:val="none"/>
        </w:rPr>
        <w:t>Morning and afternoon also show significant usage, reflecting diverse user schedules.</w:t>
      </w:r>
    </w:p>
    <w:p w14:paraId="163CF5E1" w14:textId="77777777" w:rsidR="008D03DC" w:rsidRPr="008D03DC" w:rsidRDefault="008D03DC" w:rsidP="008D03DC">
      <w:pPr>
        <w:numPr>
          <w:ilvl w:val="0"/>
          <w:numId w:val="15"/>
        </w:numPr>
        <w:spacing w:before="100" w:beforeAutospacing="1" w:after="100" w:afterAutospacing="1" w:line="240" w:lineRule="auto"/>
        <w:rPr>
          <w:rFonts w:ascii="Arial" w:eastAsia="Times New Roman" w:hAnsi="Arial" w:cs="Arial"/>
          <w:kern w:val="0"/>
          <w:sz w:val="28"/>
          <w:szCs w:val="28"/>
          <w:lang w:eastAsia="en-IN"/>
          <w14:ligatures w14:val="none"/>
        </w:rPr>
      </w:pPr>
      <w:r w:rsidRPr="008D03DC">
        <w:rPr>
          <w:rFonts w:ascii="Arial" w:eastAsia="Times New Roman" w:hAnsi="Arial" w:cs="Arial"/>
          <w:kern w:val="0"/>
          <w:sz w:val="28"/>
          <w:szCs w:val="28"/>
          <w:lang w:eastAsia="en-IN"/>
          <w14:ligatures w14:val="none"/>
        </w:rPr>
        <w:t>Understanding these patterns can help in optimizing service availability and support.</w:t>
      </w:r>
    </w:p>
    <w:p w14:paraId="079C909C" w14:textId="77777777" w:rsidR="009425A1" w:rsidRDefault="009425A1">
      <w:pPr>
        <w:rPr>
          <w:rFonts w:ascii="Arial" w:hAnsi="Arial" w:cs="Arial"/>
          <w:b/>
          <w:bCs/>
          <w:sz w:val="28"/>
          <w:szCs w:val="28"/>
        </w:rPr>
      </w:pPr>
    </w:p>
    <w:p w14:paraId="51F2BC85" w14:textId="77777777" w:rsidR="009425A1" w:rsidRDefault="009425A1">
      <w:pPr>
        <w:rPr>
          <w:rFonts w:ascii="Arial" w:hAnsi="Arial" w:cs="Arial"/>
          <w:b/>
          <w:bCs/>
          <w:sz w:val="28"/>
          <w:szCs w:val="28"/>
        </w:rPr>
      </w:pPr>
    </w:p>
    <w:p w14:paraId="2512A870" w14:textId="77777777" w:rsidR="009425A1" w:rsidRDefault="009425A1">
      <w:pPr>
        <w:rPr>
          <w:rFonts w:ascii="Arial" w:hAnsi="Arial" w:cs="Arial"/>
          <w:b/>
          <w:bCs/>
          <w:sz w:val="28"/>
          <w:szCs w:val="28"/>
        </w:rPr>
      </w:pPr>
    </w:p>
    <w:p w14:paraId="101862D6" w14:textId="77777777" w:rsidR="009425A1" w:rsidRDefault="009425A1">
      <w:pPr>
        <w:rPr>
          <w:rFonts w:ascii="Arial" w:hAnsi="Arial" w:cs="Arial"/>
          <w:b/>
          <w:bCs/>
          <w:sz w:val="28"/>
          <w:szCs w:val="28"/>
        </w:rPr>
      </w:pPr>
    </w:p>
    <w:p w14:paraId="62B0C685" w14:textId="77777777" w:rsidR="009425A1" w:rsidRDefault="009425A1">
      <w:pPr>
        <w:rPr>
          <w:rFonts w:ascii="Arial" w:hAnsi="Arial" w:cs="Arial"/>
          <w:b/>
          <w:bCs/>
          <w:sz w:val="28"/>
          <w:szCs w:val="28"/>
        </w:rPr>
      </w:pPr>
    </w:p>
    <w:p w14:paraId="103FA4B1" w14:textId="77777777" w:rsidR="009425A1" w:rsidRDefault="009425A1">
      <w:pPr>
        <w:rPr>
          <w:rFonts w:ascii="Arial" w:hAnsi="Arial" w:cs="Arial"/>
          <w:b/>
          <w:bCs/>
          <w:sz w:val="28"/>
          <w:szCs w:val="28"/>
        </w:rPr>
      </w:pPr>
    </w:p>
    <w:p w14:paraId="67D49B78" w14:textId="77777777" w:rsidR="009425A1" w:rsidRDefault="009425A1">
      <w:pPr>
        <w:rPr>
          <w:rFonts w:ascii="Arial" w:hAnsi="Arial" w:cs="Arial"/>
          <w:b/>
          <w:bCs/>
          <w:sz w:val="28"/>
          <w:szCs w:val="28"/>
        </w:rPr>
      </w:pPr>
    </w:p>
    <w:p w14:paraId="2B42BCE0" w14:textId="77777777" w:rsidR="009425A1" w:rsidRDefault="009425A1">
      <w:pPr>
        <w:rPr>
          <w:rFonts w:ascii="Arial" w:hAnsi="Arial" w:cs="Arial"/>
          <w:b/>
          <w:bCs/>
          <w:sz w:val="28"/>
          <w:szCs w:val="28"/>
        </w:rPr>
      </w:pPr>
    </w:p>
    <w:p w14:paraId="5D959B34" w14:textId="77777777" w:rsidR="009425A1" w:rsidRDefault="009425A1">
      <w:pPr>
        <w:rPr>
          <w:rFonts w:ascii="Arial" w:hAnsi="Arial" w:cs="Arial"/>
          <w:b/>
          <w:bCs/>
          <w:sz w:val="28"/>
          <w:szCs w:val="28"/>
        </w:rPr>
      </w:pPr>
    </w:p>
    <w:p w14:paraId="1924ADB9" w14:textId="77777777" w:rsidR="009425A1" w:rsidRDefault="009425A1">
      <w:pPr>
        <w:rPr>
          <w:rFonts w:ascii="Arial" w:hAnsi="Arial" w:cs="Arial"/>
          <w:b/>
          <w:bCs/>
          <w:sz w:val="28"/>
          <w:szCs w:val="28"/>
        </w:rPr>
      </w:pPr>
    </w:p>
    <w:p w14:paraId="0F67C0F7" w14:textId="77777777" w:rsidR="00530345" w:rsidRDefault="00530345">
      <w:pPr>
        <w:rPr>
          <w:rFonts w:ascii="Arial" w:hAnsi="Arial" w:cs="Arial"/>
          <w:b/>
          <w:bCs/>
          <w:sz w:val="28"/>
          <w:szCs w:val="28"/>
        </w:rPr>
      </w:pPr>
    </w:p>
    <w:p w14:paraId="6714401F" w14:textId="0507983B" w:rsidR="008D03DC" w:rsidRPr="008D03DC" w:rsidRDefault="008D03DC">
      <w:pPr>
        <w:rPr>
          <w:rFonts w:ascii="Arial" w:hAnsi="Arial" w:cs="Arial"/>
          <w:b/>
          <w:bCs/>
          <w:sz w:val="28"/>
          <w:szCs w:val="28"/>
        </w:rPr>
      </w:pPr>
      <w:r w:rsidRPr="008D03DC">
        <w:rPr>
          <w:rFonts w:ascii="Arial" w:hAnsi="Arial" w:cs="Arial"/>
          <w:b/>
          <w:bCs/>
          <w:sz w:val="28"/>
          <w:szCs w:val="28"/>
        </w:rPr>
        <w:lastRenderedPageBreak/>
        <w:t>C</w:t>
      </w:r>
      <w:r w:rsidRPr="008D03DC">
        <w:rPr>
          <w:rFonts w:ascii="Arial" w:hAnsi="Arial" w:cs="Arial"/>
          <w:b/>
          <w:bCs/>
          <w:sz w:val="28"/>
          <w:szCs w:val="28"/>
        </w:rPr>
        <w:t>onclusion</w:t>
      </w:r>
      <w:r w:rsidRPr="008D03DC">
        <w:rPr>
          <w:rFonts w:ascii="Arial" w:hAnsi="Arial" w:cs="Arial"/>
          <w:b/>
          <w:bCs/>
          <w:sz w:val="28"/>
          <w:szCs w:val="28"/>
        </w:rPr>
        <w:t>:</w:t>
      </w:r>
    </w:p>
    <w:p w14:paraId="07D34330" w14:textId="53E8251C" w:rsidR="008D03DC" w:rsidRPr="008D03DC" w:rsidRDefault="008D03DC">
      <w:pPr>
        <w:rPr>
          <w:rFonts w:ascii="Arial" w:hAnsi="Arial" w:cs="Arial"/>
          <w:sz w:val="28"/>
          <w:szCs w:val="28"/>
        </w:rPr>
      </w:pPr>
      <w:r w:rsidRPr="008D03DC">
        <w:rPr>
          <w:rFonts w:ascii="Arial" w:hAnsi="Arial" w:cs="Arial"/>
          <w:sz w:val="28"/>
          <w:szCs w:val="28"/>
        </w:rPr>
        <w:t>The US banking sector has significantly transformed through the adoption of online banking services, mobile banking applications, and voice banking services, reflecting the broader trend of digitalization in the financial industry. Online banking services offer a wide range of functionalities, providing consumers with convenience and flexibility while allowing banks to reduce operational costs. Mobile banking applications enhance this convenience by enabling users to manage their finances from their smartphones with features like mobile check deposits and real-time notifications, driven by the growing dependence on smartphones. Voice banking services, the latest innovation, use artificial intelligence and natural language processing to facilitate hands-free banking, particularly benefiting visually impaired individuals and those seeking a seamless banking experience. These advancements underscore a shift towards digital banking, driven by consumer demand for convenience, accessibility, and enhanced security, ultimately improving customer satisfaction and positioning banks to compete better in an increasingly digital marketplace. As technology evolves, further innovations in digital banking are expected to continue transforming the US banking sector.</w:t>
      </w:r>
    </w:p>
    <w:sectPr w:rsidR="008D03DC" w:rsidRPr="008D03DC" w:rsidSect="00105A6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1935"/>
    <w:multiLevelType w:val="multilevel"/>
    <w:tmpl w:val="5D18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D2269"/>
    <w:multiLevelType w:val="multilevel"/>
    <w:tmpl w:val="7DF2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E7019"/>
    <w:multiLevelType w:val="multilevel"/>
    <w:tmpl w:val="7A3A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35EED"/>
    <w:multiLevelType w:val="multilevel"/>
    <w:tmpl w:val="0222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D7739"/>
    <w:multiLevelType w:val="multilevel"/>
    <w:tmpl w:val="1E503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848A8"/>
    <w:multiLevelType w:val="multilevel"/>
    <w:tmpl w:val="306C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B515E"/>
    <w:multiLevelType w:val="multilevel"/>
    <w:tmpl w:val="A1DC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000FA"/>
    <w:multiLevelType w:val="multilevel"/>
    <w:tmpl w:val="6A22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84869"/>
    <w:multiLevelType w:val="multilevel"/>
    <w:tmpl w:val="7608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B4FF2"/>
    <w:multiLevelType w:val="multilevel"/>
    <w:tmpl w:val="59EE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90537D"/>
    <w:multiLevelType w:val="multilevel"/>
    <w:tmpl w:val="784C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14202D"/>
    <w:multiLevelType w:val="multilevel"/>
    <w:tmpl w:val="08A62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1749CB"/>
    <w:multiLevelType w:val="multilevel"/>
    <w:tmpl w:val="75C2F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1916BD"/>
    <w:multiLevelType w:val="multilevel"/>
    <w:tmpl w:val="E7C6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705898"/>
    <w:multiLevelType w:val="multilevel"/>
    <w:tmpl w:val="215E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374293">
    <w:abstractNumId w:val="12"/>
  </w:num>
  <w:num w:numId="2" w16cid:durableId="1743063766">
    <w:abstractNumId w:val="3"/>
  </w:num>
  <w:num w:numId="3" w16cid:durableId="2061783799">
    <w:abstractNumId w:val="11"/>
  </w:num>
  <w:num w:numId="4" w16cid:durableId="1602183208">
    <w:abstractNumId w:val="1"/>
  </w:num>
  <w:num w:numId="5" w16cid:durableId="372776886">
    <w:abstractNumId w:val="4"/>
  </w:num>
  <w:num w:numId="6" w16cid:durableId="1722248026">
    <w:abstractNumId w:val="10"/>
  </w:num>
  <w:num w:numId="7" w16cid:durableId="604115120">
    <w:abstractNumId w:val="9"/>
  </w:num>
  <w:num w:numId="8" w16cid:durableId="1703168093">
    <w:abstractNumId w:val="14"/>
  </w:num>
  <w:num w:numId="9" w16cid:durableId="525098022">
    <w:abstractNumId w:val="13"/>
  </w:num>
  <w:num w:numId="10" w16cid:durableId="355690405">
    <w:abstractNumId w:val="5"/>
  </w:num>
  <w:num w:numId="11" w16cid:durableId="145979637">
    <w:abstractNumId w:val="2"/>
  </w:num>
  <w:num w:numId="12" w16cid:durableId="805053887">
    <w:abstractNumId w:val="7"/>
  </w:num>
  <w:num w:numId="13" w16cid:durableId="829711969">
    <w:abstractNumId w:val="6"/>
  </w:num>
  <w:num w:numId="14" w16cid:durableId="501816434">
    <w:abstractNumId w:val="8"/>
  </w:num>
  <w:num w:numId="15" w16cid:durableId="212159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0E4"/>
    <w:rsid w:val="00105A6C"/>
    <w:rsid w:val="003C2566"/>
    <w:rsid w:val="00425F02"/>
    <w:rsid w:val="00530345"/>
    <w:rsid w:val="008950E4"/>
    <w:rsid w:val="008D03DC"/>
    <w:rsid w:val="009425A1"/>
    <w:rsid w:val="00B212C1"/>
    <w:rsid w:val="00C90845"/>
    <w:rsid w:val="00D1634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0B87"/>
  <w15:chartTrackingRefBased/>
  <w15:docId w15:val="{2AB2132F-3646-4F84-A133-CA9A0D6F1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50E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0E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8950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950E4"/>
    <w:rPr>
      <w:b/>
      <w:bCs/>
    </w:rPr>
  </w:style>
  <w:style w:type="paragraph" w:styleId="ListParagraph">
    <w:name w:val="List Paragraph"/>
    <w:basedOn w:val="Normal"/>
    <w:uiPriority w:val="34"/>
    <w:qFormat/>
    <w:rsid w:val="00895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21037">
      <w:bodyDiv w:val="1"/>
      <w:marLeft w:val="0"/>
      <w:marRight w:val="0"/>
      <w:marTop w:val="0"/>
      <w:marBottom w:val="0"/>
      <w:divBdr>
        <w:top w:val="none" w:sz="0" w:space="0" w:color="auto"/>
        <w:left w:val="none" w:sz="0" w:space="0" w:color="auto"/>
        <w:bottom w:val="none" w:sz="0" w:space="0" w:color="auto"/>
        <w:right w:val="none" w:sz="0" w:space="0" w:color="auto"/>
      </w:divBdr>
    </w:div>
    <w:div w:id="133521405">
      <w:bodyDiv w:val="1"/>
      <w:marLeft w:val="0"/>
      <w:marRight w:val="0"/>
      <w:marTop w:val="0"/>
      <w:marBottom w:val="0"/>
      <w:divBdr>
        <w:top w:val="none" w:sz="0" w:space="0" w:color="auto"/>
        <w:left w:val="none" w:sz="0" w:space="0" w:color="auto"/>
        <w:bottom w:val="none" w:sz="0" w:space="0" w:color="auto"/>
        <w:right w:val="none" w:sz="0" w:space="0" w:color="auto"/>
      </w:divBdr>
    </w:div>
    <w:div w:id="617446031">
      <w:bodyDiv w:val="1"/>
      <w:marLeft w:val="0"/>
      <w:marRight w:val="0"/>
      <w:marTop w:val="0"/>
      <w:marBottom w:val="0"/>
      <w:divBdr>
        <w:top w:val="none" w:sz="0" w:space="0" w:color="auto"/>
        <w:left w:val="none" w:sz="0" w:space="0" w:color="auto"/>
        <w:bottom w:val="none" w:sz="0" w:space="0" w:color="auto"/>
        <w:right w:val="none" w:sz="0" w:space="0" w:color="auto"/>
      </w:divBdr>
    </w:div>
    <w:div w:id="670915742">
      <w:bodyDiv w:val="1"/>
      <w:marLeft w:val="0"/>
      <w:marRight w:val="0"/>
      <w:marTop w:val="0"/>
      <w:marBottom w:val="0"/>
      <w:divBdr>
        <w:top w:val="none" w:sz="0" w:space="0" w:color="auto"/>
        <w:left w:val="none" w:sz="0" w:space="0" w:color="auto"/>
        <w:bottom w:val="none" w:sz="0" w:space="0" w:color="auto"/>
        <w:right w:val="none" w:sz="0" w:space="0" w:color="auto"/>
      </w:divBdr>
    </w:div>
    <w:div w:id="942416478">
      <w:bodyDiv w:val="1"/>
      <w:marLeft w:val="0"/>
      <w:marRight w:val="0"/>
      <w:marTop w:val="0"/>
      <w:marBottom w:val="0"/>
      <w:divBdr>
        <w:top w:val="none" w:sz="0" w:space="0" w:color="auto"/>
        <w:left w:val="none" w:sz="0" w:space="0" w:color="auto"/>
        <w:bottom w:val="none" w:sz="0" w:space="0" w:color="auto"/>
        <w:right w:val="none" w:sz="0" w:space="0" w:color="auto"/>
      </w:divBdr>
    </w:div>
    <w:div w:id="1108232890">
      <w:bodyDiv w:val="1"/>
      <w:marLeft w:val="0"/>
      <w:marRight w:val="0"/>
      <w:marTop w:val="0"/>
      <w:marBottom w:val="0"/>
      <w:divBdr>
        <w:top w:val="none" w:sz="0" w:space="0" w:color="auto"/>
        <w:left w:val="none" w:sz="0" w:space="0" w:color="auto"/>
        <w:bottom w:val="none" w:sz="0" w:space="0" w:color="auto"/>
        <w:right w:val="none" w:sz="0" w:space="0" w:color="auto"/>
      </w:divBdr>
    </w:div>
    <w:div w:id="1314605737">
      <w:bodyDiv w:val="1"/>
      <w:marLeft w:val="0"/>
      <w:marRight w:val="0"/>
      <w:marTop w:val="0"/>
      <w:marBottom w:val="0"/>
      <w:divBdr>
        <w:top w:val="none" w:sz="0" w:space="0" w:color="auto"/>
        <w:left w:val="none" w:sz="0" w:space="0" w:color="auto"/>
        <w:bottom w:val="none" w:sz="0" w:space="0" w:color="auto"/>
        <w:right w:val="none" w:sz="0" w:space="0" w:color="auto"/>
      </w:divBdr>
    </w:div>
    <w:div w:id="1445810082">
      <w:bodyDiv w:val="1"/>
      <w:marLeft w:val="0"/>
      <w:marRight w:val="0"/>
      <w:marTop w:val="0"/>
      <w:marBottom w:val="0"/>
      <w:divBdr>
        <w:top w:val="none" w:sz="0" w:space="0" w:color="auto"/>
        <w:left w:val="none" w:sz="0" w:space="0" w:color="auto"/>
        <w:bottom w:val="none" w:sz="0" w:space="0" w:color="auto"/>
        <w:right w:val="none" w:sz="0" w:space="0" w:color="auto"/>
      </w:divBdr>
    </w:div>
    <w:div w:id="1450127958">
      <w:bodyDiv w:val="1"/>
      <w:marLeft w:val="0"/>
      <w:marRight w:val="0"/>
      <w:marTop w:val="0"/>
      <w:marBottom w:val="0"/>
      <w:divBdr>
        <w:top w:val="none" w:sz="0" w:space="0" w:color="auto"/>
        <w:left w:val="none" w:sz="0" w:space="0" w:color="auto"/>
        <w:bottom w:val="none" w:sz="0" w:space="0" w:color="auto"/>
        <w:right w:val="none" w:sz="0" w:space="0" w:color="auto"/>
      </w:divBdr>
    </w:div>
    <w:div w:id="1680035457">
      <w:bodyDiv w:val="1"/>
      <w:marLeft w:val="0"/>
      <w:marRight w:val="0"/>
      <w:marTop w:val="0"/>
      <w:marBottom w:val="0"/>
      <w:divBdr>
        <w:top w:val="none" w:sz="0" w:space="0" w:color="auto"/>
        <w:left w:val="none" w:sz="0" w:space="0" w:color="auto"/>
        <w:bottom w:val="none" w:sz="0" w:space="0" w:color="auto"/>
        <w:right w:val="none" w:sz="0" w:space="0" w:color="auto"/>
      </w:divBdr>
    </w:div>
    <w:div w:id="1711146410">
      <w:bodyDiv w:val="1"/>
      <w:marLeft w:val="0"/>
      <w:marRight w:val="0"/>
      <w:marTop w:val="0"/>
      <w:marBottom w:val="0"/>
      <w:divBdr>
        <w:top w:val="none" w:sz="0" w:space="0" w:color="auto"/>
        <w:left w:val="none" w:sz="0" w:space="0" w:color="auto"/>
        <w:bottom w:val="none" w:sz="0" w:space="0" w:color="auto"/>
        <w:right w:val="none" w:sz="0" w:space="0" w:color="auto"/>
      </w:divBdr>
    </w:div>
    <w:div w:id="1764302976">
      <w:bodyDiv w:val="1"/>
      <w:marLeft w:val="0"/>
      <w:marRight w:val="0"/>
      <w:marTop w:val="0"/>
      <w:marBottom w:val="0"/>
      <w:divBdr>
        <w:top w:val="none" w:sz="0" w:space="0" w:color="auto"/>
        <w:left w:val="none" w:sz="0" w:space="0" w:color="auto"/>
        <w:bottom w:val="none" w:sz="0" w:space="0" w:color="auto"/>
        <w:right w:val="none" w:sz="0" w:space="0" w:color="auto"/>
      </w:divBdr>
    </w:div>
    <w:div w:id="1838619591">
      <w:bodyDiv w:val="1"/>
      <w:marLeft w:val="0"/>
      <w:marRight w:val="0"/>
      <w:marTop w:val="0"/>
      <w:marBottom w:val="0"/>
      <w:divBdr>
        <w:top w:val="none" w:sz="0" w:space="0" w:color="auto"/>
        <w:left w:val="none" w:sz="0" w:space="0" w:color="auto"/>
        <w:bottom w:val="none" w:sz="0" w:space="0" w:color="auto"/>
        <w:right w:val="none" w:sz="0" w:space="0" w:color="auto"/>
      </w:divBdr>
    </w:div>
    <w:div w:id="193065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14</Pages>
  <Words>1838</Words>
  <Characters>10479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1</cp:revision>
  <dcterms:created xsi:type="dcterms:W3CDTF">2024-07-03T21:47:00Z</dcterms:created>
  <dcterms:modified xsi:type="dcterms:W3CDTF">2024-07-03T23:00:00Z</dcterms:modified>
</cp:coreProperties>
</file>